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2"/>
        <w:gridCol w:w="2816"/>
        <w:gridCol w:w="2047"/>
      </w:tblGrid>
      <w:tr>
        <w:trPr>
          <w:trHeight w:val="260" w:hRule="atLeast"/>
        </w:trPr>
        <w:tc>
          <w:tcPr>
            <w:tcW w:w="4412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816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47" w:type="dxa"/>
          </w:tcPr>
          <w:p>
            <w:pPr>
              <w:pStyle w:val="TableParagraph"/>
              <w:spacing w:line="239" w:lineRule="exact" w:before="1"/>
              <w:ind w:left="465"/>
              <w:jc w:val="left"/>
              <w:rPr>
                <w:sz w:val="22"/>
              </w:rPr>
            </w:pPr>
            <w:r>
              <w:rPr>
                <w:sz w:val="22"/>
              </w:rPr>
              <w:t>Лист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 </w:t>
            </w:r>
            <w:r>
              <w:rPr>
                <w:spacing w:val="-5"/>
                <w:sz w:val="22"/>
                <w:u w:val="single"/>
              </w:rPr>
              <w:t>_1_</w:t>
            </w:r>
          </w:p>
        </w:tc>
      </w:tr>
      <w:tr>
        <w:trPr>
          <w:trHeight w:val="501" w:hRule="atLeast"/>
        </w:trPr>
        <w:tc>
          <w:tcPr>
            <w:tcW w:w="9275" w:type="dxa"/>
            <w:gridSpan w:val="3"/>
          </w:tcPr>
          <w:p>
            <w:pPr>
              <w:pStyle w:val="TableParagraph"/>
              <w:spacing w:line="240" w:lineRule="auto" w:before="115"/>
              <w:ind w:left="13"/>
              <w:rPr>
                <w:b/>
                <w:sz w:val="22"/>
              </w:rPr>
            </w:pPr>
            <w:r>
              <w:rPr>
                <w:b/>
                <w:sz w:val="22"/>
              </w:rPr>
              <w:t>ОПИСАНИЕ</w:t>
            </w:r>
            <w:r>
              <w:rPr>
                <w:b/>
                <w:spacing w:val="50"/>
                <w:sz w:val="22"/>
              </w:rPr>
              <w:t> </w:t>
            </w:r>
            <w:r>
              <w:rPr>
                <w:b/>
                <w:sz w:val="22"/>
              </w:rPr>
              <w:t>ГРАНИЦ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ПУБЛИЧНОГО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СЕРВИТУТА</w:t>
            </w:r>
          </w:p>
        </w:tc>
      </w:tr>
      <w:tr>
        <w:trPr>
          <w:trHeight w:val="620" w:hRule="atLeast"/>
        </w:trPr>
        <w:tc>
          <w:tcPr>
            <w:tcW w:w="4412" w:type="dxa"/>
          </w:tcPr>
          <w:p>
            <w:pPr>
              <w:pStyle w:val="TableParagraph"/>
              <w:spacing w:line="240" w:lineRule="auto" w:before="182"/>
              <w:jc w:val="left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объекта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64" w:lineRule="auto" w:before="33"/>
              <w:ind w:right="55"/>
              <w:jc w:val="left"/>
              <w:rPr>
                <w:sz w:val="22"/>
              </w:rPr>
            </w:pPr>
            <w:r>
              <w:rPr>
                <w:sz w:val="22"/>
              </w:rPr>
              <w:t>н.п.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Кузнецово,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Лебяжьевского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района, Курганской области</w:t>
            </w:r>
          </w:p>
        </w:tc>
      </w:tr>
      <w:tr>
        <w:trPr>
          <w:trHeight w:val="260" w:hRule="atLeast"/>
        </w:trPr>
        <w:tc>
          <w:tcPr>
            <w:tcW w:w="4412" w:type="dxa"/>
          </w:tcPr>
          <w:p>
            <w:pPr>
              <w:pStyle w:val="TableParagraph"/>
              <w:spacing w:line="239" w:lineRule="exact" w:before="2"/>
              <w:jc w:val="left"/>
              <w:rPr>
                <w:sz w:val="22"/>
              </w:rPr>
            </w:pPr>
            <w:r>
              <w:rPr>
                <w:sz w:val="22"/>
              </w:rPr>
              <w:t>Система</w:t>
            </w:r>
            <w:r>
              <w:rPr>
                <w:spacing w:val="-2"/>
                <w:sz w:val="22"/>
              </w:rPr>
              <w:t> координат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1" w:lineRule="exact"/>
              <w:jc w:val="left"/>
              <w:rPr>
                <w:sz w:val="22"/>
              </w:rPr>
            </w:pPr>
            <w:r>
              <w:rPr>
                <w:sz w:val="22"/>
              </w:rPr>
              <w:t>МСК-45,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зона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3</w:t>
            </w:r>
          </w:p>
        </w:tc>
      </w:tr>
      <w:tr>
        <w:trPr>
          <w:trHeight w:val="541" w:hRule="atLeast"/>
        </w:trPr>
        <w:tc>
          <w:tcPr>
            <w:tcW w:w="4412" w:type="dxa"/>
          </w:tcPr>
          <w:p>
            <w:pPr>
              <w:pStyle w:val="TableParagraph"/>
              <w:spacing w:line="240" w:lineRule="auto" w:before="4"/>
              <w:jc w:val="left"/>
              <w:rPr>
                <w:sz w:val="22"/>
              </w:rPr>
            </w:pPr>
            <w:r>
              <w:rPr>
                <w:sz w:val="22"/>
              </w:rPr>
              <w:t>Метод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координат</w:t>
            </w:r>
            <w:r>
              <w:rPr>
                <w:spacing w:val="-2"/>
                <w:sz w:val="22"/>
              </w:rPr>
              <w:t> характерной</w:t>
            </w:r>
          </w:p>
          <w:p>
            <w:pPr>
              <w:pStyle w:val="TableParagraph"/>
              <w:spacing w:line="239" w:lineRule="exact" w:before="2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точки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8" w:lineRule="exact"/>
              <w:jc w:val="left"/>
              <w:rPr>
                <w:sz w:val="22"/>
              </w:rPr>
            </w:pPr>
            <w:r>
              <w:rPr>
                <w:sz w:val="22"/>
              </w:rPr>
              <w:t>метод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спутниковых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геодезических</w:t>
            </w:r>
          </w:p>
          <w:p>
            <w:pPr>
              <w:pStyle w:val="TableParagraph"/>
              <w:spacing w:line="249" w:lineRule="exact" w:before="2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измерений(определений)</w:t>
            </w:r>
          </w:p>
        </w:tc>
      </w:tr>
      <w:tr>
        <w:trPr>
          <w:trHeight w:val="299" w:hRule="atLeast"/>
        </w:trPr>
        <w:tc>
          <w:tcPr>
            <w:tcW w:w="4412" w:type="dxa"/>
          </w:tcPr>
          <w:p>
            <w:pPr>
              <w:pStyle w:val="TableParagraph"/>
              <w:spacing w:line="240" w:lineRule="auto" w:before="21"/>
              <w:jc w:val="left"/>
              <w:rPr>
                <w:sz w:val="22"/>
              </w:rPr>
            </w:pPr>
            <w:r>
              <w:rPr>
                <w:sz w:val="22"/>
              </w:rPr>
              <w:t>Кадастровый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кваратал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0" w:lineRule="auto" w:before="1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45:10:010201</w:t>
            </w:r>
          </w:p>
        </w:tc>
      </w:tr>
      <w:tr>
        <w:trPr>
          <w:trHeight w:val="260" w:hRule="atLeast"/>
        </w:trPr>
        <w:tc>
          <w:tcPr>
            <w:tcW w:w="4412" w:type="dxa"/>
          </w:tcPr>
          <w:p>
            <w:pPr>
              <w:pStyle w:val="TableParagraph"/>
              <w:spacing w:line="239" w:lineRule="exact" w:before="2"/>
              <w:jc w:val="left"/>
              <w:rPr>
                <w:sz w:val="22"/>
              </w:rPr>
            </w:pPr>
            <w:r>
              <w:rPr>
                <w:sz w:val="22"/>
              </w:rPr>
              <w:t>Земельные</w:t>
            </w:r>
            <w:r>
              <w:rPr>
                <w:spacing w:val="-2"/>
                <w:sz w:val="22"/>
              </w:rPr>
              <w:t> участки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1" w:lineRule="exact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45:10:010201:140</w:t>
            </w:r>
          </w:p>
        </w:tc>
      </w:tr>
      <w:tr>
        <w:trPr>
          <w:trHeight w:val="260" w:hRule="atLeast"/>
        </w:trPr>
        <w:tc>
          <w:tcPr>
            <w:tcW w:w="4412" w:type="dxa"/>
          </w:tcPr>
          <w:p>
            <w:pPr>
              <w:pStyle w:val="TableParagraph"/>
              <w:spacing w:line="239" w:lineRule="exact" w:before="2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сервитута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1" w:lineRule="exact"/>
              <w:jc w:val="left"/>
              <w:rPr>
                <w:sz w:val="22"/>
              </w:rPr>
            </w:pPr>
            <w:r>
              <w:rPr>
                <w:sz w:val="22"/>
              </w:rPr>
              <w:t>5392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кв.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м</w:t>
            </w:r>
          </w:p>
        </w:tc>
      </w:tr>
      <w:tr>
        <w:trPr>
          <w:trHeight w:val="488" w:hRule="atLeast"/>
        </w:trPr>
        <w:tc>
          <w:tcPr>
            <w:tcW w:w="4412" w:type="dxa"/>
          </w:tcPr>
          <w:p>
            <w:pPr>
              <w:pStyle w:val="TableParagraph"/>
              <w:spacing w:line="231" w:lineRule="exact"/>
              <w:jc w:val="lef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т.ч.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границах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кварталов</w:t>
            </w:r>
          </w:p>
          <w:p>
            <w:pPr>
              <w:pStyle w:val="TableParagraph"/>
              <w:spacing w:line="213" w:lineRule="exact" w:before="2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(гос.собственность)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40" w:lineRule="auto" w:before="107"/>
              <w:jc w:val="left"/>
              <w:rPr>
                <w:sz w:val="22"/>
              </w:rPr>
            </w:pPr>
            <w:r>
              <w:rPr>
                <w:sz w:val="22"/>
              </w:rPr>
              <w:t>45:10:010201-3764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кв.м</w:t>
            </w:r>
          </w:p>
        </w:tc>
      </w:tr>
      <w:tr>
        <w:trPr>
          <w:trHeight w:val="247" w:hRule="atLeast"/>
        </w:trPr>
        <w:tc>
          <w:tcPr>
            <w:tcW w:w="4412" w:type="dxa"/>
          </w:tcPr>
          <w:p>
            <w:pPr>
              <w:pStyle w:val="TableParagraph"/>
              <w:spacing w:line="227" w:lineRule="exact"/>
              <w:jc w:val="lef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т.ч.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границах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земельных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участков</w:t>
            </w:r>
          </w:p>
        </w:tc>
        <w:tc>
          <w:tcPr>
            <w:tcW w:w="4863" w:type="dxa"/>
            <w:gridSpan w:val="2"/>
          </w:tcPr>
          <w:p>
            <w:pPr>
              <w:pStyle w:val="TableParagraph"/>
              <w:spacing w:line="227" w:lineRule="exact"/>
              <w:jc w:val="left"/>
              <w:rPr>
                <w:sz w:val="22"/>
              </w:rPr>
            </w:pPr>
            <w:r>
              <w:rPr>
                <w:sz w:val="22"/>
              </w:rPr>
              <w:t>45:10:010201:140-1628</w:t>
            </w:r>
            <w:r>
              <w:rPr>
                <w:spacing w:val="-4"/>
                <w:sz w:val="22"/>
              </w:rPr>
              <w:t> кв.м</w:t>
            </w:r>
          </w:p>
        </w:tc>
      </w:tr>
    </w:tbl>
    <w:p>
      <w:pPr>
        <w:pStyle w:val="BodyText"/>
      </w:pPr>
      <w:bookmarkStart w:name="Листы и виды" w:id="1"/>
      <w:bookmarkEnd w:id="1"/>
      <w:r>
        <w:rPr/>
      </w:r>
      <w:bookmarkStart w:name="План тр.Кузнецово" w:id="2"/>
      <w:bookmarkEnd w:id="2"/>
      <w:r>
        <w:rPr/>
      </w:r>
      <w:r>
        <w:rPr/>
      </w:r>
    </w:p>
    <w:p>
      <w:pPr>
        <w:spacing w:after="0"/>
        <w:sectPr>
          <w:type w:val="continuous"/>
          <w:pgSz w:w="11910" w:h="16840"/>
          <w:pgMar w:top="820" w:bottom="280" w:left="1020" w:right="520"/>
        </w:sectPr>
      </w:pPr>
    </w:p>
    <w:p>
      <w:pPr>
        <w:pStyle w:val="BodyText"/>
        <w:spacing w:before="73"/>
        <w:ind w:right="575"/>
        <w:jc w:val="right"/>
      </w:pPr>
      <w:r>
        <w:rPr/>
        <w:t>Лист</w:t>
      </w:r>
      <w:r>
        <w:rPr>
          <w:spacing w:val="59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-10"/>
        </w:rPr>
        <w:t>2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0"/>
        <w:gridCol w:w="2492"/>
        <w:gridCol w:w="2492"/>
        <w:gridCol w:w="2602"/>
      </w:tblGrid>
      <w:tr>
        <w:trPr>
          <w:trHeight w:val="445" w:hRule="atLeast"/>
        </w:trPr>
        <w:tc>
          <w:tcPr>
            <w:tcW w:w="10126" w:type="dxa"/>
            <w:gridSpan w:val="4"/>
          </w:tcPr>
          <w:p>
            <w:pPr>
              <w:pStyle w:val="TableParagraph"/>
              <w:spacing w:line="240" w:lineRule="auto" w:before="99"/>
              <w:ind w:left="19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границ</w:t>
            </w:r>
          </w:p>
        </w:tc>
      </w:tr>
      <w:tr>
        <w:trPr>
          <w:trHeight w:val="399" w:hRule="atLeast"/>
        </w:trPr>
        <w:tc>
          <w:tcPr>
            <w:tcW w:w="2540" w:type="dxa"/>
            <w:vMerge w:val="restart"/>
          </w:tcPr>
          <w:p>
            <w:pPr>
              <w:pStyle w:val="TableParagraph"/>
              <w:spacing w:line="266" w:lineRule="auto" w:before="127"/>
              <w:ind w:left="717" w:right="123" w:hanging="56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Обозначение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характерных </w:t>
            </w:r>
            <w:r>
              <w:rPr>
                <w:sz w:val="20"/>
              </w:rPr>
              <w:t>точек границ</w:t>
            </w:r>
          </w:p>
        </w:tc>
        <w:tc>
          <w:tcPr>
            <w:tcW w:w="4984" w:type="dxa"/>
            <w:gridSpan w:val="2"/>
          </w:tcPr>
          <w:p>
            <w:pPr>
              <w:pStyle w:val="TableParagraph"/>
              <w:spacing w:line="240" w:lineRule="auto" w:before="72"/>
              <w:ind w:left="18"/>
              <w:rPr>
                <w:sz w:val="20"/>
              </w:rPr>
            </w:pPr>
            <w:r>
              <w:rPr>
                <w:spacing w:val="-2"/>
                <w:sz w:val="20"/>
              </w:rPr>
              <w:t>Координаты,</w:t>
            </w:r>
            <w:r>
              <w:rPr>
                <w:spacing w:val="7"/>
                <w:sz w:val="20"/>
              </w:rPr>
              <w:t>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602" w:type="dxa"/>
            <w:vMerge w:val="restart"/>
          </w:tcPr>
          <w:p>
            <w:pPr>
              <w:pStyle w:val="TableParagraph"/>
              <w:spacing w:line="240" w:lineRule="auto"/>
              <w:ind w:left="258" w:firstLine="7"/>
              <w:jc w:val="left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квадратическая</w:t>
            </w:r>
          </w:p>
          <w:p>
            <w:pPr>
              <w:pStyle w:val="TableParagraph"/>
              <w:spacing w:line="250" w:lineRule="atLeast" w:before="4"/>
              <w:ind w:left="179" w:firstLine="79"/>
              <w:jc w:val="left"/>
              <w:rPr>
                <w:sz w:val="20"/>
              </w:rPr>
            </w:pPr>
            <w:r>
              <w:rPr>
                <w:sz w:val="20"/>
              </w:rPr>
              <w:t>погрешность положения характерной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точки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(Мt),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0"/>
                <w:sz w:val="20"/>
              </w:rPr>
              <w:t>м</w:t>
            </w:r>
          </w:p>
        </w:tc>
      </w:tr>
      <w:tr>
        <w:trPr>
          <w:trHeight w:val="342" w:hRule="atLeast"/>
        </w:trPr>
        <w:tc>
          <w:tcPr>
            <w:tcW w:w="2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2" w:type="dxa"/>
          </w:tcPr>
          <w:p>
            <w:pPr>
              <w:pStyle w:val="TableParagraph"/>
              <w:spacing w:line="240" w:lineRule="auto" w:before="53"/>
              <w:ind w:right="12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92" w:type="dxa"/>
          </w:tcPr>
          <w:p>
            <w:pPr>
              <w:pStyle w:val="TableParagraph"/>
              <w:spacing w:line="240" w:lineRule="auto" w:before="53"/>
              <w:ind w:right="12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2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92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492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602" w:type="dxa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444426.54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3273260.62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444421.81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3273259.00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444415.81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3273277.57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444349.37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3273290.65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444291.94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3273311.25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444291.52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3273310.13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444286.75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3273311.61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444287.27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3273313.05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spacing w:line="208" w:lineRule="exact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444236.20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3273334.74</w:t>
            </w:r>
          </w:p>
        </w:tc>
        <w:tc>
          <w:tcPr>
            <w:tcW w:w="2602" w:type="dxa"/>
          </w:tcPr>
          <w:p>
            <w:pPr>
              <w:pStyle w:val="TableParagraph"/>
              <w:spacing w:line="208" w:lineRule="exact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444184.98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3273361.02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444161.29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3273371.30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444159.56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3273367.26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444154.99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3273369.28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444156.71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3273373.31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444144.95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3273378.61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444142.84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3273373.91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444138.26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3273375.93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444140.39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3273380.66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444126.22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3273387.04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444068.50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3273283.30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444067.18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3273280.60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444062.69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3273282.80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spacing w:line="208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444121.66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3273389.09</w:t>
            </w:r>
          </w:p>
        </w:tc>
        <w:tc>
          <w:tcPr>
            <w:tcW w:w="2602" w:type="dxa"/>
          </w:tcPr>
          <w:p>
            <w:pPr>
              <w:pStyle w:val="TableParagraph"/>
              <w:spacing w:line="208" w:lineRule="exact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444200.72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3273533.71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444205.63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3273553.94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444206.51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3273564.66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444207.56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3273600.52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444209.64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3273638.93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444212.92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3273724.14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444219.02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3273881.32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444220.74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3273929.17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444221.93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3273958.21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444206.82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3273958.82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444206.83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3273963.82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444227.13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3273963.01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spacing w:line="208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444225.73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3273928.99</w:t>
            </w:r>
          </w:p>
        </w:tc>
        <w:tc>
          <w:tcPr>
            <w:tcW w:w="2602" w:type="dxa"/>
          </w:tcPr>
          <w:p>
            <w:pPr>
              <w:pStyle w:val="TableParagraph"/>
              <w:spacing w:line="208" w:lineRule="exact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spacing w:line="208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444224.02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3273881.13</w:t>
            </w:r>
          </w:p>
        </w:tc>
        <w:tc>
          <w:tcPr>
            <w:tcW w:w="2602" w:type="dxa"/>
          </w:tcPr>
          <w:p>
            <w:pPr>
              <w:pStyle w:val="TableParagraph"/>
              <w:spacing w:line="208" w:lineRule="exact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444217.91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3273723.95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444214.64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3273638.66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444212.56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3273600.52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444211.49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3273564.25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444210.49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3273552.76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444205.11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3273531.31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444128.64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3273391.42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444160.51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3273377.09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444187.26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3273365.46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444236.70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3273340.10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444240.34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3273347.30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444244.85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3273345.05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spacing w:line="208" w:lineRule="exact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444241.25</w:t>
            </w:r>
          </w:p>
        </w:tc>
        <w:tc>
          <w:tcPr>
            <w:tcW w:w="2492" w:type="dxa"/>
          </w:tcPr>
          <w:p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3273338.02</w:t>
            </w:r>
          </w:p>
        </w:tc>
        <w:tc>
          <w:tcPr>
            <w:tcW w:w="2602" w:type="dxa"/>
          </w:tcPr>
          <w:p>
            <w:pPr>
              <w:pStyle w:val="TableParagraph"/>
              <w:spacing w:line="208" w:lineRule="exact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444290.83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3273316.96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444350.33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3273295.56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444419.33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3273281.65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  <w:tr>
        <w:trPr>
          <w:trHeight w:val="227" w:hRule="atLeast"/>
        </w:trPr>
        <w:tc>
          <w:tcPr>
            <w:tcW w:w="2540" w:type="dxa"/>
          </w:tcPr>
          <w:p>
            <w:pPr>
              <w:pStyle w:val="TableParagraph"/>
              <w:ind w:left="24" w:right="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92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2"/>
                <w:sz w:val="20"/>
              </w:rPr>
              <w:t>444426.54</w:t>
            </w:r>
          </w:p>
        </w:tc>
        <w:tc>
          <w:tcPr>
            <w:tcW w:w="249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3273260.62</w:t>
            </w:r>
          </w:p>
        </w:tc>
        <w:tc>
          <w:tcPr>
            <w:tcW w:w="2602" w:type="dxa"/>
          </w:tcPr>
          <w:p>
            <w:pPr>
              <w:pStyle w:val="TableParagraph"/>
              <w:ind w:left="21" w:right="2"/>
              <w:rPr>
                <w:sz w:val="20"/>
              </w:rPr>
            </w:pPr>
            <w:r>
              <w:rPr>
                <w:spacing w:val="-4"/>
                <w:sz w:val="20"/>
              </w:rPr>
              <w:t>0,10</w:t>
            </w:r>
          </w:p>
        </w:tc>
      </w:tr>
    </w:tbl>
    <w:sectPr>
      <w:pgSz w:w="11910" w:h="16840"/>
      <w:pgMar w:top="500" w:bottom="280" w:left="10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  <w:ind w:left="35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тр.Кузнецово</dc:title>
  <dcterms:created xsi:type="dcterms:W3CDTF">2024-09-18T06:49:30Z</dcterms:created>
  <dcterms:modified xsi:type="dcterms:W3CDTF">2024-09-18T06:49:30Z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2024-09-18T00:00:00Z</vt:filetime>
  </property>
  <property fmtid="{D5CDD505-2E9C-101B-9397-08002B2CF9AE}" pid="5" name="Producer">
    <vt:lpwstr>3-Heights(TM) PDF Security Shell 4.8.25.2 (http://www.pdf-tools.com)</vt:lpwstr>
  </property>
</Properties>
</file>