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C" w:rsidRDefault="00DD471D" w:rsidP="001C48EC">
      <w:pPr>
        <w:pStyle w:val="32"/>
        <w:shd w:val="clear" w:color="auto" w:fill="auto"/>
        <w:rPr>
          <w:rFonts w:ascii="Arial" w:hAnsi="Arial" w:cs="Arial"/>
          <w:color w:val="auto"/>
          <w:sz w:val="23"/>
          <w:szCs w:val="23"/>
        </w:rPr>
      </w:pPr>
      <w:r w:rsidRPr="009377CE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Pr="00C567D4">
        <w:rPr>
          <w:rFonts w:ascii="Arial" w:hAnsi="Arial" w:cs="Arial"/>
          <w:color w:val="auto"/>
          <w:sz w:val="23"/>
          <w:szCs w:val="23"/>
        </w:rPr>
        <w:t xml:space="preserve">О НЕОБХОДИМОСТИ ПОВЫШЕНИЯ БДИТЕЛЬНОСТИ, </w:t>
      </w:r>
    </w:p>
    <w:p w:rsidR="00A56CFE" w:rsidRPr="00C567D4" w:rsidRDefault="00DD471D" w:rsidP="001C48EC">
      <w:pPr>
        <w:pStyle w:val="32"/>
        <w:shd w:val="clear" w:color="auto" w:fill="auto"/>
        <w:rPr>
          <w:rFonts w:ascii="Arial" w:hAnsi="Arial" w:cs="Arial"/>
          <w:color w:val="auto"/>
          <w:sz w:val="23"/>
          <w:szCs w:val="23"/>
        </w:rPr>
      </w:pPr>
      <w:r w:rsidRPr="00C567D4">
        <w:rPr>
          <w:rFonts w:ascii="Arial" w:hAnsi="Arial" w:cs="Arial"/>
          <w:color w:val="auto"/>
          <w:sz w:val="23"/>
          <w:szCs w:val="23"/>
        </w:rPr>
        <w:t xml:space="preserve">В ТОМ ЧИСЛЕ ПРИ ВОЗНИКНОВЕНИИ УГРОЗЫ СОВЕРШЕНИЯ ТЕРРОРИСТИЧЕСКОГО АКТА, ПРАВИЛАМ ПОВЕДЕНИЯ ГРАЖДАН В СЛУЧАЕ ОБНАРУЖЕНИЯ БЕСХОЗНЫХ </w:t>
      </w:r>
      <w:r w:rsidR="00B82658">
        <w:rPr>
          <w:rFonts w:ascii="Arial" w:hAnsi="Arial" w:cs="Arial"/>
          <w:color w:val="auto"/>
          <w:sz w:val="23"/>
          <w:szCs w:val="23"/>
        </w:rPr>
        <w:t xml:space="preserve"> </w:t>
      </w:r>
      <w:r w:rsidRPr="00C567D4">
        <w:rPr>
          <w:rFonts w:ascii="Arial" w:hAnsi="Arial" w:cs="Arial"/>
          <w:color w:val="auto"/>
          <w:sz w:val="23"/>
          <w:szCs w:val="23"/>
        </w:rPr>
        <w:t>В</w:t>
      </w:r>
      <w:r w:rsidR="001C26E3">
        <w:rPr>
          <w:rFonts w:ascii="Arial" w:hAnsi="Arial" w:cs="Arial"/>
          <w:color w:val="auto"/>
          <w:sz w:val="23"/>
          <w:szCs w:val="23"/>
        </w:rPr>
        <w:t>Е</w:t>
      </w:r>
      <w:r w:rsidRPr="00C567D4">
        <w:rPr>
          <w:rFonts w:ascii="Arial" w:hAnsi="Arial" w:cs="Arial"/>
          <w:color w:val="auto"/>
          <w:sz w:val="23"/>
          <w:szCs w:val="23"/>
        </w:rPr>
        <w:t>ЩЕЙ, ЭВАКУАЦИИ ГРАЖДАН И ПЕРСОНАЛА</w:t>
      </w:r>
    </w:p>
    <w:p w:rsidR="00DD471D" w:rsidRPr="009377CE" w:rsidRDefault="00DD471D" w:rsidP="00615E9E">
      <w:pPr>
        <w:pStyle w:val="32"/>
        <w:shd w:val="clear" w:color="auto" w:fill="auto"/>
        <w:rPr>
          <w:rFonts w:ascii="Arial" w:hAnsi="Arial" w:cs="Arial"/>
          <w:color w:val="4F81BD" w:themeColor="accent1"/>
          <w:sz w:val="23"/>
          <w:szCs w:val="23"/>
        </w:rPr>
      </w:pPr>
    </w:p>
    <w:p w:rsidR="0007683C" w:rsidRPr="00150861" w:rsidRDefault="00E02841" w:rsidP="00E02841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FFFFFF"/>
        </w:rPr>
      </w:pPr>
      <w:r>
        <w:rPr>
          <w:rFonts w:ascii="Montserrat" w:hAnsi="Montserrat"/>
          <w:b w:val="0"/>
          <w:bCs w:val="0"/>
          <w:color w:val="273350"/>
          <w:sz w:val="29"/>
          <w:szCs w:val="29"/>
          <w:shd w:val="clear" w:color="auto" w:fill="FFFFFF"/>
        </w:rPr>
        <w:t xml:space="preserve">          </w:t>
      </w:r>
      <w:r w:rsidR="00690CCE">
        <w:rPr>
          <w:rFonts w:ascii="Montserrat" w:hAnsi="Montserrat"/>
          <w:b w:val="0"/>
          <w:bCs w:val="0"/>
          <w:color w:val="273350"/>
          <w:sz w:val="29"/>
          <w:szCs w:val="29"/>
          <w:shd w:val="clear" w:color="auto" w:fill="FFFFFF"/>
        </w:rPr>
        <w:t xml:space="preserve"> </w:t>
      </w:r>
      <w:r w:rsidR="0007683C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Номера телефонов дежурных (оперативных) служб</w:t>
      </w:r>
      <w:r w:rsidR="00160A6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7858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(территориальные</w:t>
      </w:r>
      <w:r w:rsidR="00160A6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="0007683C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:</w:t>
      </w:r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МО МВД России «</w:t>
      </w:r>
      <w:proofErr w:type="spellStart"/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Макушинский</w:t>
      </w:r>
      <w:proofErr w:type="spellEnd"/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» 8(35236) 2-01-21 (ОП «</w:t>
      </w:r>
      <w:proofErr w:type="spellStart"/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Лебяжьевское</w:t>
      </w:r>
      <w:proofErr w:type="spellEnd"/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» МО МВД России 8</w:t>
      </w:r>
      <w:r w:rsidR="006300F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9A2BA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</w:t>
      </w:r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35237</w:t>
      </w:r>
      <w:r w:rsidR="009A2BA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="00DF2E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9-08-02</w:t>
      </w:r>
      <w:r w:rsidR="009A2BA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="00150861">
        <w:rPr>
          <w:rFonts w:ascii="Times New Roman" w:hAnsi="Times New Roman" w:cs="Times New Roman"/>
          <w:b w:val="0"/>
          <w:sz w:val="22"/>
          <w:szCs w:val="22"/>
        </w:rPr>
        <w:t>,</w:t>
      </w:r>
      <w:r w:rsidR="00150861" w:rsidRPr="00150861">
        <w:t xml:space="preserve"> </w:t>
      </w:r>
      <w:r w:rsidR="00150861" w:rsidRPr="00150861">
        <w:rPr>
          <w:rFonts w:ascii="Times New Roman" w:hAnsi="Times New Roman" w:cs="Times New Roman"/>
          <w:b w:val="0"/>
          <w:sz w:val="22"/>
          <w:szCs w:val="22"/>
        </w:rPr>
        <w:t>29 ПСЧ 4 ПСО ФПС ГПС ГУ МЧС России по Курганской области</w:t>
      </w:r>
      <w:r w:rsidR="0015086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5086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8</w:t>
      </w:r>
      <w:r w:rsidR="00236D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15086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(35237</w:t>
      </w:r>
      <w:r w:rsidR="00150861" w:rsidRPr="0015086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="0015086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150861">
        <w:rPr>
          <w:rFonts w:ascii="Times New Roman" w:hAnsi="Times New Roman" w:cs="Times New Roman"/>
          <w:b w:val="0"/>
          <w:sz w:val="22"/>
          <w:szCs w:val="22"/>
        </w:rPr>
        <w:t>9-75-01.</w:t>
      </w:r>
    </w:p>
    <w:p w:rsidR="0007683C" w:rsidRPr="00C2458C" w:rsidRDefault="0007683C" w:rsidP="00E02841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ascii="Montserrat" w:hAnsi="Montserrat"/>
          <w:b w:val="0"/>
          <w:bCs w:val="0"/>
          <w:color w:val="273350"/>
          <w:sz w:val="29"/>
          <w:szCs w:val="29"/>
          <w:shd w:val="clear" w:color="auto" w:fill="FFFFFF"/>
        </w:rPr>
        <w:t xml:space="preserve">          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Номера телефоно</w:t>
      </w:r>
      <w:r w:rsidR="00154E5D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в дежурных (оперативных) служб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(областные)</w:t>
      </w:r>
      <w:r w:rsidR="00154E5D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: 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дежурной службы Управл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е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ния ФСБ России по Курганской обла</w:t>
      </w:r>
      <w:r w:rsidR="0088279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сти: 8(3522)</w:t>
      </w:r>
      <w:r w:rsidR="00154E5D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41-36-89,</w:t>
      </w:r>
      <w:r w:rsidR="0088279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48-25-70</w:t>
      </w:r>
      <w:r w:rsidR="00154E5D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(телефон доверия)</w:t>
      </w:r>
      <w:r w:rsidR="0069709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.</w:t>
      </w:r>
      <w:r w:rsidR="009B7A6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Телефоны дежурной службы Управления МВД России по Курганской области: 8 (3522) </w:t>
      </w:r>
      <w:r w:rsidR="00154E5D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42-12-98, 49-42-00 (телефон доверия)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. Телефоны дежурной службы ГУ МЧС России по Курга</w:t>
      </w:r>
      <w:r w:rsidR="00B55896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нской области: 8 (3522) 47-64-09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, </w:t>
      </w:r>
      <w:r w:rsidR="00005741" w:rsidRPr="00C2458C">
        <w:rPr>
          <w:rStyle w:val="a9"/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23-99-99</w:t>
      </w:r>
      <w:r w:rsidR="00C2458C">
        <w:rPr>
          <w:rStyle w:val="a9"/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 xml:space="preserve"> </w:t>
      </w:r>
      <w:r w:rsidR="00005741" w:rsidRPr="00C2458C">
        <w:rPr>
          <w:rStyle w:val="a9"/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(телефон доверия)</w:t>
      </w:r>
      <w:r w:rsidR="00E02841" w:rsidRPr="00C2458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. </w:t>
      </w:r>
    </w:p>
    <w:p w:rsidR="00E02841" w:rsidRPr="0007683C" w:rsidRDefault="0007683C" w:rsidP="00E02841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bCs w:val="0"/>
          <w:color w:val="27335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          </w:t>
      </w:r>
      <w:r w:rsidR="00E02841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Телефоны экстренных служб: 01,101 - пожарная охрана; 02,102 - полиция; 03,103 - скорая медицинская помощь; 04,104 - аварийная газовая служба; 112 - Единый номер вызова экстренных оперативных служб</w:t>
      </w:r>
      <w:r w:rsidR="00E80F5E" w:rsidRPr="0007683C">
        <w:rPr>
          <w:rFonts w:ascii="Times New Roman" w:hAnsi="Times New Roman" w:cs="Times New Roman"/>
          <w:b w:val="0"/>
          <w:bCs w:val="0"/>
          <w:color w:val="273350"/>
          <w:sz w:val="22"/>
          <w:szCs w:val="22"/>
          <w:shd w:val="clear" w:color="auto" w:fill="FFFFFF"/>
        </w:rPr>
        <w:t>.</w:t>
      </w:r>
    </w:p>
    <w:p w:rsidR="00DD471D" w:rsidRPr="001C48EC" w:rsidRDefault="00E80F5E" w:rsidP="0077076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Montserrat" w:hAnsi="Montserrat"/>
          <w:b w:val="0"/>
          <w:bCs w:val="0"/>
          <w:color w:val="273350"/>
          <w:sz w:val="29"/>
          <w:szCs w:val="29"/>
          <w:shd w:val="clear" w:color="auto" w:fill="FFFFFF"/>
        </w:rPr>
        <w:t xml:space="preserve">         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Повышение бдительности населения является важным фактором обеспечения личной без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пасности граждан и общества в целом. В связи с проведением специальной военной операции угрозы совершения террористического акта, проведения спланированных акций, направленных на дест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билизацию, возникновение паники и диверсионно-террористической направленности многократно увеличиваются. В условиях применения современных технологий (информацио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DD471D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но-телекоммуникационной сети Интернет) риски возникновения подобных ситуаций усиливаются. Помните, что террористы преследуют целью через проведение своих акций – цель психологического воздействия на население. Оставайтесь бдительными! </w:t>
      </w:r>
    </w:p>
    <w:p w:rsidR="00DD471D" w:rsidRPr="001C48EC" w:rsidRDefault="00DD471D" w:rsidP="00DD471D">
      <w:pPr>
        <w:pStyle w:val="32"/>
        <w:shd w:val="clear" w:color="auto" w:fill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471D" w:rsidRPr="001C48EC" w:rsidRDefault="00DD471D" w:rsidP="00615E9E">
      <w:pPr>
        <w:pStyle w:val="3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рекомендации к повышению бдительности населения:</w:t>
      </w:r>
    </w:p>
    <w:p w:rsidR="00DD471D" w:rsidRPr="001C48EC" w:rsidRDefault="00DD471D" w:rsidP="00615E9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471D" w:rsidRPr="001C48EC" w:rsidRDefault="00DD471D" w:rsidP="00615E9E">
      <w:pPr>
        <w:pStyle w:val="32"/>
        <w:numPr>
          <w:ilvl w:val="0"/>
          <w:numId w:val="2"/>
        </w:numPr>
        <w:shd w:val="clear" w:color="auto" w:fill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Первое и важное правило – оставаться внимательным и наблюдательным.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о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ращать внимание на окружающую обстановку и быть готовым к возможным угрозам. Не игнор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руйте подозрительные поведения или предметы, а сообщайте о них соответствующим правоохр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нительным органам и службам безопасности. Если что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то кажется Вам подозрительным </w:t>
      </w:r>
      <w:proofErr w:type="gramStart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-л</w:t>
      </w:r>
      <w:proofErr w:type="gram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учше быть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осторожным;</w:t>
      </w:r>
    </w:p>
    <w:p w:rsidR="00476438" w:rsidRPr="001C48EC" w:rsidRDefault="00615E9E" w:rsidP="00615E9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Всегда следите за происходящими событиями и окружающей обстановкой!</w:t>
      </w:r>
    </w:p>
    <w:p w:rsidR="00615E9E" w:rsidRPr="001C48EC" w:rsidRDefault="00476438" w:rsidP="00615E9E">
      <w:pPr>
        <w:pStyle w:val="3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доверяйте не проверенным источникам публикаций. </w:t>
      </w:r>
    </w:p>
    <w:p w:rsidR="00476438" w:rsidRPr="001C48EC" w:rsidRDefault="00615E9E" w:rsidP="00615E9E">
      <w:pPr>
        <w:pStyle w:val="32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В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современном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мире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потока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сведений </w:t>
      </w:r>
      <w:r w:rsidR="00C567D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Ин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формационно-телекомуникационной</w:t>
      </w:r>
      <w:proofErr w:type="spell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сети Интернет) присутствует много «</w:t>
      </w:r>
      <w:proofErr w:type="spellStart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фейковой</w:t>
      </w:r>
      <w:proofErr w:type="spell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 (ложной,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недостоверной) информации, на что собс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венно и рассчитывают мошенники и преступники. Внимательно изучайте полученную информацию и </w:t>
      </w:r>
      <w:proofErr w:type="gramStart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проверяйте насколько она может</w:t>
      </w:r>
      <w:proofErr w:type="gram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соответствовать действительности.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Необходимо б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ыть осведо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ленным о текущей ситуации и следить за новостями.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Информация о возможных угрозах и мерах безопасности может быть важной для вашей собственной безопасности. Следите за рекомендациями и инструкциями соответствующих органов безопасности и не распространяйте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слухи или непр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веренную информацию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 которая может вызвать панику или создать дополнительные проблемы.</w:t>
      </w:r>
    </w:p>
    <w:p w:rsidR="00476438" w:rsidRPr="001C48EC" w:rsidRDefault="00D36394" w:rsidP="00D36394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BE5E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3)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Оставайтесь спокойными, «не паникуйте» («контролируя окружающую обстановку»). Во время панической атаки возможности </w:t>
      </w:r>
      <w:proofErr w:type="spellStart"/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сконцетрироваться</w:t>
      </w:r>
      <w:proofErr w:type="spellEnd"/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сделать что- то разумное (поддающееся логике) практически нет. Именно на это направлены некоторые террористические акты. Во время «паники» происходят чрезвычайные ситуации (в «паникующей толпе» человек может получить травмы не совместимые с жизнью). В случае возникновения угрозы, необходимо сохранять сп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койствие, чтобы минимизировать риск для себя и других людей.</w:t>
      </w:r>
    </w:p>
    <w:p w:rsidR="004F6632" w:rsidRPr="001C48EC" w:rsidRDefault="00D36394" w:rsidP="00D36394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Действовать необходимо рационально, следуя инструкциям правоохранительных органов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(служб безопасности) и не вступать в конфронтацию с террористами. Важно помнить, что Ваша безопасность и безопасность окружающих  важнее всего.</w:t>
      </w:r>
    </w:p>
    <w:p w:rsidR="004F6632" w:rsidRPr="001C48EC" w:rsidRDefault="00D36394" w:rsidP="00D36394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BE5E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4) Если видите, что- то происходит в толпе – не проявляйте любопытства, не приближайтесь к массовому скоплению людей.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Ситуация может обернуться «плачевно». Если, к примеру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исходит несанкционированный митинг, вас могут принять за участника данного митинга. Если хотите, что-то узнать вы всегда сможете ознакомиться в официальных источниках информации (телевидение, СМИ, Интернет).</w:t>
      </w:r>
    </w:p>
    <w:p w:rsidR="005673DB" w:rsidRPr="001C48EC" w:rsidRDefault="005673DB" w:rsidP="00D36394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5E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5) Никогда «не подбирайте» не знакомые вещи, в частности полиэтиленовые пакеты, сумки (вызывающие подозрения – «</w:t>
      </w:r>
      <w:proofErr w:type="spell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торчящие</w:t>
      </w:r>
      <w:proofErr w:type="spellEnd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 проводки из вещей).</w:t>
      </w:r>
    </w:p>
    <w:p w:rsidR="005673DB" w:rsidRPr="001C48EC" w:rsidRDefault="005673DB" w:rsidP="00D36394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E5E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6) Постарайтесь запомнить один номер экстренных служб. Наиболее простой -112.При во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никновении чрезвычайной ситуации у </w:t>
      </w:r>
      <w:proofErr w:type="gram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Вас</w:t>
      </w:r>
      <w:proofErr w:type="gramEnd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возможно не будет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времени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«на вспоминание телефо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ных номеров» или перелистывание длинных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справоч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ников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поиску телефонов экстренных служб. Если есть возможность подключения к Интернету, зайдите на официальные страницы органов власти там - Вы всегда сможете ознакомиться с номерами соответствующих экстренных служб.</w:t>
      </w:r>
    </w:p>
    <w:p w:rsidR="005673DB" w:rsidRPr="001C48EC" w:rsidRDefault="00BE5E6B" w:rsidP="00BE5E6B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5673DB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7) При встрече с подозрительным человеком (в общественном месте) также не проявляйте излишнее любопытство. Не задавайте лишних вопросов незнакомому человеку, избегайте любых контакт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ов. Лишний раз «Не провоцируйте!», и</w:t>
      </w:r>
      <w:r w:rsidR="005673DB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ногда лучше промолчать, избегая  «прямого взгляда в глаза».</w:t>
      </w:r>
    </w:p>
    <w:p w:rsidR="00EB288F" w:rsidRPr="001C48EC" w:rsidRDefault="00BE5E6B" w:rsidP="00BE5E6B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8) Если получилось так, что вы оказались в заложниках – выпол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няйте все приказы (не  пр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чиняя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вреда другому человеку). Помните!  в </w:t>
      </w:r>
      <w:proofErr w:type="gramStart"/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ситуации</w:t>
      </w:r>
      <w:proofErr w:type="gramEnd"/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когда вы заложник - проявлять агрессию или доказывать что-то с помощью силы (пробовать устранить террористов собственными силами) м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жет навредить не только Вам, но и окружающим. Устраняют террористов правоохранительные о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ганы и специальные службы.</w:t>
      </w:r>
    </w:p>
    <w:p w:rsidR="00EB288F" w:rsidRPr="001C48EC" w:rsidRDefault="00BE5E6B" w:rsidP="00BE5E6B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9) Если вы заметили что, проводится операция по освобождению заложников не бегите </w:t>
      </w:r>
      <w:proofErr w:type="gramStart"/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на встречу</w:t>
      </w:r>
      <w:proofErr w:type="gramEnd"/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правоохранительным органам (специальным службам), Вас могут учесть как преступника. Выполняйте все приказы правоохранительных органов (специальных служб)-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лечь на пол и др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гие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 Помните, что у правоохранителей (специальных служб) нет Вашего подробного описания и отличить Вас внешне от преступника практически не возможно.</w:t>
      </w:r>
    </w:p>
    <w:p w:rsidR="00EB288F" w:rsidRPr="001C48EC" w:rsidRDefault="00BE5E6B" w:rsidP="00BE5E6B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10) В век информационно-телекоммуникационных сетей «Интернета» повышайте бдител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EB288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ность, посещая различные форумы, сайты. Если возникает ситуация провокации Вас по переписке, игнорируйте. Старайтесь не входить в переписку (контакт) с лицами,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которые вызывают подозрения или хотят что-то от Вас, предлагая Вам поучаствовать, подзаработать, а также тем вопросов к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сающихся политического мнения (политики). Не забывайте у «Интернета» нет границ. А Ваш с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беседник может оказаться далеко не порядочным человеком (вербовка по Интернету также во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можна в условиях спецоперации).</w:t>
      </w:r>
    </w:p>
    <w:p w:rsidR="007E4E6A" w:rsidRPr="001C48EC" w:rsidRDefault="00135149" w:rsidP="00135149">
      <w:pPr>
        <w:pStyle w:val="32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заключение </w:t>
      </w:r>
      <w:proofErr w:type="gramStart"/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овышение бдительности и соблюдение правил поведения граждан являются важными факторами в борьбе с террористическими угрозами. Необходимо быть внимательными, следить за новостями и сообщать о подозрительных действиях. Только совместными усилиями граждан и правоохранительных органов (служб безопасности) мы сможем обеспечить безопасность и защиту нашего общества от террористических актов.</w:t>
      </w:r>
    </w:p>
    <w:p w:rsidR="007E4E6A" w:rsidRPr="001C48EC" w:rsidRDefault="007E4E6A" w:rsidP="00615E9E">
      <w:pPr>
        <w:pStyle w:val="32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4E6A" w:rsidRPr="001C48EC" w:rsidRDefault="008D381C" w:rsidP="00135149">
      <w:pPr>
        <w:pStyle w:val="32"/>
        <w:shd w:val="clear" w:color="auto" w:fill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Рекомендательные п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равила поведения граждан в случае обнаружения бесхозных вещей:</w:t>
      </w:r>
    </w:p>
    <w:p w:rsidR="007E4E6A" w:rsidRPr="001C48EC" w:rsidRDefault="007E4E6A" w:rsidP="00615E9E">
      <w:pPr>
        <w:pStyle w:val="32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4E6A" w:rsidRPr="001C48EC" w:rsidRDefault="00135149" w:rsidP="00135149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Обнаружение бесхозных вещей может стать неожиданным событием в повседневной жизни каждого гражданина.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таких случаях важно знать правила поведения, чтобы 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обеспечить безопа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ность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 соблюдение закона.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данной статье мы рассмотрим основные правила</w:t>
      </w:r>
      <w:r w:rsidR="00C567D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которые следует соблюдать при обнаружении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бесхозных вещей:</w:t>
      </w:r>
    </w:p>
    <w:p w:rsidR="00F43A54" w:rsidRPr="001C48EC" w:rsidRDefault="008D381C" w:rsidP="00135149">
      <w:pPr>
        <w:pStyle w:val="32"/>
        <w:shd w:val="clear" w:color="auto" w:fill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13514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 трогайте вещь. Первое и важное правил</w:t>
      </w:r>
      <w:proofErr w:type="gramStart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о-</w:t>
      </w:r>
      <w:proofErr w:type="gramEnd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трогать обнаруженную вещь. Это может быть связано с безопасностью, так как она может быть опасной или содержать вредные вещества. 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Кроме того, перемещение вещи может нарушить «следы преступления» и усложнить процесс ее </w:t>
      </w:r>
      <w:proofErr w:type="spellStart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индентификации</w:t>
      </w:r>
      <w:proofErr w:type="spellEnd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43A54" w:rsidRPr="001C48EC" w:rsidRDefault="004D41E6" w:rsidP="004D41E6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2) Сообщайте о находке компетентным органам. При обнаружении бесхозной вещи необх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димо немедленно сообщить об этом полиции или другим компетентным органам. Они будут иметь возможность провести проверку и принять необходимые меры.</w:t>
      </w:r>
    </w:p>
    <w:p w:rsidR="00F43A54" w:rsidRPr="001C48EC" w:rsidRDefault="00135149" w:rsidP="00135149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3) Не использовать или продавать вещь. Использование или продажа бесхозной вещи может быть незаконным и привести к неприятным последствиям. Лучше всего сдать ее в полицию или другие органы, чтобы они могли провести расследование и вернуть вещь ее законному владельцу.</w:t>
      </w:r>
    </w:p>
    <w:p w:rsidR="00F43A54" w:rsidRPr="001C48EC" w:rsidRDefault="00506EA3" w:rsidP="00506EA3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4) Сотрудничайте с полицией. При обращении в полицию по поводу обнаруженной бесхозной вещи, важно сотрудничать с правоохранительными органами. Они могут задавать вопросы и просить предоставить информацию о месте обнаружения и других деталях. Сотрудничество поможет им в расследовании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установлении обстоятельств </w:t>
      </w:r>
      <w:proofErr w:type="gramStart"/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произошедшего</w:t>
      </w:r>
      <w:proofErr w:type="gramEnd"/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D381C" w:rsidRPr="001C48EC" w:rsidRDefault="008D381C" w:rsidP="00135149">
      <w:pPr>
        <w:pStyle w:val="32"/>
        <w:shd w:val="clear" w:color="auto" w:fill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5) Соблюдайте законодательство. Важно помнить, что обнаружение бесхозной вещи не дает права на ее использование или присвоение. В соответствии с законодательством, вещь должна быть сдана в полицию или другие компетентные органы.</w:t>
      </w:r>
    </w:p>
    <w:p w:rsidR="008D381C" w:rsidRPr="001C48EC" w:rsidRDefault="00135149" w:rsidP="00135149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4D41E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6) Будьте бдительны. В повседневной жизни важно быть бдительным и обращать внимание на окружающую среду. Если вы обнаружили бесхозную вещь, это может быт</w:t>
      </w:r>
      <w:r w:rsidR="00C567D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признаком непр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вильного поведения или преступной деятельности. В таких случаях необходимо немедленно соо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щить об этом полиции.</w:t>
      </w:r>
    </w:p>
    <w:p w:rsidR="008D381C" w:rsidRPr="001C48EC" w:rsidRDefault="00135149" w:rsidP="00135149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 заключение, обнаружение бесхозных вещей требует от граждан соблюдения определенных правил поведения. Важно помнить о безопасности, сотрудничать с полицией и соблюдать законод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тельство. Только таким образом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можно обеспечить безопасность или 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помочь вернуть ее законному владельцу.</w:t>
      </w:r>
    </w:p>
    <w:p w:rsidR="008D381C" w:rsidRPr="001C48EC" w:rsidRDefault="008D381C" w:rsidP="00615E9E">
      <w:pPr>
        <w:pStyle w:val="32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D381C" w:rsidRPr="001C48EC" w:rsidRDefault="008D381C" w:rsidP="004C36C1">
      <w:pPr>
        <w:pStyle w:val="32"/>
        <w:shd w:val="clear" w:color="auto" w:fill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Эвакуация персонала при пожаре</w:t>
      </w:r>
    </w:p>
    <w:p w:rsidR="00145871" w:rsidRPr="001C48EC" w:rsidRDefault="00145871" w:rsidP="00615E9E">
      <w:pPr>
        <w:pStyle w:val="32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D381C" w:rsidRPr="001C48EC" w:rsidRDefault="00145871" w:rsidP="00135149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13514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ситуациях, когда возникают чрезвычайные обстоятельства, такие как террористические акты или другие угрозы безопасности общества, необходима эффективная и организованная эвакуация граждан и персонала. Это сложная и ответственная задача, требующая профессиональных навыков и координации действий.</w:t>
      </w:r>
    </w:p>
    <w:p w:rsidR="00145871" w:rsidRPr="001C48EC" w:rsidRDefault="00F5423E" w:rsidP="00135149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Главной целью эвакуации является обеспечение безопасности и сохранение жизни каждого человека, находящегося в зоне риска.</w:t>
      </w:r>
    </w:p>
    <w:p w:rsidR="00145871" w:rsidRPr="001C48EC" w:rsidRDefault="00145871" w:rsidP="00615E9E">
      <w:pPr>
        <w:pStyle w:val="32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45871" w:rsidRDefault="00145871" w:rsidP="00506EA3">
      <w:pPr>
        <w:pStyle w:val="32"/>
        <w:shd w:val="clear" w:color="auto" w:fill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Рекомендации по эвакуации персонала:</w:t>
      </w:r>
    </w:p>
    <w:p w:rsidR="00506EA3" w:rsidRPr="001C48EC" w:rsidRDefault="00506EA3" w:rsidP="004C36C1">
      <w:pPr>
        <w:pStyle w:val="32"/>
        <w:shd w:val="clear" w:color="auto" w:fill="auto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5871" w:rsidRPr="001C48EC" w:rsidRDefault="00F5423E" w:rsidP="00F5423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1) п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 возникновении чрезвычайной ситуации (пожара) необходимо немедленно сообщить о пожаре в пожарную часть (112), администрацию учре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ждения;</w:t>
      </w:r>
    </w:p>
    <w:p w:rsidR="00145871" w:rsidRPr="001C48EC" w:rsidRDefault="00506EA3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2)в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ыключи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ть приточно-вытяжную вентиляцию;</w:t>
      </w:r>
    </w:p>
    <w:p w:rsidR="00145871" w:rsidRPr="001C48EC" w:rsidRDefault="00F5423E" w:rsidP="00F5423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3) н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емедленно оповестить работников и посетителей о пожаре с помо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щью всех доступных методов;</w:t>
      </w:r>
    </w:p>
    <w:p w:rsidR="00145871" w:rsidRPr="001C48EC" w:rsidRDefault="00F5423E" w:rsidP="00506EA3">
      <w:pPr>
        <w:pStyle w:val="32"/>
        <w:numPr>
          <w:ilvl w:val="0"/>
          <w:numId w:val="9"/>
        </w:numPr>
        <w:shd w:val="clear" w:color="auto" w:fill="auto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ткрыть все эвакуационные выходы из помещений.</w:t>
      </w:r>
    </w:p>
    <w:p w:rsidR="00145871" w:rsidRPr="001C48EC" w:rsidRDefault="004C36C1" w:rsidP="00F5423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Быстро без паники и суеты эвакуировать посетителей и работников из здания, не  допуская встречных и пересекающихся потоков людей;</w:t>
      </w:r>
    </w:p>
    <w:p w:rsidR="00145871" w:rsidRPr="001C48EC" w:rsidRDefault="00F5423E" w:rsidP="00F5423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5) п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окидая помещение, отключить все электр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боры, выключить свет, плотно закрыть за собой двери, окна и форточки во избежание распространения огня и дыма в смежные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помещения;</w:t>
      </w:r>
    </w:p>
    <w:p w:rsidR="00145871" w:rsidRPr="001C48EC" w:rsidRDefault="004D41E6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6)и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 числа работников или охранников, не задействованных в тушении  пожара, организовать и выставить посты безопасности на выходах из здания, чтобы исключить возможность входа других в здание, где возник пожар;</w:t>
      </w:r>
    </w:p>
    <w:p w:rsidR="003738EA" w:rsidRPr="001C48EC" w:rsidRDefault="00506EA3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7)о</w:t>
      </w:r>
      <w:r w:rsidR="003738E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рганизовать сбор </w:t>
      </w:r>
      <w:proofErr w:type="gramStart"/>
      <w:r w:rsidR="003738E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эвакуированных</w:t>
      </w:r>
      <w:proofErr w:type="gramEnd"/>
      <w:r w:rsidR="003738E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специально установленном месте;</w:t>
      </w:r>
    </w:p>
    <w:p w:rsidR="00B64577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8)о</w:t>
      </w:r>
      <w:r w:rsidR="00B6457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рганизовать проверку наличия работников своей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</w:t>
      </w:r>
      <w:r w:rsidR="00B6457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 эвакуированных из здания, по</w:t>
      </w:r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имеющимся спискам;</w:t>
      </w:r>
    </w:p>
    <w:p w:rsidR="004B211A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9) п</w:t>
      </w:r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 необходимости вызвать </w:t>
      </w:r>
      <w:proofErr w:type="gramStart"/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медицинскую</w:t>
      </w:r>
      <w:proofErr w:type="gramEnd"/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другие службы</w:t>
      </w:r>
      <w:r w:rsidR="001E13F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331231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10)д</w:t>
      </w:r>
      <w:r w:rsidR="0033123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 приезда работников пожарной охраны организовать тушение пожара первичными</w:t>
      </w:r>
      <w:r w:rsidR="00BF42D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средствами пожаротушения;</w:t>
      </w:r>
    </w:p>
    <w:p w:rsidR="00CF6C04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11)о</w:t>
      </w:r>
      <w:r w:rsidR="00CF6C0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</w:t>
      </w:r>
      <w:r w:rsidR="0056785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полной эв</w:t>
      </w:r>
      <w:r w:rsidR="0056785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56785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куации людей. В первую очередь эвакуируются ценности, которым реально</w:t>
      </w:r>
      <w:r w:rsidR="0072308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угрожает пожар, а также, если они осложняют работу по тушению пожара и являются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огне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опасными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создавая д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полнительную угрозу распространения пожара; </w:t>
      </w:r>
    </w:p>
    <w:p w:rsidR="003634A2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12)а</w:t>
      </w:r>
      <w:r w:rsidR="003634A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дминистрации организации организовать встречу работников пожарной охраны и</w:t>
      </w:r>
      <w:r w:rsidR="009D74E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пров</w:t>
      </w:r>
      <w:r w:rsidR="009D74E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9D74E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дить их к месту пожара;</w:t>
      </w:r>
    </w:p>
    <w:p w:rsidR="00E04B0A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13)п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прибытии  на пожар подразделений пожарной охраны необходимо сообщить руковод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телю пожарной охраны все необходимые сведения о наличии людей в здании, об очаге пожара, путях его распространения, мерах, предпринятых по его ликвида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ции;</w:t>
      </w:r>
    </w:p>
    <w:p w:rsidR="00E04B0A" w:rsidRPr="001C48EC" w:rsidRDefault="004D41E6" w:rsidP="00F5423E">
      <w:pPr>
        <w:pStyle w:val="32"/>
        <w:shd w:val="clear" w:color="auto" w:fill="auto"/>
        <w:ind w:left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14) в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дальнейшем необходимо строго выполнять указания руководителя подразделения п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жарной охраны;</w:t>
      </w:r>
    </w:p>
    <w:p w:rsidR="00E04B0A" w:rsidRPr="001C48EC" w:rsidRDefault="004C36C1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15)п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 возникновении пожара первоочередной обязанностью является спасение жизни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людей;</w:t>
      </w:r>
    </w:p>
    <w:p w:rsidR="00CE6FE9" w:rsidRPr="001C48EC" w:rsidRDefault="00506EA3" w:rsidP="00506EA3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16)п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 проведении эвакуации работники Учреждения обязаны:</w:t>
      </w:r>
    </w:p>
    <w:p w:rsidR="00CE6FE9" w:rsidRPr="001C48EC" w:rsidRDefault="00F5423E" w:rsidP="00F5423E">
      <w:pPr>
        <w:pStyle w:val="32"/>
        <w:shd w:val="clear" w:color="auto" w:fill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16506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 учетом сложившейся обстановки необходимо определить наиболее безопасные эваку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ционные пути и выходы, обеспечивающие возможность эвакуации людей в </w:t>
      </w:r>
      <w:r w:rsidR="0016506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безопасную зону в кратчайший срок;</w:t>
      </w:r>
    </w:p>
    <w:p w:rsidR="00165067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16506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исключить условия, способствующие возникновению паники. С этой целью работникам нельзя оставлять без присмотра посетителей с момента обнаружения пожара и до его</w:t>
      </w:r>
      <w:r w:rsidR="000F40B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ликвидации;</w:t>
      </w:r>
    </w:p>
    <w:p w:rsidR="000F40B3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0F40B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следует эвакуировать в первую очередь;</w:t>
      </w:r>
    </w:p>
    <w:p w:rsidR="00E663EF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E663E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тщательно проверять все помещения, чтобы исключить возможность пребывания в опасной зоне людей, а особенно детей, спрятавшихся под столами, в шкафах или других местах;</w:t>
      </w:r>
    </w:p>
    <w:p w:rsidR="00E663EF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E663E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выставлять посты безопасности на входах в здание, чтобы исключить возвращения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тителей и работников в здание, где возник пожар;</w:t>
      </w:r>
    </w:p>
    <w:p w:rsidR="00D43001" w:rsidRPr="001C48EC" w:rsidRDefault="00506EA3" w:rsidP="00506EA3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при тушении необходимо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первую очередь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обеспечить благоприятные условия для</w:t>
      </w:r>
      <w:r w:rsidR="000D045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безопасной эвакуации людей;</w:t>
      </w:r>
    </w:p>
    <w:p w:rsidR="00A01F50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A01F5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запрещается открывать окна и двери,  а также разбивать стекла во избежание распр</w:t>
      </w:r>
      <w:r w:rsidR="00A01F5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A01F5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странения огня и дыма</w:t>
      </w:r>
      <w:r w:rsidR="00424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смежные помещения.</w:t>
      </w:r>
    </w:p>
    <w:p w:rsidR="009A0C75" w:rsidRPr="001C48EC" w:rsidRDefault="00F5423E" w:rsidP="00F5423E">
      <w:pPr>
        <w:pStyle w:val="32"/>
        <w:shd w:val="clear" w:color="auto" w:fill="auto"/>
        <w:ind w:firstLine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п</w:t>
      </w:r>
      <w:r w:rsidR="009A0C75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окидая помещение или здание, следует закрывать за собой все окна и двери.</w:t>
      </w:r>
    </w:p>
    <w:p w:rsidR="006220F8" w:rsidRPr="001C48EC" w:rsidRDefault="006220F8" w:rsidP="00615E9E">
      <w:pPr>
        <w:pStyle w:val="32"/>
        <w:shd w:val="clear" w:color="auto" w:fill="auto"/>
        <w:ind w:left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220F8" w:rsidRPr="001C48EC" w:rsidRDefault="004447E0" w:rsidP="004C36C1">
      <w:pPr>
        <w:pStyle w:val="32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Краткий </w:t>
      </w:r>
      <w:r w:rsidR="006220F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алгоритм при возникновении чрезвычайных ситуаций террористического х</w:t>
      </w:r>
      <w:r w:rsidR="006220F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6220F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рактера в  здании, на прилегающей территории или вблизи организации:</w:t>
      </w:r>
    </w:p>
    <w:p w:rsidR="00581A6A" w:rsidRPr="001C48EC" w:rsidRDefault="00581A6A" w:rsidP="004C36C1">
      <w:pPr>
        <w:pStyle w:val="32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1207" w:rsidRDefault="00531193" w:rsidP="00F5423E">
      <w:pPr>
        <w:pStyle w:val="32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Руководитель:</w:t>
      </w:r>
    </w:p>
    <w:p w:rsidR="00506EA3" w:rsidRPr="001C48EC" w:rsidRDefault="00506EA3" w:rsidP="00F5423E">
      <w:pPr>
        <w:pStyle w:val="32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1A6A" w:rsidRPr="001C48EC" w:rsidRDefault="00F5423E" w:rsidP="00F5423E">
      <w:pPr>
        <w:pStyle w:val="32"/>
        <w:shd w:val="clear" w:color="auto" w:fill="auto"/>
        <w:ind w:firstLine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 н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езамедлительно информирует по телефону дежурную часть УМВД России по Ку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ганской области </w:t>
      </w:r>
      <w:r w:rsidR="001C48E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102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или по номеру экстренных служб (112), при этом уточняя сведения о наличии анало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гичных угроз;</w:t>
      </w:r>
    </w:p>
    <w:p w:rsidR="00756E71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2)о</w:t>
      </w:r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рганизует оповещение персонала, </w:t>
      </w:r>
      <w:proofErr w:type="gramStart"/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находящихся</w:t>
      </w:r>
      <w:proofErr w:type="gramEnd"/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объекте об угрозе совершения террористического акта 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(о заложенном взрывном устройстве);</w:t>
      </w:r>
    </w:p>
    <w:p w:rsidR="0070594A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3)п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осле уточнения сведений и получения рекомендаций УМВД России по Курганской области принимает решения по вопросу эвакуации, а при необходимости организует немедленную 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эвакуацию персонала на безопасную (резервную зону);</w:t>
      </w:r>
    </w:p>
    <w:p w:rsidR="0070594A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4)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точняет списки наличия персонала (</w:t>
      </w:r>
      <w:proofErr w:type="gramStart"/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эвакуированных</w:t>
      </w:r>
      <w:proofErr w:type="gramEnd"/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здания)</w:t>
      </w:r>
      <w:r w:rsidR="0099432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994322" w:rsidRPr="001C48EC" w:rsidRDefault="00F5423E" w:rsidP="00F5423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5)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99432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беспечивает беспрепятственный доступ</w:t>
      </w:r>
      <w:r w:rsidR="00144B6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объект правоохранительных органов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D62DB" w:rsidRPr="001C48EC" w:rsidRDefault="001D62DB" w:rsidP="00615E9E">
      <w:pPr>
        <w:pStyle w:val="32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62DB" w:rsidRDefault="001D62DB" w:rsidP="00F5423E">
      <w:pPr>
        <w:pStyle w:val="32"/>
        <w:shd w:val="clear" w:color="auto" w:fill="auto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Охранник (при наличии):</w:t>
      </w:r>
    </w:p>
    <w:p w:rsidR="00506EA3" w:rsidRPr="001C48EC" w:rsidRDefault="00506EA3" w:rsidP="00F5423E">
      <w:pPr>
        <w:pStyle w:val="32"/>
        <w:shd w:val="clear" w:color="auto" w:fill="auto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62DB" w:rsidRPr="001C48EC" w:rsidRDefault="00506EA3" w:rsidP="00506EA3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1)н</w:t>
      </w:r>
      <w:r w:rsidR="001D62DB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езамедлительно информирует руководителя организации (лицо его замещающее); </w:t>
      </w:r>
    </w:p>
    <w:p w:rsidR="00780383" w:rsidRPr="001C48EC" w:rsidRDefault="00506EA3" w:rsidP="00506EA3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2) п</w:t>
      </w:r>
      <w:r w:rsidR="0078038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телефону 112 – уведомляет </w:t>
      </w:r>
      <w:r w:rsidR="00BE5E6B">
        <w:rPr>
          <w:rFonts w:ascii="Times New Roman" w:hAnsi="Times New Roman" w:cs="Times New Roman"/>
          <w:b w:val="0"/>
          <w:color w:val="auto"/>
          <w:sz w:val="24"/>
          <w:szCs w:val="24"/>
        </w:rPr>
        <w:t>экстренные службы</w:t>
      </w:r>
      <w:r w:rsidR="0060530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605307" w:rsidRPr="0007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01,101 - пожарная охрана; 02,102 - полиция; 03,103 - скорая медицинская помощь; 04,104 - аварийная газовая служба</w:t>
      </w:r>
      <w:r w:rsidR="0060530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="00EC604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26C14" w:rsidRPr="001C48EC" w:rsidRDefault="00F5423E" w:rsidP="00F5423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="00506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3) о</w:t>
      </w:r>
      <w:r w:rsidR="00226C1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повещает кнопкой тревожной сигнализации (при наличии) группы быстрого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реаг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рования;</w:t>
      </w:r>
    </w:p>
    <w:p w:rsidR="00AC5052" w:rsidRPr="001C48EC" w:rsidRDefault="00506EA3" w:rsidP="00506EA3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4) о</w:t>
      </w:r>
      <w:r w:rsidR="00AC505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беспечивает (по указанию руководителя организации, учреждения):</w:t>
      </w:r>
    </w:p>
    <w:p w:rsidR="00150B29" w:rsidRPr="001C48EC" w:rsidRDefault="00506EA3" w:rsidP="00506EA3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9377C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50B2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) соответствующее оповещение персонала;</w:t>
      </w:r>
    </w:p>
    <w:p w:rsidR="00150B29" w:rsidRPr="001C48EC" w:rsidRDefault="009377CE" w:rsidP="009377C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150B2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) немедленную эвакуацию персонала в безопасную зону (резервную);</w:t>
      </w:r>
    </w:p>
    <w:p w:rsidR="00150B29" w:rsidRPr="001C48EC" w:rsidRDefault="00506EA3" w:rsidP="00506EA3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9377C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E671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усиливает охрану объекта – контроль пропускного и </w:t>
      </w:r>
      <w:proofErr w:type="spellStart"/>
      <w:r w:rsidR="002E671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внутриобъектового</w:t>
      </w:r>
      <w:proofErr w:type="spellEnd"/>
      <w:r w:rsidR="002E671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режимов,</w:t>
      </w:r>
      <w:r w:rsidR="0000293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прекращает ведение журналов посещения посторонних лиц и транспорта (прекращает доступ п</w:t>
      </w:r>
      <w:r w:rsidR="0000293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00293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сторонних людей и транспортных</w:t>
      </w:r>
      <w:r w:rsidR="00534DC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средств на объект).</w:t>
      </w:r>
    </w:p>
    <w:p w:rsidR="0059236A" w:rsidRPr="001C48EC" w:rsidRDefault="009377CE" w:rsidP="009377C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г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прибытию оперативных служб беспрепятственно пропускает их на объект и с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провождает по территории.</w:t>
      </w:r>
    </w:p>
    <w:p w:rsidR="009628B6" w:rsidRPr="001C48EC" w:rsidRDefault="009628B6" w:rsidP="00615E9E">
      <w:pPr>
        <w:pStyle w:val="32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8B6" w:rsidRPr="001C48EC" w:rsidRDefault="009628B6" w:rsidP="009377CE">
      <w:pPr>
        <w:pStyle w:val="32"/>
        <w:shd w:val="clear" w:color="auto" w:fil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Персонал:</w:t>
      </w:r>
    </w:p>
    <w:p w:rsidR="009628B6" w:rsidRPr="001C48EC" w:rsidRDefault="009628B6" w:rsidP="00615E9E">
      <w:pPr>
        <w:pStyle w:val="32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8B6" w:rsidRPr="001C48EC" w:rsidRDefault="009377CE" w:rsidP="009377CE">
      <w:pPr>
        <w:pStyle w:val="32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бязан:</w:t>
      </w:r>
    </w:p>
    <w:p w:rsidR="009628B6" w:rsidRPr="001C48EC" w:rsidRDefault="009377CE" w:rsidP="009377C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-тщательно осмотреть рабочие места на предмет возможного обнаружения взрывных ус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ройств или подозрительных предметов (при обнаружении подозрительных предметов не подходить к ним и не пытаться осмотреть их, немедленно доложить руководителю организации (учреждения);</w:t>
      </w:r>
    </w:p>
    <w:p w:rsidR="009628B6" w:rsidRPr="001C48EC" w:rsidRDefault="009377CE" w:rsidP="009377CE">
      <w:pPr>
        <w:pStyle w:val="32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-при получении указания на эвакуацию</w:t>
      </w:r>
      <w:r w:rsidR="00A379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обеспечить организованный выход из  помещения, без паники покинуть помещение.</w:t>
      </w:r>
    </w:p>
    <w:p w:rsidR="00924F29" w:rsidRPr="001C48EC" w:rsidRDefault="00924F29" w:rsidP="00615E9E">
      <w:pPr>
        <w:pStyle w:val="32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3D19" w:rsidRDefault="00413D19" w:rsidP="009628B6">
      <w:pPr>
        <w:pStyle w:val="32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2791" w:rsidRPr="001C48EC" w:rsidRDefault="00882791" w:rsidP="009628B6">
      <w:pPr>
        <w:pStyle w:val="32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24F29" w:rsidRPr="001C48EC" w:rsidRDefault="00924F29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Информация подготовлена</w:t>
      </w:r>
      <w:r w:rsidR="007E2745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4D41E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разработана</w:t>
      </w:r>
      <w:r w:rsidR="007E2745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) с</w:t>
      </w:r>
      <w:r w:rsidR="00A75AB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использованием свободных источников Информационно-телекоммуникационной сети Интернет.</w:t>
      </w: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2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86403C">
      <w:pPr>
        <w:pStyle w:val="32"/>
        <w:shd w:val="clear" w:color="auto" w:fill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2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2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C36C1" w:rsidRPr="001C48EC" w:rsidSect="00615E9E">
      <w:headerReference w:type="even" r:id="rId8"/>
      <w:headerReference w:type="default" r:id="rId9"/>
      <w:headerReference w:type="first" r:id="rId10"/>
      <w:pgSz w:w="11900" w:h="16840"/>
      <w:pgMar w:top="1554" w:right="505" w:bottom="166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72" w:rsidRDefault="00722172" w:rsidP="004279DE">
      <w:r>
        <w:separator/>
      </w:r>
    </w:p>
  </w:endnote>
  <w:endnote w:type="continuationSeparator" w:id="0">
    <w:p w:rsidR="00722172" w:rsidRDefault="00722172" w:rsidP="0042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72" w:rsidRDefault="00722172"/>
  </w:footnote>
  <w:footnote w:type="continuationSeparator" w:id="0">
    <w:p w:rsidR="00722172" w:rsidRDefault="007221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DE" w:rsidRDefault="00052DB6">
    <w:pPr>
      <w:rPr>
        <w:sz w:val="2"/>
        <w:szCs w:val="2"/>
      </w:rPr>
    </w:pPr>
    <w:r w:rsidRPr="00052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6.15pt;margin-top:61.2pt;width:4.5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79DE" w:rsidRDefault="00052DB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C26E3" w:rsidRPr="001C26E3">
                    <w:rPr>
                      <w:rStyle w:val="9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DE" w:rsidRDefault="00052DB6">
    <w:pPr>
      <w:rPr>
        <w:sz w:val="2"/>
        <w:szCs w:val="2"/>
      </w:rPr>
    </w:pPr>
    <w:r w:rsidRPr="00052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7.45pt;margin-top:57.6pt;width:4.8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79DE" w:rsidRDefault="00052DB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C26E3" w:rsidRPr="001C26E3">
                    <w:rPr>
                      <w:rStyle w:val="9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DE" w:rsidRDefault="00052DB6">
    <w:pPr>
      <w:rPr>
        <w:sz w:val="2"/>
        <w:szCs w:val="2"/>
      </w:rPr>
    </w:pPr>
    <w:r w:rsidRPr="00052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5.9pt;margin-top:57.15pt;width:4.8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79DE" w:rsidRDefault="004279D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3DC"/>
    <w:multiLevelType w:val="multilevel"/>
    <w:tmpl w:val="3F08723E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74AF"/>
    <w:multiLevelType w:val="hybridMultilevel"/>
    <w:tmpl w:val="E4460EEC"/>
    <w:lvl w:ilvl="0" w:tplc="D82C8EB4">
      <w:start w:val="1"/>
      <w:numFmt w:val="decimal"/>
      <w:lvlText w:val="%1)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62DAF"/>
    <w:multiLevelType w:val="hybridMultilevel"/>
    <w:tmpl w:val="A0AEA0D8"/>
    <w:lvl w:ilvl="0" w:tplc="15A22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A2C9D"/>
    <w:multiLevelType w:val="hybridMultilevel"/>
    <w:tmpl w:val="D0F24ADA"/>
    <w:lvl w:ilvl="0" w:tplc="44502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719F"/>
    <w:multiLevelType w:val="hybridMultilevel"/>
    <w:tmpl w:val="6A862F1A"/>
    <w:lvl w:ilvl="0" w:tplc="9E246D6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12DF0"/>
    <w:multiLevelType w:val="hybridMultilevel"/>
    <w:tmpl w:val="5E3CACFA"/>
    <w:lvl w:ilvl="0" w:tplc="9A401FC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A3458F5"/>
    <w:multiLevelType w:val="hybridMultilevel"/>
    <w:tmpl w:val="BC8A87E8"/>
    <w:lvl w:ilvl="0" w:tplc="40125C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232A"/>
    <w:multiLevelType w:val="hybridMultilevel"/>
    <w:tmpl w:val="2EACC0DE"/>
    <w:lvl w:ilvl="0" w:tplc="61709532">
      <w:start w:val="16"/>
      <w:numFmt w:val="decimal"/>
      <w:lvlText w:val="%1)"/>
      <w:lvlJc w:val="left"/>
      <w:pPr>
        <w:ind w:left="15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98B0B02"/>
    <w:multiLevelType w:val="hybridMultilevel"/>
    <w:tmpl w:val="D0B40F00"/>
    <w:lvl w:ilvl="0" w:tplc="4A7031DA">
      <w:start w:val="14"/>
      <w:numFmt w:val="decimal"/>
      <w:lvlText w:val="%1)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5842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79DE"/>
    <w:rsid w:val="00002930"/>
    <w:rsid w:val="00005741"/>
    <w:rsid w:val="0002539F"/>
    <w:rsid w:val="0005116A"/>
    <w:rsid w:val="00052DB6"/>
    <w:rsid w:val="0007683C"/>
    <w:rsid w:val="000D0457"/>
    <w:rsid w:val="000D2ECD"/>
    <w:rsid w:val="000F3EB5"/>
    <w:rsid w:val="000F40B3"/>
    <w:rsid w:val="00125ADE"/>
    <w:rsid w:val="00135149"/>
    <w:rsid w:val="00144B6C"/>
    <w:rsid w:val="00145871"/>
    <w:rsid w:val="00150861"/>
    <w:rsid w:val="00150B29"/>
    <w:rsid w:val="00154E5D"/>
    <w:rsid w:val="00160A63"/>
    <w:rsid w:val="00165067"/>
    <w:rsid w:val="00191412"/>
    <w:rsid w:val="001B4047"/>
    <w:rsid w:val="001C26E3"/>
    <w:rsid w:val="001C48EC"/>
    <w:rsid w:val="001C6CC1"/>
    <w:rsid w:val="001D1207"/>
    <w:rsid w:val="001D62DB"/>
    <w:rsid w:val="001E01CB"/>
    <w:rsid w:val="001E13F2"/>
    <w:rsid w:val="002140DF"/>
    <w:rsid w:val="00226C14"/>
    <w:rsid w:val="00230E74"/>
    <w:rsid w:val="00236DBB"/>
    <w:rsid w:val="0025157F"/>
    <w:rsid w:val="00272853"/>
    <w:rsid w:val="002A7656"/>
    <w:rsid w:val="002C2E21"/>
    <w:rsid w:val="002E671E"/>
    <w:rsid w:val="00331231"/>
    <w:rsid w:val="003327E4"/>
    <w:rsid w:val="003634A2"/>
    <w:rsid w:val="003738EA"/>
    <w:rsid w:val="003E3DF1"/>
    <w:rsid w:val="00407D0F"/>
    <w:rsid w:val="00413D19"/>
    <w:rsid w:val="0042439F"/>
    <w:rsid w:val="00424B90"/>
    <w:rsid w:val="004279DE"/>
    <w:rsid w:val="004447E0"/>
    <w:rsid w:val="00476438"/>
    <w:rsid w:val="00481B25"/>
    <w:rsid w:val="00484A7F"/>
    <w:rsid w:val="00493E8A"/>
    <w:rsid w:val="004B1FFF"/>
    <w:rsid w:val="004B211A"/>
    <w:rsid w:val="004C36C1"/>
    <w:rsid w:val="004D41E6"/>
    <w:rsid w:val="004E10B7"/>
    <w:rsid w:val="004F6632"/>
    <w:rsid w:val="00506EA3"/>
    <w:rsid w:val="0051450F"/>
    <w:rsid w:val="00531193"/>
    <w:rsid w:val="00534DC3"/>
    <w:rsid w:val="005673DB"/>
    <w:rsid w:val="0056785A"/>
    <w:rsid w:val="00567E37"/>
    <w:rsid w:val="00581A6A"/>
    <w:rsid w:val="0058575B"/>
    <w:rsid w:val="0059236A"/>
    <w:rsid w:val="00593B77"/>
    <w:rsid w:val="00605307"/>
    <w:rsid w:val="00615E9E"/>
    <w:rsid w:val="006220F8"/>
    <w:rsid w:val="006300FB"/>
    <w:rsid w:val="00690CCE"/>
    <w:rsid w:val="00697093"/>
    <w:rsid w:val="006A6378"/>
    <w:rsid w:val="006B5FB9"/>
    <w:rsid w:val="006D7288"/>
    <w:rsid w:val="00705375"/>
    <w:rsid w:val="0070594A"/>
    <w:rsid w:val="00722172"/>
    <w:rsid w:val="00723086"/>
    <w:rsid w:val="00756E71"/>
    <w:rsid w:val="00757C78"/>
    <w:rsid w:val="00757DB9"/>
    <w:rsid w:val="0077076E"/>
    <w:rsid w:val="00780383"/>
    <w:rsid w:val="0078585E"/>
    <w:rsid w:val="00796E83"/>
    <w:rsid w:val="007D6843"/>
    <w:rsid w:val="007E2745"/>
    <w:rsid w:val="007E4E6A"/>
    <w:rsid w:val="00826453"/>
    <w:rsid w:val="0085601B"/>
    <w:rsid w:val="0086403C"/>
    <w:rsid w:val="00864D1B"/>
    <w:rsid w:val="00882791"/>
    <w:rsid w:val="008D264F"/>
    <w:rsid w:val="008D381C"/>
    <w:rsid w:val="00916CDF"/>
    <w:rsid w:val="00924F29"/>
    <w:rsid w:val="009377CE"/>
    <w:rsid w:val="009628B6"/>
    <w:rsid w:val="00982FF2"/>
    <w:rsid w:val="00994322"/>
    <w:rsid w:val="00997B1F"/>
    <w:rsid w:val="009A0C75"/>
    <w:rsid w:val="009A2BA8"/>
    <w:rsid w:val="009B7A63"/>
    <w:rsid w:val="009C56FF"/>
    <w:rsid w:val="009D74EE"/>
    <w:rsid w:val="00A01F50"/>
    <w:rsid w:val="00A37949"/>
    <w:rsid w:val="00A56CFE"/>
    <w:rsid w:val="00A75AB0"/>
    <w:rsid w:val="00A91A21"/>
    <w:rsid w:val="00A951A1"/>
    <w:rsid w:val="00AA748A"/>
    <w:rsid w:val="00AC5052"/>
    <w:rsid w:val="00AE5BF2"/>
    <w:rsid w:val="00B3467B"/>
    <w:rsid w:val="00B55896"/>
    <w:rsid w:val="00B56079"/>
    <w:rsid w:val="00B64577"/>
    <w:rsid w:val="00B82658"/>
    <w:rsid w:val="00BB234C"/>
    <w:rsid w:val="00BE5E6B"/>
    <w:rsid w:val="00BF42D6"/>
    <w:rsid w:val="00C2458C"/>
    <w:rsid w:val="00C40CC8"/>
    <w:rsid w:val="00C567D4"/>
    <w:rsid w:val="00C92433"/>
    <w:rsid w:val="00CE24CA"/>
    <w:rsid w:val="00CE6FE9"/>
    <w:rsid w:val="00CF6C04"/>
    <w:rsid w:val="00D06215"/>
    <w:rsid w:val="00D36394"/>
    <w:rsid w:val="00D43001"/>
    <w:rsid w:val="00D71237"/>
    <w:rsid w:val="00D86D5D"/>
    <w:rsid w:val="00D91F09"/>
    <w:rsid w:val="00DC1709"/>
    <w:rsid w:val="00DD471D"/>
    <w:rsid w:val="00DF2E42"/>
    <w:rsid w:val="00E02841"/>
    <w:rsid w:val="00E04B0A"/>
    <w:rsid w:val="00E221B2"/>
    <w:rsid w:val="00E53BC2"/>
    <w:rsid w:val="00E611FE"/>
    <w:rsid w:val="00E663EF"/>
    <w:rsid w:val="00E80F5E"/>
    <w:rsid w:val="00E97957"/>
    <w:rsid w:val="00E97AE3"/>
    <w:rsid w:val="00EB288F"/>
    <w:rsid w:val="00EC604E"/>
    <w:rsid w:val="00EC6503"/>
    <w:rsid w:val="00ED056E"/>
    <w:rsid w:val="00ED20B8"/>
    <w:rsid w:val="00F20F15"/>
    <w:rsid w:val="00F27553"/>
    <w:rsid w:val="00F43A54"/>
    <w:rsid w:val="00F5423E"/>
    <w:rsid w:val="00F91802"/>
    <w:rsid w:val="00FA2A0D"/>
    <w:rsid w:val="00FF30E3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9DE"/>
    <w:rPr>
      <w:color w:val="000000"/>
    </w:rPr>
  </w:style>
  <w:style w:type="paragraph" w:styleId="3">
    <w:name w:val="heading 3"/>
    <w:basedOn w:val="a"/>
    <w:link w:val="30"/>
    <w:uiPriority w:val="9"/>
    <w:qFormat/>
    <w:rsid w:val="00484A7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9DE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4279DE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279DE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279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79DE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279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">
    <w:name w:val="Колонтитул + 9 pt;Полужирный"/>
    <w:basedOn w:val="a4"/>
    <w:rsid w:val="004279D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279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4279DE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rsid w:val="004279DE"/>
    <w:pPr>
      <w:shd w:val="clear" w:color="auto" w:fill="FFFFFF"/>
      <w:spacing w:line="278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279DE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4279DE"/>
    <w:pPr>
      <w:shd w:val="clear" w:color="auto" w:fill="FFFFFF"/>
      <w:spacing w:before="540" w:after="300" w:line="0" w:lineRule="atLeast"/>
      <w:jc w:val="both"/>
    </w:pPr>
    <w:rPr>
      <w:rFonts w:ascii="Tahoma" w:eastAsia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E53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BC2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484A7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9">
    <w:name w:val="Strong"/>
    <w:basedOn w:val="a0"/>
    <w:uiPriority w:val="22"/>
    <w:qFormat/>
    <w:rsid w:val="00484A7F"/>
    <w:rPr>
      <w:b/>
      <w:bCs/>
    </w:rPr>
  </w:style>
  <w:style w:type="paragraph" w:styleId="aa">
    <w:name w:val="Normal (Web)"/>
    <w:basedOn w:val="a"/>
    <w:uiPriority w:val="99"/>
    <w:semiHidden/>
    <w:unhideWhenUsed/>
    <w:rsid w:val="00484A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1952-3C83-4D22-8B3F-CB17BBB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Краснобаев</cp:lastModifiedBy>
  <cp:revision>136</cp:revision>
  <dcterms:created xsi:type="dcterms:W3CDTF">2023-04-19T05:19:00Z</dcterms:created>
  <dcterms:modified xsi:type="dcterms:W3CDTF">2024-05-07T10:52:00Z</dcterms:modified>
</cp:coreProperties>
</file>