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5F7C3" w14:textId="77777777" w:rsidR="00553A40" w:rsidRPr="00557BD4" w:rsidRDefault="00AB766B" w:rsidP="00557BD4">
      <w:pPr>
        <w:ind w:left="11340"/>
        <w:rPr>
          <w:rFonts w:ascii="Times New Roman" w:hAnsi="Times New Roman" w:cs="Times New Roman"/>
          <w:sz w:val="24"/>
          <w:szCs w:val="24"/>
          <w:lang w:val="ru-RU"/>
        </w:rPr>
      </w:pPr>
      <w:r w:rsidRPr="00557BD4">
        <w:rPr>
          <w:rFonts w:ascii="Times New Roman" w:hAnsi="Times New Roman" w:cs="Times New Roman"/>
          <w:sz w:val="24"/>
          <w:szCs w:val="24"/>
          <w:lang w:val="ru-RU"/>
        </w:rPr>
        <w:t xml:space="preserve">Приложение 1 к </w:t>
      </w:r>
      <w:r w:rsidR="00146D02" w:rsidRPr="00557BD4">
        <w:rPr>
          <w:rFonts w:ascii="Times New Roman" w:hAnsi="Times New Roman" w:cs="Times New Roman"/>
          <w:color w:val="000000"/>
          <w:sz w:val="24"/>
          <w:szCs w:val="24"/>
          <w:lang w:val="ru-RU"/>
        </w:rPr>
        <w:t xml:space="preserve">Правилам благоустройства территории Лебяжьевского муниципального округа Курганской </w:t>
      </w:r>
      <w:r w:rsidR="00521557" w:rsidRPr="00557BD4">
        <w:rPr>
          <w:rFonts w:ascii="Times New Roman" w:hAnsi="Times New Roman" w:cs="Times New Roman"/>
          <w:color w:val="000000"/>
          <w:sz w:val="24"/>
          <w:szCs w:val="24"/>
          <w:lang w:val="ru-RU"/>
        </w:rPr>
        <w:t>области</w:t>
      </w:r>
    </w:p>
    <w:p w14:paraId="27FECE48" w14:textId="77777777" w:rsidR="00553A40" w:rsidRDefault="00553A40">
      <w:pPr>
        <w:ind w:left="10206"/>
        <w:jc w:val="right"/>
        <w:rPr>
          <w:rFonts w:ascii="Times New Roman" w:hAnsi="Times New Roman" w:cs="Times New Roman"/>
          <w:sz w:val="24"/>
          <w:szCs w:val="24"/>
          <w:lang w:val="ru-RU"/>
        </w:rPr>
      </w:pPr>
    </w:p>
    <w:p w14:paraId="753C5CD8" w14:textId="77777777" w:rsidR="00B7435C" w:rsidRDefault="00AB766B">
      <w:pPr>
        <w:jc w:val="center"/>
        <w:rPr>
          <w:rFonts w:ascii="Times New Roman" w:hAnsi="Times New Roman" w:cs="Times New Roman"/>
          <w:b/>
          <w:bCs/>
          <w:sz w:val="28"/>
          <w:szCs w:val="28"/>
          <w:lang w:val="ru-RU"/>
        </w:rPr>
      </w:pPr>
      <w:r>
        <w:rPr>
          <w:rFonts w:ascii="Times New Roman" w:hAnsi="Times New Roman" w:cs="Times New Roman"/>
          <w:b/>
          <w:bCs/>
          <w:sz w:val="24"/>
          <w:szCs w:val="24"/>
          <w:lang w:val="ru-RU"/>
        </w:rPr>
        <w:t xml:space="preserve">Требования </w:t>
      </w:r>
      <w:bookmarkStart w:id="0" w:name="_Hlk147074550"/>
      <w:r>
        <w:rPr>
          <w:rFonts w:ascii="Times New Roman" w:hAnsi="Times New Roman" w:cs="Times New Roman"/>
          <w:b/>
          <w:bCs/>
          <w:sz w:val="24"/>
          <w:szCs w:val="24"/>
          <w:lang w:val="ru-RU"/>
        </w:rPr>
        <w:t>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w:t>
      </w:r>
      <w:r w:rsidR="00604341">
        <w:rPr>
          <w:rFonts w:ascii="Times New Roman" w:hAnsi="Times New Roman" w:cs="Times New Roman"/>
          <w:b/>
          <w:bCs/>
          <w:sz w:val="24"/>
          <w:szCs w:val="24"/>
          <w:lang w:val="ru-RU"/>
        </w:rPr>
        <w:t>, к оградам и заборам</w:t>
      </w:r>
      <w:r>
        <w:rPr>
          <w:rFonts w:ascii="Times New Roman" w:hAnsi="Times New Roman" w:cs="Times New Roman"/>
          <w:b/>
          <w:bCs/>
          <w:sz w:val="24"/>
          <w:szCs w:val="24"/>
          <w:lang w:val="ru-RU"/>
        </w:rPr>
        <w:t xml:space="preserve"> </w:t>
      </w:r>
      <w:r>
        <w:rPr>
          <w:rFonts w:ascii="Times New Roman" w:hAnsi="Times New Roman" w:cs="Times New Roman"/>
          <w:b/>
          <w:bCs/>
          <w:sz w:val="28"/>
          <w:szCs w:val="28"/>
          <w:lang w:val="ru-RU"/>
        </w:rPr>
        <w:t xml:space="preserve"> </w:t>
      </w:r>
    </w:p>
    <w:p w14:paraId="27C2CF9E" w14:textId="77777777" w:rsidR="00553A40" w:rsidRDefault="00AB766B" w:rsidP="00B7435C">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на территории </w:t>
      </w:r>
      <w:r w:rsidR="00146D02" w:rsidRPr="00146D02">
        <w:rPr>
          <w:rFonts w:ascii="Times New Roman" w:hAnsi="Times New Roman" w:cs="Times New Roman"/>
          <w:b/>
          <w:bCs/>
          <w:sz w:val="24"/>
          <w:szCs w:val="24"/>
          <w:lang w:val="ru-RU"/>
        </w:rPr>
        <w:t>населенных пунктов Лебяжьевского муниципального округа Курганской области</w:t>
      </w:r>
      <w:bookmarkEnd w:id="0"/>
    </w:p>
    <w:p w14:paraId="77A3B1B1" w14:textId="77777777" w:rsidR="00146D02" w:rsidRPr="00B7435C" w:rsidRDefault="00146D02" w:rsidP="00B7435C">
      <w:pPr>
        <w:jc w:val="center"/>
        <w:rPr>
          <w:lang w:val="ru-RU"/>
        </w:rPr>
      </w:pPr>
    </w:p>
    <w:p w14:paraId="5DE4D693" w14:textId="77777777" w:rsidR="00553A40" w:rsidRDefault="00AB766B">
      <w:pPr>
        <w:pStyle w:val="Heading11"/>
        <w:ind w:firstLine="624"/>
        <w:jc w:val="center"/>
        <w:rPr>
          <w:rFonts w:ascii="Times New Roman" w:hAnsi="Times New Roman"/>
          <w:b w:val="0"/>
          <w:bCs w:val="0"/>
          <w:u w:val="none"/>
        </w:rPr>
      </w:pPr>
      <w:bookmarkStart w:id="1" w:name="_Toc22134332"/>
      <w:r>
        <w:rPr>
          <w:rFonts w:ascii="Times New Roman" w:hAnsi="Times New Roman"/>
          <w:b w:val="0"/>
          <w:bCs w:val="0"/>
          <w:sz w:val="24"/>
          <w:szCs w:val="24"/>
          <w:u w:val="none"/>
        </w:rPr>
        <w:t xml:space="preserve">1. </w:t>
      </w:r>
      <w:bookmarkEnd w:id="1"/>
      <w:r>
        <w:rPr>
          <w:rFonts w:ascii="Times New Roman" w:hAnsi="Times New Roman"/>
          <w:b w:val="0"/>
          <w:bCs w:val="0"/>
          <w:sz w:val="24"/>
          <w:szCs w:val="24"/>
          <w:u w:val="none"/>
        </w:rPr>
        <w:t xml:space="preserve">Правила по размещению </w:t>
      </w:r>
      <w:r>
        <w:rPr>
          <w:rFonts w:ascii="Times New Roman" w:hAnsi="Times New Roman"/>
          <w:b w:val="0"/>
          <w:sz w:val="24"/>
          <w:szCs w:val="24"/>
          <w:u w:val="none"/>
        </w:rPr>
        <w:t>отдельных конструктивных элементов фасадов, к дополнительному оборудованию, дополнительным элементам и устройствам, размещаемым на фасадах</w:t>
      </w:r>
      <w:r>
        <w:rPr>
          <w:rFonts w:ascii="Times New Roman" w:hAnsi="Times New Roman"/>
          <w:b w:val="0"/>
          <w:bCs w:val="0"/>
          <w:sz w:val="24"/>
          <w:szCs w:val="24"/>
          <w:u w:val="none"/>
        </w:rPr>
        <w:t xml:space="preserve"> с учетом архитектурных стилей зданий строений, сооружений</w:t>
      </w:r>
    </w:p>
    <w:p w14:paraId="2F08A83C" w14:textId="77777777" w:rsidR="00553A40" w:rsidRDefault="00553A40">
      <w:pPr>
        <w:rPr>
          <w:lang w:val="ru-RU"/>
        </w:rPr>
      </w:pPr>
    </w:p>
    <w:tbl>
      <w:tblPr>
        <w:tblStyle w:val="TableNormal"/>
        <w:tblW w:w="0" w:type="auto"/>
        <w:tblInd w:w="709"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Look w:val="01E0" w:firstRow="1" w:lastRow="1" w:firstColumn="1" w:lastColumn="1" w:noHBand="0" w:noVBand="0"/>
      </w:tblPr>
      <w:tblGrid>
        <w:gridCol w:w="4426"/>
        <w:gridCol w:w="2184"/>
        <w:gridCol w:w="2184"/>
        <w:gridCol w:w="2184"/>
        <w:gridCol w:w="2184"/>
      </w:tblGrid>
      <w:tr w:rsidR="00AB766B" w14:paraId="49999EF4" w14:textId="77777777" w:rsidTr="00AB766B">
        <w:trPr>
          <w:trHeight w:val="1270"/>
        </w:trPr>
        <w:tc>
          <w:tcPr>
            <w:tcW w:w="4426" w:type="dxa"/>
            <w:tcBorders>
              <w:top w:val="single" w:sz="4" w:space="0" w:color="auto"/>
              <w:left w:val="single" w:sz="4" w:space="0" w:color="auto"/>
              <w:bottom w:val="single" w:sz="4" w:space="0" w:color="auto"/>
              <w:right w:val="single" w:sz="4" w:space="0" w:color="auto"/>
            </w:tcBorders>
          </w:tcPr>
          <w:p w14:paraId="7A2ACFAC" w14:textId="77777777" w:rsidR="00AB766B" w:rsidRDefault="00AB766B">
            <w:pPr>
              <w:pStyle w:val="TableParagraph"/>
              <w:rPr>
                <w:rFonts w:ascii="Times New Roman" w:hAnsi="Times New Roman" w:cs="Times New Roman"/>
                <w:sz w:val="16"/>
                <w:lang w:val="ru-RU"/>
              </w:rPr>
            </w:pPr>
          </w:p>
        </w:tc>
        <w:tc>
          <w:tcPr>
            <w:tcW w:w="2184" w:type="dxa"/>
            <w:tcBorders>
              <w:top w:val="single" w:sz="4" w:space="0" w:color="1D1D1B"/>
              <w:left w:val="single" w:sz="4" w:space="0" w:color="auto"/>
              <w:bottom w:val="single" w:sz="4" w:space="0" w:color="1D1D1B"/>
              <w:right w:val="single" w:sz="4" w:space="0" w:color="1D1D1B"/>
            </w:tcBorders>
            <w:hideMark/>
          </w:tcPr>
          <w:p w14:paraId="576DFD6F" w14:textId="77777777" w:rsidR="00AB766B" w:rsidRDefault="00AB766B">
            <w:pPr>
              <w:pStyle w:val="TableParagraph"/>
              <w:spacing w:before="144" w:line="244" w:lineRule="auto"/>
              <w:ind w:left="204"/>
              <w:jc w:val="center"/>
              <w:rPr>
                <w:rFonts w:ascii="Times New Roman" w:eastAsia="Trebuchet MS" w:hAnsi="Times New Roman" w:cs="Times New Roman"/>
                <w:sz w:val="18"/>
              </w:rPr>
            </w:pPr>
            <w:proofErr w:type="spellStart"/>
            <w:r>
              <w:rPr>
                <w:rFonts w:ascii="Times New Roman" w:hAnsi="Times New Roman" w:cs="Times New Roman"/>
                <w:color w:val="1D1D1B"/>
                <w:w w:val="105"/>
                <w:sz w:val="18"/>
              </w:rPr>
              <w:t>Историческая</w:t>
            </w:r>
            <w:proofErr w:type="spellEnd"/>
            <w:r>
              <w:rPr>
                <w:rFonts w:ascii="Times New Roman" w:hAnsi="Times New Roman" w:cs="Times New Roman"/>
                <w:color w:val="1D1D1B"/>
                <w:w w:val="105"/>
                <w:sz w:val="18"/>
              </w:rPr>
              <w:t xml:space="preserve"> </w:t>
            </w:r>
            <w:proofErr w:type="spellStart"/>
            <w:r>
              <w:rPr>
                <w:rFonts w:ascii="Times New Roman" w:hAnsi="Times New Roman" w:cs="Times New Roman"/>
                <w:color w:val="1D1D1B"/>
                <w:w w:val="110"/>
                <w:sz w:val="18"/>
              </w:rPr>
              <w:t>архитектура</w:t>
            </w:r>
            <w:proofErr w:type="spellEnd"/>
          </w:p>
          <w:p w14:paraId="31A06038" w14:textId="77777777" w:rsidR="00AB766B" w:rsidRDefault="00AB766B">
            <w:pPr>
              <w:pStyle w:val="TableParagraph"/>
              <w:spacing w:before="1"/>
              <w:ind w:left="204"/>
              <w:jc w:val="center"/>
              <w:rPr>
                <w:rFonts w:ascii="Times New Roman" w:hAnsi="Times New Roman" w:cs="Times New Roman"/>
                <w:sz w:val="18"/>
              </w:rPr>
            </w:pPr>
            <w:r>
              <w:rPr>
                <w:rFonts w:ascii="Times New Roman" w:hAnsi="Times New Roman" w:cs="Times New Roman"/>
                <w:color w:val="1D1D1B"/>
                <w:w w:val="115"/>
                <w:sz w:val="18"/>
              </w:rPr>
              <w:t>(17</w:t>
            </w:r>
            <w:r>
              <w:rPr>
                <w:rFonts w:ascii="Times New Roman" w:hAnsi="Times New Roman" w:cs="Times New Roman"/>
                <w:color w:val="1D1D1B"/>
                <w:w w:val="115"/>
                <w:sz w:val="18"/>
                <w:lang w:val="ru-RU"/>
              </w:rPr>
              <w:t>71</w:t>
            </w:r>
            <w:r>
              <w:rPr>
                <w:rFonts w:ascii="Times New Roman" w:hAnsi="Times New Roman" w:cs="Times New Roman"/>
                <w:color w:val="1D1D1B"/>
                <w:w w:val="115"/>
                <w:sz w:val="18"/>
              </w:rPr>
              <w:t xml:space="preserve"> — 1923 </w:t>
            </w:r>
            <w:proofErr w:type="spellStart"/>
            <w:r>
              <w:rPr>
                <w:rFonts w:ascii="Times New Roman" w:hAnsi="Times New Roman" w:cs="Times New Roman"/>
                <w:color w:val="1D1D1B"/>
                <w:w w:val="115"/>
                <w:sz w:val="18"/>
              </w:rPr>
              <w:t>годы</w:t>
            </w:r>
            <w:proofErr w:type="spellEnd"/>
            <w:r>
              <w:rPr>
                <w:rFonts w:ascii="Times New Roman" w:hAnsi="Times New Roman" w:cs="Times New Roman"/>
                <w:color w:val="1D1D1B"/>
                <w:w w:val="115"/>
                <w:sz w:val="18"/>
              </w:rPr>
              <w:t>)</w:t>
            </w:r>
          </w:p>
        </w:tc>
        <w:tc>
          <w:tcPr>
            <w:tcW w:w="2184" w:type="dxa"/>
            <w:tcBorders>
              <w:top w:val="single" w:sz="4" w:space="0" w:color="1D1D1B"/>
              <w:left w:val="single" w:sz="4" w:space="0" w:color="1D1D1B"/>
              <w:bottom w:val="single" w:sz="4" w:space="0" w:color="1D1D1B"/>
              <w:right w:val="single" w:sz="4" w:space="0" w:color="1D1D1B"/>
            </w:tcBorders>
            <w:hideMark/>
          </w:tcPr>
          <w:p w14:paraId="70981676" w14:textId="77777777" w:rsidR="00AB766B" w:rsidRDefault="00AB766B">
            <w:pPr>
              <w:pStyle w:val="TableParagraph"/>
              <w:spacing w:before="144" w:line="244" w:lineRule="auto"/>
              <w:ind w:left="204" w:right="249"/>
              <w:jc w:val="center"/>
              <w:rPr>
                <w:rFonts w:ascii="Times New Roman" w:hAnsi="Times New Roman" w:cs="Times New Roman"/>
                <w:sz w:val="18"/>
              </w:rPr>
            </w:pPr>
            <w:proofErr w:type="spellStart"/>
            <w:r>
              <w:rPr>
                <w:rFonts w:ascii="Times New Roman" w:hAnsi="Times New Roman" w:cs="Times New Roman"/>
                <w:color w:val="1D1D1B"/>
                <w:w w:val="115"/>
                <w:sz w:val="18"/>
              </w:rPr>
              <w:t>Архитектура</w:t>
            </w:r>
            <w:proofErr w:type="spellEnd"/>
            <w:r>
              <w:rPr>
                <w:rFonts w:ascii="Times New Roman" w:hAnsi="Times New Roman" w:cs="Times New Roman"/>
                <w:color w:val="1D1D1B"/>
                <w:w w:val="115"/>
                <w:sz w:val="18"/>
              </w:rPr>
              <w:t xml:space="preserve"> </w:t>
            </w:r>
            <w:proofErr w:type="spellStart"/>
            <w:r>
              <w:rPr>
                <w:rFonts w:ascii="Times New Roman" w:hAnsi="Times New Roman" w:cs="Times New Roman"/>
                <w:color w:val="1D1D1B"/>
                <w:w w:val="105"/>
                <w:sz w:val="18"/>
              </w:rPr>
              <w:t>индустриализации</w:t>
            </w:r>
            <w:proofErr w:type="spellEnd"/>
            <w:r>
              <w:rPr>
                <w:rFonts w:ascii="Times New Roman" w:hAnsi="Times New Roman" w:cs="Times New Roman"/>
                <w:color w:val="1D1D1B"/>
                <w:w w:val="105"/>
                <w:sz w:val="18"/>
              </w:rPr>
              <w:t xml:space="preserve"> </w:t>
            </w:r>
            <w:r>
              <w:rPr>
                <w:rFonts w:ascii="Times New Roman" w:hAnsi="Times New Roman" w:cs="Times New Roman"/>
                <w:color w:val="1D1D1B"/>
                <w:w w:val="115"/>
                <w:sz w:val="18"/>
              </w:rPr>
              <w:t>(1924</w:t>
            </w:r>
            <w:r>
              <w:rPr>
                <w:rFonts w:ascii="Times New Roman" w:hAnsi="Times New Roman" w:cs="Times New Roman"/>
                <w:color w:val="1D1D1B"/>
                <w:spacing w:val="-41"/>
                <w:w w:val="115"/>
                <w:sz w:val="18"/>
              </w:rPr>
              <w:t xml:space="preserve"> </w:t>
            </w:r>
            <w:r>
              <w:rPr>
                <w:rFonts w:ascii="Times New Roman" w:hAnsi="Times New Roman" w:cs="Times New Roman"/>
                <w:color w:val="1D1D1B"/>
                <w:w w:val="115"/>
                <w:sz w:val="18"/>
              </w:rPr>
              <w:t>—</w:t>
            </w:r>
            <w:r>
              <w:rPr>
                <w:rFonts w:ascii="Times New Roman" w:hAnsi="Times New Roman" w:cs="Times New Roman"/>
                <w:color w:val="1D1D1B"/>
                <w:spacing w:val="-40"/>
                <w:w w:val="115"/>
                <w:sz w:val="18"/>
              </w:rPr>
              <w:t xml:space="preserve"> </w:t>
            </w:r>
            <w:r>
              <w:rPr>
                <w:rFonts w:ascii="Times New Roman" w:hAnsi="Times New Roman" w:cs="Times New Roman"/>
                <w:color w:val="1D1D1B"/>
                <w:w w:val="115"/>
                <w:sz w:val="18"/>
              </w:rPr>
              <w:t>1956</w:t>
            </w:r>
            <w:r>
              <w:rPr>
                <w:rFonts w:ascii="Times New Roman" w:hAnsi="Times New Roman" w:cs="Times New Roman"/>
                <w:color w:val="1D1D1B"/>
                <w:spacing w:val="-40"/>
                <w:w w:val="115"/>
                <w:sz w:val="18"/>
              </w:rPr>
              <w:t xml:space="preserve"> </w:t>
            </w:r>
            <w:proofErr w:type="spellStart"/>
            <w:r>
              <w:rPr>
                <w:rFonts w:ascii="Times New Roman" w:hAnsi="Times New Roman" w:cs="Times New Roman"/>
                <w:color w:val="1D1D1B"/>
                <w:w w:val="115"/>
                <w:sz w:val="18"/>
              </w:rPr>
              <w:t>годы</w:t>
            </w:r>
            <w:proofErr w:type="spellEnd"/>
            <w:r>
              <w:rPr>
                <w:rFonts w:ascii="Times New Roman" w:hAnsi="Times New Roman" w:cs="Times New Roman"/>
                <w:color w:val="1D1D1B"/>
                <w:w w:val="115"/>
                <w:sz w:val="18"/>
              </w:rPr>
              <w:t>)</w:t>
            </w:r>
          </w:p>
        </w:tc>
        <w:tc>
          <w:tcPr>
            <w:tcW w:w="2184" w:type="dxa"/>
            <w:tcBorders>
              <w:top w:val="single" w:sz="4" w:space="0" w:color="1D1D1B"/>
              <w:left w:val="single" w:sz="4" w:space="0" w:color="1D1D1B"/>
              <w:bottom w:val="single" w:sz="4" w:space="0" w:color="1D1D1B"/>
              <w:right w:val="single" w:sz="4" w:space="0" w:color="1D1D1B"/>
            </w:tcBorders>
            <w:hideMark/>
          </w:tcPr>
          <w:p w14:paraId="15A2B012" w14:textId="77777777" w:rsidR="00AB766B" w:rsidRDefault="00AB766B">
            <w:pPr>
              <w:pStyle w:val="TableParagraph"/>
              <w:spacing w:before="144" w:line="244" w:lineRule="auto"/>
              <w:ind w:left="205" w:right="249"/>
              <w:jc w:val="center"/>
              <w:rPr>
                <w:rFonts w:ascii="Times New Roman" w:eastAsia="Trebuchet MS" w:hAnsi="Times New Roman" w:cs="Times New Roman"/>
                <w:sz w:val="18"/>
              </w:rPr>
            </w:pPr>
            <w:proofErr w:type="spellStart"/>
            <w:r>
              <w:rPr>
                <w:rFonts w:ascii="Times New Roman" w:hAnsi="Times New Roman" w:cs="Times New Roman"/>
                <w:color w:val="1D1D1B"/>
                <w:w w:val="105"/>
                <w:sz w:val="18"/>
              </w:rPr>
              <w:t>Архитектура</w:t>
            </w:r>
            <w:proofErr w:type="spellEnd"/>
            <w:r>
              <w:rPr>
                <w:rFonts w:ascii="Times New Roman" w:hAnsi="Times New Roman" w:cs="Times New Roman"/>
                <w:color w:val="1D1D1B"/>
                <w:w w:val="105"/>
                <w:sz w:val="18"/>
              </w:rPr>
              <w:t xml:space="preserve"> </w:t>
            </w:r>
            <w:proofErr w:type="spellStart"/>
            <w:r>
              <w:rPr>
                <w:rFonts w:ascii="Times New Roman" w:hAnsi="Times New Roman" w:cs="Times New Roman"/>
                <w:color w:val="1D1D1B"/>
                <w:w w:val="110"/>
                <w:sz w:val="18"/>
              </w:rPr>
              <w:t>развитого</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социализма</w:t>
            </w:r>
            <w:proofErr w:type="spellEnd"/>
          </w:p>
          <w:p w14:paraId="1D49581E" w14:textId="77777777" w:rsidR="00AB766B" w:rsidRDefault="00AB766B">
            <w:pPr>
              <w:pStyle w:val="TableParagraph"/>
              <w:spacing w:before="2"/>
              <w:ind w:left="205"/>
              <w:jc w:val="center"/>
              <w:rPr>
                <w:rFonts w:ascii="Times New Roman" w:hAnsi="Times New Roman" w:cs="Times New Roman"/>
                <w:sz w:val="18"/>
              </w:rPr>
            </w:pPr>
            <w:r>
              <w:rPr>
                <w:rFonts w:ascii="Times New Roman" w:hAnsi="Times New Roman" w:cs="Times New Roman"/>
                <w:color w:val="1D1D1B"/>
                <w:w w:val="115"/>
                <w:sz w:val="18"/>
              </w:rPr>
              <w:t xml:space="preserve">(1957 — 1990 </w:t>
            </w:r>
            <w:proofErr w:type="spellStart"/>
            <w:r>
              <w:rPr>
                <w:rFonts w:ascii="Times New Roman" w:hAnsi="Times New Roman" w:cs="Times New Roman"/>
                <w:color w:val="1D1D1B"/>
                <w:w w:val="115"/>
                <w:sz w:val="18"/>
              </w:rPr>
              <w:t>годы</w:t>
            </w:r>
            <w:proofErr w:type="spellEnd"/>
            <w:r>
              <w:rPr>
                <w:rFonts w:ascii="Times New Roman" w:hAnsi="Times New Roman" w:cs="Times New Roman"/>
                <w:color w:val="1D1D1B"/>
                <w:w w:val="115"/>
                <w:sz w:val="18"/>
              </w:rPr>
              <w:t>)</w:t>
            </w:r>
          </w:p>
        </w:tc>
        <w:tc>
          <w:tcPr>
            <w:tcW w:w="2184" w:type="dxa"/>
            <w:tcBorders>
              <w:top w:val="single" w:sz="4" w:space="0" w:color="1D1D1B"/>
              <w:left w:val="single" w:sz="4" w:space="0" w:color="1D1D1B"/>
              <w:bottom w:val="single" w:sz="4" w:space="0" w:color="1D1D1B"/>
              <w:right w:val="single" w:sz="4" w:space="0" w:color="1D1D1B"/>
            </w:tcBorders>
            <w:hideMark/>
          </w:tcPr>
          <w:p w14:paraId="21C62582" w14:textId="77777777" w:rsidR="00AB766B" w:rsidRDefault="00AB766B">
            <w:pPr>
              <w:pStyle w:val="TableParagraph"/>
              <w:spacing w:before="144" w:line="244" w:lineRule="auto"/>
              <w:ind w:left="205" w:right="750"/>
              <w:jc w:val="center"/>
              <w:rPr>
                <w:rFonts w:ascii="Times New Roman" w:hAnsi="Times New Roman" w:cs="Times New Roman"/>
                <w:sz w:val="18"/>
              </w:rPr>
            </w:pPr>
            <w:proofErr w:type="spellStart"/>
            <w:r>
              <w:rPr>
                <w:rFonts w:ascii="Times New Roman" w:hAnsi="Times New Roman" w:cs="Times New Roman"/>
                <w:color w:val="1D1D1B"/>
                <w:w w:val="105"/>
                <w:sz w:val="18"/>
              </w:rPr>
              <w:t>Современная</w:t>
            </w:r>
            <w:proofErr w:type="spellEnd"/>
            <w:r>
              <w:rPr>
                <w:rFonts w:ascii="Times New Roman" w:hAnsi="Times New Roman" w:cs="Times New Roman"/>
                <w:color w:val="1D1D1B"/>
                <w:w w:val="105"/>
                <w:sz w:val="18"/>
              </w:rPr>
              <w:t xml:space="preserve"> </w:t>
            </w:r>
            <w:proofErr w:type="spellStart"/>
            <w:r>
              <w:rPr>
                <w:rFonts w:ascii="Times New Roman" w:hAnsi="Times New Roman" w:cs="Times New Roman"/>
                <w:color w:val="1D1D1B"/>
                <w:w w:val="105"/>
                <w:sz w:val="18"/>
              </w:rPr>
              <w:t>архитектура</w:t>
            </w:r>
            <w:proofErr w:type="spellEnd"/>
            <w:r>
              <w:rPr>
                <w:rFonts w:ascii="Times New Roman" w:hAnsi="Times New Roman" w:cs="Times New Roman"/>
                <w:color w:val="1D1D1B"/>
                <w:w w:val="105"/>
                <w:sz w:val="18"/>
              </w:rPr>
              <w:t xml:space="preserve"> (с 1991 </w:t>
            </w:r>
            <w:proofErr w:type="spellStart"/>
            <w:r>
              <w:rPr>
                <w:rFonts w:ascii="Times New Roman" w:hAnsi="Times New Roman" w:cs="Times New Roman"/>
                <w:color w:val="1D1D1B"/>
                <w:w w:val="105"/>
                <w:sz w:val="18"/>
              </w:rPr>
              <w:t>года</w:t>
            </w:r>
            <w:proofErr w:type="spellEnd"/>
            <w:r>
              <w:rPr>
                <w:rFonts w:ascii="Times New Roman" w:hAnsi="Times New Roman" w:cs="Times New Roman"/>
                <w:color w:val="1D1D1B"/>
                <w:w w:val="105"/>
                <w:sz w:val="18"/>
              </w:rPr>
              <w:t>)</w:t>
            </w:r>
          </w:p>
        </w:tc>
      </w:tr>
      <w:tr w:rsidR="00AB766B" w14:paraId="561C2D9A" w14:textId="77777777" w:rsidTr="00AB766B">
        <w:trPr>
          <w:trHeight w:val="421"/>
        </w:trPr>
        <w:tc>
          <w:tcPr>
            <w:tcW w:w="4426" w:type="dxa"/>
            <w:tcBorders>
              <w:top w:val="single" w:sz="4" w:space="0" w:color="auto"/>
              <w:left w:val="single" w:sz="4" w:space="0" w:color="auto"/>
              <w:bottom w:val="single" w:sz="4" w:space="0" w:color="auto"/>
              <w:right w:val="single" w:sz="4" w:space="0" w:color="auto"/>
            </w:tcBorders>
            <w:hideMark/>
          </w:tcPr>
          <w:p w14:paraId="2573CF5C" w14:textId="77777777" w:rsidR="00AB766B" w:rsidRDefault="00AB766B">
            <w:pPr>
              <w:pStyle w:val="TableParagraph"/>
              <w:spacing w:before="89"/>
              <w:ind w:left="289"/>
              <w:rPr>
                <w:rFonts w:ascii="Times New Roman" w:hAnsi="Times New Roman" w:cs="Times New Roman"/>
                <w:sz w:val="18"/>
              </w:rPr>
            </w:pPr>
            <w:proofErr w:type="spellStart"/>
            <w:r>
              <w:rPr>
                <w:rFonts w:ascii="Times New Roman" w:hAnsi="Times New Roman" w:cs="Times New Roman"/>
                <w:color w:val="1D1D1B"/>
                <w:w w:val="105"/>
                <w:sz w:val="18"/>
              </w:rPr>
              <w:t>Вывеска</w:t>
            </w:r>
            <w:proofErr w:type="spellEnd"/>
            <w:r>
              <w:rPr>
                <w:rFonts w:ascii="Times New Roman" w:hAnsi="Times New Roman" w:cs="Times New Roman"/>
                <w:color w:val="1D1D1B"/>
                <w:w w:val="105"/>
                <w:sz w:val="18"/>
              </w:rPr>
              <w:t xml:space="preserve"> </w:t>
            </w:r>
            <w:proofErr w:type="spellStart"/>
            <w:r>
              <w:rPr>
                <w:rFonts w:ascii="Times New Roman" w:hAnsi="Times New Roman" w:cs="Times New Roman"/>
                <w:color w:val="1D1D1B"/>
                <w:w w:val="105"/>
                <w:sz w:val="18"/>
              </w:rPr>
              <w:t>на</w:t>
            </w:r>
            <w:proofErr w:type="spellEnd"/>
            <w:r>
              <w:rPr>
                <w:rFonts w:ascii="Times New Roman" w:hAnsi="Times New Roman" w:cs="Times New Roman"/>
                <w:color w:val="1D1D1B"/>
                <w:w w:val="105"/>
                <w:sz w:val="18"/>
              </w:rPr>
              <w:t xml:space="preserve"> </w:t>
            </w:r>
            <w:proofErr w:type="spellStart"/>
            <w:r>
              <w:rPr>
                <w:rFonts w:ascii="Times New Roman" w:hAnsi="Times New Roman" w:cs="Times New Roman"/>
                <w:color w:val="1D1D1B"/>
                <w:w w:val="105"/>
                <w:sz w:val="18"/>
              </w:rPr>
              <w:t>крыше</w:t>
            </w:r>
            <w:proofErr w:type="spellEnd"/>
          </w:p>
        </w:tc>
        <w:tc>
          <w:tcPr>
            <w:tcW w:w="2184" w:type="dxa"/>
            <w:tcBorders>
              <w:top w:val="single" w:sz="4" w:space="0" w:color="1D1D1B"/>
              <w:left w:val="single" w:sz="4" w:space="0" w:color="auto"/>
              <w:bottom w:val="single" w:sz="4" w:space="0" w:color="1D1D1B"/>
              <w:right w:val="single" w:sz="4" w:space="0" w:color="1D1D1B"/>
            </w:tcBorders>
          </w:tcPr>
          <w:p w14:paraId="66E6B24B" w14:textId="77777777" w:rsidR="00AB766B" w:rsidRDefault="00AB766B">
            <w:pPr>
              <w:pStyle w:val="TableParagraph"/>
              <w:spacing w:before="9"/>
              <w:rPr>
                <w:rFonts w:ascii="Times New Roman" w:eastAsia="Trebuchet MS" w:hAnsi="Times New Roman" w:cs="Times New Roman"/>
                <w:sz w:val="10"/>
              </w:rPr>
            </w:pPr>
          </w:p>
          <w:p w14:paraId="3B52D817"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78568053">
                <v:group id="_x0000_s1240" style="width:8.55pt;height:8.55pt;mso-position-horizontal-relative:char;mso-position-vertical-relative:line" coordsize="171,171">
                  <v:line id="_x0000_s1241" style="position:absolute" from="14,14" to="156,156" strokecolor="#e53935" strokeweight=".49989mm"/>
                  <v:line id="_x0000_s1242"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7438B2F5" w14:textId="77777777" w:rsidR="00AB766B" w:rsidRDefault="00AB766B">
            <w:pPr>
              <w:pStyle w:val="TableParagraph"/>
              <w:spacing w:before="9"/>
              <w:rPr>
                <w:rFonts w:ascii="Times New Roman" w:eastAsia="Trebuchet MS" w:hAnsi="Times New Roman" w:cs="Times New Roman"/>
                <w:sz w:val="10"/>
              </w:rPr>
            </w:pPr>
          </w:p>
          <w:p w14:paraId="3E366195"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12852342">
                <v:group id="_x0000_s1237" style="width:8.55pt;height:8.55pt;mso-position-horizontal-relative:char;mso-position-vertical-relative:line" coordsize="171,171">
                  <v:line id="_x0000_s1238" style="position:absolute" from="14,14" to="156,156" strokecolor="#e53935" strokeweight=".49989mm"/>
                  <v:line id="_x0000_s1239"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474A5F47" w14:textId="77777777" w:rsidR="00AB766B" w:rsidRDefault="00AB766B">
            <w:pPr>
              <w:pStyle w:val="TableParagraph"/>
              <w:spacing w:before="9"/>
              <w:rPr>
                <w:rFonts w:ascii="Times New Roman" w:eastAsia="Trebuchet MS" w:hAnsi="Times New Roman" w:cs="Times New Roman"/>
                <w:sz w:val="10"/>
              </w:rPr>
            </w:pPr>
          </w:p>
          <w:p w14:paraId="0B3611F2"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3E6D31B4">
                <v:group id="_x0000_s1235" style="width:8.55pt;height:8.55pt;mso-position-horizontal-relative:char;mso-position-vertical-relative:line" coordsize="171,171">
                  <v:shape id="_x0000_s1236"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345B1AA6" w14:textId="77777777" w:rsidR="00AB766B" w:rsidRDefault="00AB766B">
            <w:pPr>
              <w:pStyle w:val="TableParagraph"/>
              <w:spacing w:before="9"/>
              <w:rPr>
                <w:rFonts w:ascii="Times New Roman" w:eastAsia="Trebuchet MS" w:hAnsi="Times New Roman" w:cs="Times New Roman"/>
                <w:sz w:val="10"/>
              </w:rPr>
            </w:pPr>
          </w:p>
          <w:p w14:paraId="261A32D0"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F244780">
                <v:group id="_x0000_s1233" style="width:8.55pt;height:8.55pt;mso-position-horizontal-relative:char;mso-position-vertical-relative:line" coordsize="171,171">
                  <v:shape id="_x0000_s1234" style="position:absolute;left:14;top:14;width:142;height:142" coordorigin="14,14" coordsize="142,142" path="m14,85r47,71l156,14e" filled="f" strokecolor="#68b86a" strokeweight=".49989mm">
                    <v:path arrowok="t"/>
                  </v:shape>
                  <w10:wrap type="none"/>
                  <w10:anchorlock/>
                </v:group>
              </w:pict>
            </w:r>
          </w:p>
        </w:tc>
      </w:tr>
      <w:tr w:rsidR="00AB766B" w14:paraId="15CAD7AD" w14:textId="77777777" w:rsidTr="00AB766B">
        <w:trPr>
          <w:trHeight w:val="422"/>
        </w:trPr>
        <w:tc>
          <w:tcPr>
            <w:tcW w:w="4426" w:type="dxa"/>
            <w:tcBorders>
              <w:top w:val="single" w:sz="4" w:space="0" w:color="auto"/>
              <w:left w:val="single" w:sz="4" w:space="0" w:color="auto"/>
              <w:bottom w:val="single" w:sz="4" w:space="0" w:color="auto"/>
              <w:right w:val="single" w:sz="4" w:space="0" w:color="auto"/>
            </w:tcBorders>
            <w:hideMark/>
          </w:tcPr>
          <w:p w14:paraId="120E5732" w14:textId="77777777" w:rsidR="00AB766B" w:rsidRDefault="00AB766B">
            <w:pPr>
              <w:pStyle w:val="TableParagraph"/>
              <w:spacing w:before="89"/>
              <w:ind w:left="289"/>
              <w:rPr>
                <w:rFonts w:ascii="Times New Roman" w:hAnsi="Times New Roman" w:cs="Times New Roman"/>
                <w:sz w:val="18"/>
              </w:rPr>
            </w:pPr>
            <w:proofErr w:type="spellStart"/>
            <w:r>
              <w:rPr>
                <w:rFonts w:ascii="Times New Roman" w:hAnsi="Times New Roman" w:cs="Times New Roman"/>
                <w:color w:val="1D1D1B"/>
                <w:w w:val="110"/>
                <w:sz w:val="18"/>
              </w:rPr>
              <w:t>Настенная</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вывеска</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без</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подложки</w:t>
            </w:r>
            <w:proofErr w:type="spellEnd"/>
          </w:p>
        </w:tc>
        <w:tc>
          <w:tcPr>
            <w:tcW w:w="2184" w:type="dxa"/>
            <w:tcBorders>
              <w:top w:val="single" w:sz="4" w:space="0" w:color="1D1D1B"/>
              <w:left w:val="single" w:sz="4" w:space="0" w:color="auto"/>
              <w:bottom w:val="single" w:sz="4" w:space="0" w:color="1D1D1B"/>
              <w:right w:val="single" w:sz="4" w:space="0" w:color="1D1D1B"/>
            </w:tcBorders>
          </w:tcPr>
          <w:p w14:paraId="4B33E25E" w14:textId="77777777" w:rsidR="00AB766B" w:rsidRDefault="00AB766B">
            <w:pPr>
              <w:pStyle w:val="TableParagraph"/>
              <w:spacing w:before="9"/>
              <w:rPr>
                <w:rFonts w:ascii="Times New Roman" w:eastAsia="Trebuchet MS" w:hAnsi="Times New Roman" w:cs="Times New Roman"/>
                <w:sz w:val="10"/>
              </w:rPr>
            </w:pPr>
          </w:p>
          <w:p w14:paraId="20801BBF"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576CB4F9">
                <v:group id="_x0000_s1231" style="width:8.55pt;height:8.55pt;mso-position-horizontal-relative:char;mso-position-vertical-relative:line" coordsize="171,171">
                  <v:shape id="_x0000_s1232"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6DB541EE" w14:textId="77777777" w:rsidR="00AB766B" w:rsidRDefault="00AB766B">
            <w:pPr>
              <w:pStyle w:val="TableParagraph"/>
              <w:spacing w:before="9"/>
              <w:rPr>
                <w:rFonts w:ascii="Times New Roman" w:eastAsia="Trebuchet MS" w:hAnsi="Times New Roman" w:cs="Times New Roman"/>
                <w:sz w:val="10"/>
              </w:rPr>
            </w:pPr>
          </w:p>
          <w:p w14:paraId="5DAF359B"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2060448F">
                <v:group id="_x0000_s1229" style="width:8.55pt;height:8.55pt;mso-position-horizontal-relative:char;mso-position-vertical-relative:line" coordsize="171,171">
                  <v:shape id="_x0000_s1230"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25A855C0" w14:textId="77777777" w:rsidR="00AB766B" w:rsidRDefault="00AB766B">
            <w:pPr>
              <w:pStyle w:val="TableParagraph"/>
              <w:spacing w:before="9"/>
              <w:rPr>
                <w:rFonts w:ascii="Times New Roman" w:eastAsia="Trebuchet MS" w:hAnsi="Times New Roman" w:cs="Times New Roman"/>
                <w:sz w:val="10"/>
              </w:rPr>
            </w:pPr>
          </w:p>
          <w:p w14:paraId="45EE6371"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4382BC04">
                <v:group id="_x0000_s1227" style="width:8.55pt;height:8.55pt;mso-position-horizontal-relative:char;mso-position-vertical-relative:line" coordsize="171,171">
                  <v:shape id="_x0000_s1228"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6569C4D5" w14:textId="77777777" w:rsidR="00AB766B" w:rsidRDefault="00AB766B">
            <w:pPr>
              <w:pStyle w:val="TableParagraph"/>
              <w:spacing w:before="9"/>
              <w:rPr>
                <w:rFonts w:ascii="Times New Roman" w:eastAsia="Trebuchet MS" w:hAnsi="Times New Roman" w:cs="Times New Roman"/>
                <w:sz w:val="10"/>
              </w:rPr>
            </w:pPr>
          </w:p>
          <w:p w14:paraId="25B116F7"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36F78382">
                <v:group id="_x0000_s1225" style="width:8.55pt;height:8.55pt;mso-position-horizontal-relative:char;mso-position-vertical-relative:line" coordsize="171,171">
                  <v:shape id="_x0000_s1226" style="position:absolute;left:14;top:14;width:142;height:142" coordorigin="14,14" coordsize="142,142" path="m14,85r47,71l156,14e" filled="f" strokecolor="#68b86a" strokeweight=".49989mm">
                    <v:path arrowok="t"/>
                  </v:shape>
                  <w10:wrap type="none"/>
                  <w10:anchorlock/>
                </v:group>
              </w:pict>
            </w:r>
          </w:p>
        </w:tc>
      </w:tr>
      <w:tr w:rsidR="00AB766B" w14:paraId="2184DB67" w14:textId="77777777" w:rsidTr="00AB766B">
        <w:trPr>
          <w:trHeight w:val="422"/>
        </w:trPr>
        <w:tc>
          <w:tcPr>
            <w:tcW w:w="4426" w:type="dxa"/>
            <w:tcBorders>
              <w:top w:val="single" w:sz="4" w:space="0" w:color="auto"/>
              <w:left w:val="single" w:sz="4" w:space="0" w:color="auto"/>
              <w:bottom w:val="single" w:sz="4" w:space="0" w:color="auto"/>
              <w:right w:val="single" w:sz="4" w:space="0" w:color="auto"/>
            </w:tcBorders>
            <w:hideMark/>
          </w:tcPr>
          <w:p w14:paraId="21C0C870" w14:textId="77777777" w:rsidR="00AB766B" w:rsidRDefault="00AB766B">
            <w:pPr>
              <w:pStyle w:val="TableParagraph"/>
              <w:spacing w:before="89"/>
              <w:ind w:left="289"/>
              <w:rPr>
                <w:rFonts w:ascii="Times New Roman" w:hAnsi="Times New Roman" w:cs="Times New Roman"/>
                <w:sz w:val="18"/>
              </w:rPr>
            </w:pPr>
            <w:proofErr w:type="spellStart"/>
            <w:r>
              <w:rPr>
                <w:rFonts w:ascii="Times New Roman" w:hAnsi="Times New Roman" w:cs="Times New Roman"/>
                <w:color w:val="1D1D1B"/>
                <w:w w:val="110"/>
                <w:sz w:val="18"/>
              </w:rPr>
              <w:t>Настенная</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вывеска</w:t>
            </w:r>
            <w:proofErr w:type="spellEnd"/>
            <w:r>
              <w:rPr>
                <w:rFonts w:ascii="Times New Roman" w:hAnsi="Times New Roman" w:cs="Times New Roman"/>
                <w:color w:val="1D1D1B"/>
                <w:w w:val="110"/>
                <w:sz w:val="18"/>
              </w:rPr>
              <w:t xml:space="preserve"> с </w:t>
            </w:r>
            <w:proofErr w:type="spellStart"/>
            <w:r>
              <w:rPr>
                <w:rFonts w:ascii="Times New Roman" w:hAnsi="Times New Roman" w:cs="Times New Roman"/>
                <w:color w:val="1D1D1B"/>
                <w:w w:val="110"/>
                <w:sz w:val="18"/>
              </w:rPr>
              <w:t>подложкой</w:t>
            </w:r>
            <w:proofErr w:type="spellEnd"/>
          </w:p>
        </w:tc>
        <w:tc>
          <w:tcPr>
            <w:tcW w:w="2184" w:type="dxa"/>
            <w:tcBorders>
              <w:top w:val="single" w:sz="4" w:space="0" w:color="1D1D1B"/>
              <w:left w:val="single" w:sz="4" w:space="0" w:color="auto"/>
              <w:bottom w:val="single" w:sz="4" w:space="0" w:color="1D1D1B"/>
              <w:right w:val="single" w:sz="4" w:space="0" w:color="1D1D1B"/>
            </w:tcBorders>
          </w:tcPr>
          <w:p w14:paraId="7BD63A30" w14:textId="77777777" w:rsidR="00AB766B" w:rsidRDefault="00AB766B">
            <w:pPr>
              <w:pStyle w:val="TableParagraph"/>
              <w:spacing w:before="9"/>
              <w:rPr>
                <w:rFonts w:ascii="Times New Roman" w:eastAsia="Trebuchet MS" w:hAnsi="Times New Roman" w:cs="Times New Roman"/>
                <w:sz w:val="10"/>
              </w:rPr>
            </w:pPr>
          </w:p>
          <w:p w14:paraId="64834AE8"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6128F47D">
                <v:group id="_x0000_s1222" style="width:8.55pt;height:8.55pt;mso-position-horizontal-relative:char;mso-position-vertical-relative:line" coordsize="171,171">
                  <v:line id="_x0000_s1223" style="position:absolute" from="14,14" to="156,156" strokecolor="#e53935" strokeweight=".49989mm"/>
                  <v:line id="_x0000_s1224"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1BDD8FB5" w14:textId="77777777" w:rsidR="00AB766B" w:rsidRDefault="00AB766B">
            <w:pPr>
              <w:pStyle w:val="TableParagraph"/>
              <w:spacing w:before="9"/>
              <w:rPr>
                <w:rFonts w:ascii="Times New Roman" w:eastAsia="Trebuchet MS" w:hAnsi="Times New Roman" w:cs="Times New Roman"/>
                <w:sz w:val="10"/>
              </w:rPr>
            </w:pPr>
          </w:p>
          <w:p w14:paraId="1DDEDC09"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37A5962A">
                <v:group id="_x0000_s1219" style="width:8.55pt;height:8.55pt;mso-position-horizontal-relative:char;mso-position-vertical-relative:line" coordsize="171,171">
                  <v:line id="_x0000_s1220" style="position:absolute" from="14,14" to="156,156" strokecolor="#e53935" strokeweight=".49989mm"/>
                  <v:line id="_x0000_s1221"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09AC117A" w14:textId="77777777" w:rsidR="00AB766B" w:rsidRDefault="00AB766B">
            <w:pPr>
              <w:pStyle w:val="TableParagraph"/>
              <w:spacing w:before="9"/>
              <w:rPr>
                <w:rFonts w:ascii="Times New Roman" w:eastAsia="Trebuchet MS" w:hAnsi="Times New Roman" w:cs="Times New Roman"/>
                <w:sz w:val="10"/>
              </w:rPr>
            </w:pPr>
          </w:p>
          <w:p w14:paraId="29271E62"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20A8E5C2">
                <v:group id="_x0000_s1217" style="width:8.55pt;height:8.55pt;mso-position-horizontal-relative:char;mso-position-vertical-relative:line" coordsize="171,171">
                  <v:shape id="_x0000_s1218"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5CC55DC2" w14:textId="77777777" w:rsidR="00AB766B" w:rsidRDefault="00AB766B">
            <w:pPr>
              <w:pStyle w:val="TableParagraph"/>
              <w:spacing w:before="9"/>
              <w:rPr>
                <w:rFonts w:ascii="Times New Roman" w:eastAsia="Trebuchet MS" w:hAnsi="Times New Roman" w:cs="Times New Roman"/>
                <w:sz w:val="10"/>
              </w:rPr>
            </w:pPr>
          </w:p>
          <w:p w14:paraId="1AAAB23F"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6284440B">
                <v:group id="_x0000_s1215" style="width:8.55pt;height:8.55pt;mso-position-horizontal-relative:char;mso-position-vertical-relative:line" coordsize="171,171">
                  <v:shape id="_x0000_s1216" style="position:absolute;left:14;top:14;width:142;height:142" coordorigin="14,14" coordsize="142,142" path="m14,85r47,71l156,14e" filled="f" strokecolor="#68b86a" strokeweight=".49989mm">
                    <v:path arrowok="t"/>
                  </v:shape>
                  <w10:wrap type="none"/>
                  <w10:anchorlock/>
                </v:group>
              </w:pict>
            </w:r>
          </w:p>
        </w:tc>
      </w:tr>
      <w:tr w:rsidR="00AB766B" w14:paraId="25FE8FBF" w14:textId="77777777" w:rsidTr="00AB766B">
        <w:trPr>
          <w:trHeight w:val="421"/>
        </w:trPr>
        <w:tc>
          <w:tcPr>
            <w:tcW w:w="4426" w:type="dxa"/>
            <w:tcBorders>
              <w:top w:val="single" w:sz="4" w:space="0" w:color="auto"/>
              <w:left w:val="single" w:sz="4" w:space="0" w:color="auto"/>
              <w:bottom w:val="single" w:sz="4" w:space="0" w:color="auto"/>
              <w:right w:val="single" w:sz="4" w:space="0" w:color="auto"/>
            </w:tcBorders>
            <w:hideMark/>
          </w:tcPr>
          <w:p w14:paraId="00E1C0F5" w14:textId="77777777" w:rsidR="00AB766B" w:rsidRDefault="00AB766B">
            <w:pPr>
              <w:pStyle w:val="TableParagraph"/>
              <w:spacing w:before="89"/>
              <w:ind w:left="289"/>
              <w:rPr>
                <w:rFonts w:ascii="Times New Roman" w:hAnsi="Times New Roman" w:cs="Times New Roman"/>
                <w:sz w:val="18"/>
              </w:rPr>
            </w:pPr>
            <w:proofErr w:type="spellStart"/>
            <w:r>
              <w:rPr>
                <w:rFonts w:ascii="Times New Roman" w:hAnsi="Times New Roman" w:cs="Times New Roman"/>
                <w:color w:val="1D1D1B"/>
                <w:w w:val="110"/>
                <w:sz w:val="18"/>
              </w:rPr>
              <w:t>Световой</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короб</w:t>
            </w:r>
            <w:proofErr w:type="spellEnd"/>
          </w:p>
        </w:tc>
        <w:tc>
          <w:tcPr>
            <w:tcW w:w="2184" w:type="dxa"/>
            <w:tcBorders>
              <w:top w:val="single" w:sz="4" w:space="0" w:color="1D1D1B"/>
              <w:left w:val="single" w:sz="4" w:space="0" w:color="auto"/>
              <w:bottom w:val="single" w:sz="4" w:space="0" w:color="1D1D1B"/>
              <w:right w:val="single" w:sz="4" w:space="0" w:color="1D1D1B"/>
            </w:tcBorders>
          </w:tcPr>
          <w:p w14:paraId="6FB435DE" w14:textId="77777777" w:rsidR="00AB766B" w:rsidRDefault="00AB766B">
            <w:pPr>
              <w:pStyle w:val="TableParagraph"/>
              <w:spacing w:before="9"/>
              <w:rPr>
                <w:rFonts w:ascii="Times New Roman" w:eastAsia="Trebuchet MS" w:hAnsi="Times New Roman" w:cs="Times New Roman"/>
                <w:sz w:val="10"/>
              </w:rPr>
            </w:pPr>
          </w:p>
          <w:p w14:paraId="6F836EB2"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57B0ACDB">
                <v:group id="_x0000_s1212" style="width:8.55pt;height:8.55pt;mso-position-horizontal-relative:char;mso-position-vertical-relative:line" coordsize="171,171">
                  <v:line id="_x0000_s1213" style="position:absolute" from="14,14" to="156,156" strokecolor="#e53935" strokeweight=".49989mm"/>
                  <v:line id="_x0000_s1214"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203AA15F" w14:textId="77777777" w:rsidR="00AB766B" w:rsidRDefault="00AB766B">
            <w:pPr>
              <w:pStyle w:val="TableParagraph"/>
              <w:spacing w:before="9"/>
              <w:rPr>
                <w:rFonts w:ascii="Times New Roman" w:eastAsia="Trebuchet MS" w:hAnsi="Times New Roman" w:cs="Times New Roman"/>
                <w:sz w:val="10"/>
              </w:rPr>
            </w:pPr>
          </w:p>
          <w:p w14:paraId="044D72FC"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5DF38F4C">
                <v:group id="_x0000_s1209" style="width:8.55pt;height:8.55pt;mso-position-horizontal-relative:char;mso-position-vertical-relative:line" coordsize="171,171">
                  <v:line id="_x0000_s1210" style="position:absolute" from="14,14" to="156,156" strokecolor="#e53935" strokeweight=".49989mm"/>
                  <v:line id="_x0000_s1211"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2A40ED3D" w14:textId="77777777" w:rsidR="00AB766B" w:rsidRDefault="00AB766B">
            <w:pPr>
              <w:pStyle w:val="TableParagraph"/>
              <w:spacing w:before="9"/>
              <w:rPr>
                <w:rFonts w:ascii="Times New Roman" w:eastAsia="Trebuchet MS" w:hAnsi="Times New Roman" w:cs="Times New Roman"/>
                <w:sz w:val="10"/>
              </w:rPr>
            </w:pPr>
          </w:p>
          <w:p w14:paraId="17D9FFC6"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516C8196">
                <v:group id="_x0000_s1206" style="width:8.55pt;height:8.55pt;mso-position-horizontal-relative:char;mso-position-vertical-relative:line" coordsize="171,171">
                  <v:line id="_x0000_s1207" style="position:absolute" from="14,14" to="156,156" strokecolor="#e53935" strokeweight=".49989mm"/>
                  <v:line id="_x0000_s1208"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213614C4" w14:textId="77777777" w:rsidR="00AB766B" w:rsidRDefault="00AB766B">
            <w:pPr>
              <w:pStyle w:val="TableParagraph"/>
              <w:spacing w:before="9"/>
              <w:rPr>
                <w:rFonts w:ascii="Times New Roman" w:eastAsia="Trebuchet MS" w:hAnsi="Times New Roman" w:cs="Times New Roman"/>
                <w:sz w:val="10"/>
              </w:rPr>
            </w:pPr>
          </w:p>
          <w:p w14:paraId="32C761C5"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047FF5D">
                <v:group id="_x0000_s1203" style="width:8.55pt;height:8.55pt;mso-position-horizontal-relative:char;mso-position-vertical-relative:line" coordsize="171,171">
                  <v:line id="_x0000_s1204" style="position:absolute" from="14,14" to="156,156" strokecolor="#e53935" strokeweight=".49989mm"/>
                  <v:line id="_x0000_s1205" style="position:absolute" from="156,14" to="14,156" strokecolor="#e53935" strokeweight=".49989mm"/>
                  <w10:wrap type="none"/>
                  <w10:anchorlock/>
                </v:group>
              </w:pict>
            </w:r>
          </w:p>
        </w:tc>
      </w:tr>
      <w:tr w:rsidR="00AB766B" w14:paraId="75626774" w14:textId="77777777" w:rsidTr="00AB766B">
        <w:trPr>
          <w:trHeight w:val="422"/>
        </w:trPr>
        <w:tc>
          <w:tcPr>
            <w:tcW w:w="4426" w:type="dxa"/>
            <w:tcBorders>
              <w:top w:val="single" w:sz="4" w:space="0" w:color="auto"/>
              <w:left w:val="single" w:sz="4" w:space="0" w:color="auto"/>
              <w:bottom w:val="single" w:sz="4" w:space="0" w:color="auto"/>
              <w:right w:val="single" w:sz="4" w:space="0" w:color="auto"/>
            </w:tcBorders>
            <w:hideMark/>
          </w:tcPr>
          <w:p w14:paraId="31DD494F" w14:textId="77777777" w:rsidR="00AB766B" w:rsidRDefault="00AB766B">
            <w:pPr>
              <w:pStyle w:val="TableParagraph"/>
              <w:spacing w:before="89"/>
              <w:ind w:left="289"/>
              <w:rPr>
                <w:rFonts w:ascii="Times New Roman" w:hAnsi="Times New Roman" w:cs="Times New Roman"/>
                <w:sz w:val="18"/>
              </w:rPr>
            </w:pPr>
            <w:proofErr w:type="spellStart"/>
            <w:r>
              <w:rPr>
                <w:rFonts w:ascii="Times New Roman" w:hAnsi="Times New Roman" w:cs="Times New Roman"/>
                <w:color w:val="1D1D1B"/>
                <w:w w:val="110"/>
                <w:sz w:val="18"/>
              </w:rPr>
              <w:t>Вывески</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на</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остеклении</w:t>
            </w:r>
            <w:proofErr w:type="spellEnd"/>
          </w:p>
        </w:tc>
        <w:tc>
          <w:tcPr>
            <w:tcW w:w="2184" w:type="dxa"/>
            <w:tcBorders>
              <w:top w:val="single" w:sz="4" w:space="0" w:color="1D1D1B"/>
              <w:left w:val="single" w:sz="4" w:space="0" w:color="auto"/>
              <w:bottom w:val="single" w:sz="4" w:space="0" w:color="1D1D1B"/>
              <w:right w:val="single" w:sz="4" w:space="0" w:color="1D1D1B"/>
            </w:tcBorders>
          </w:tcPr>
          <w:p w14:paraId="11523B03" w14:textId="77777777" w:rsidR="00AB766B" w:rsidRDefault="00AB766B">
            <w:pPr>
              <w:pStyle w:val="TableParagraph"/>
              <w:spacing w:before="9"/>
              <w:rPr>
                <w:rFonts w:ascii="Times New Roman" w:eastAsia="Trebuchet MS" w:hAnsi="Times New Roman" w:cs="Times New Roman"/>
                <w:sz w:val="10"/>
              </w:rPr>
            </w:pPr>
          </w:p>
          <w:p w14:paraId="1AAE975E"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647E678">
                <v:group id="_x0000_s1201" style="width:8.55pt;height:8.55pt;mso-position-horizontal-relative:char;mso-position-vertical-relative:line" coordsize="171,171">
                  <v:shape id="_x0000_s1202"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36F1AA3F" w14:textId="77777777" w:rsidR="00AB766B" w:rsidRDefault="00AB766B">
            <w:pPr>
              <w:pStyle w:val="TableParagraph"/>
              <w:spacing w:before="9"/>
              <w:rPr>
                <w:rFonts w:ascii="Times New Roman" w:eastAsia="Trebuchet MS" w:hAnsi="Times New Roman" w:cs="Times New Roman"/>
                <w:sz w:val="10"/>
              </w:rPr>
            </w:pPr>
          </w:p>
          <w:p w14:paraId="701CF618"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206AED79">
                <v:group id="_x0000_s1199" style="width:8.55pt;height:8.55pt;mso-position-horizontal-relative:char;mso-position-vertical-relative:line" coordsize="171,171">
                  <v:shape id="_x0000_s1200"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2219F44D" w14:textId="77777777" w:rsidR="00AB766B" w:rsidRDefault="00AB766B">
            <w:pPr>
              <w:pStyle w:val="TableParagraph"/>
              <w:spacing w:before="9"/>
              <w:rPr>
                <w:rFonts w:ascii="Times New Roman" w:eastAsia="Trebuchet MS" w:hAnsi="Times New Roman" w:cs="Times New Roman"/>
                <w:sz w:val="10"/>
              </w:rPr>
            </w:pPr>
          </w:p>
          <w:p w14:paraId="58BDF1EE"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4206DC8C">
                <v:group id="_x0000_s1197" style="width:8.55pt;height:8.55pt;mso-position-horizontal-relative:char;mso-position-vertical-relative:line" coordsize="171,171">
                  <v:shape id="_x0000_s1198"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09F72E00" w14:textId="77777777" w:rsidR="00AB766B" w:rsidRDefault="00AB766B">
            <w:pPr>
              <w:pStyle w:val="TableParagraph"/>
              <w:spacing w:before="9"/>
              <w:rPr>
                <w:rFonts w:ascii="Times New Roman" w:eastAsia="Trebuchet MS" w:hAnsi="Times New Roman" w:cs="Times New Roman"/>
                <w:sz w:val="10"/>
              </w:rPr>
            </w:pPr>
          </w:p>
          <w:p w14:paraId="6AAC771C"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6AA30DC">
                <v:group id="_x0000_s1195" style="width:8.55pt;height:8.55pt;mso-position-horizontal-relative:char;mso-position-vertical-relative:line" coordsize="171,171">
                  <v:shape id="_x0000_s1196" style="position:absolute;left:14;top:14;width:142;height:142" coordorigin="14,14" coordsize="142,142" path="m14,85r47,71l156,14e" filled="f" strokecolor="#68b86a" strokeweight=".49989mm">
                    <v:path arrowok="t"/>
                  </v:shape>
                  <w10:wrap type="none"/>
                  <w10:anchorlock/>
                </v:group>
              </w:pict>
            </w:r>
          </w:p>
        </w:tc>
      </w:tr>
      <w:tr w:rsidR="00AB766B" w14:paraId="5CE5894E" w14:textId="77777777" w:rsidTr="00AB766B">
        <w:trPr>
          <w:trHeight w:val="421"/>
        </w:trPr>
        <w:tc>
          <w:tcPr>
            <w:tcW w:w="4426" w:type="dxa"/>
            <w:tcBorders>
              <w:top w:val="single" w:sz="4" w:space="0" w:color="auto"/>
              <w:left w:val="single" w:sz="4" w:space="0" w:color="auto"/>
              <w:bottom w:val="single" w:sz="4" w:space="0" w:color="auto"/>
              <w:right w:val="single" w:sz="4" w:space="0" w:color="auto"/>
            </w:tcBorders>
            <w:hideMark/>
          </w:tcPr>
          <w:p w14:paraId="5B27B7C3" w14:textId="77777777" w:rsidR="00AB766B" w:rsidRDefault="00AB766B">
            <w:pPr>
              <w:pStyle w:val="TableParagraph"/>
              <w:spacing w:before="89"/>
              <w:ind w:left="289"/>
              <w:rPr>
                <w:rFonts w:ascii="Times New Roman" w:hAnsi="Times New Roman" w:cs="Times New Roman"/>
                <w:sz w:val="18"/>
                <w:lang w:val="ru-RU"/>
              </w:rPr>
            </w:pPr>
            <w:r>
              <w:rPr>
                <w:rFonts w:ascii="Times New Roman" w:hAnsi="Times New Roman" w:cs="Times New Roman"/>
                <w:color w:val="1D1D1B"/>
                <w:w w:val="110"/>
                <w:sz w:val="18"/>
                <w:lang w:val="ru-RU"/>
              </w:rPr>
              <w:t>Консольная вывеска на расстоянии от стены</w:t>
            </w:r>
          </w:p>
        </w:tc>
        <w:tc>
          <w:tcPr>
            <w:tcW w:w="2184" w:type="dxa"/>
            <w:tcBorders>
              <w:top w:val="single" w:sz="4" w:space="0" w:color="1D1D1B"/>
              <w:left w:val="single" w:sz="4" w:space="0" w:color="auto"/>
              <w:bottom w:val="single" w:sz="4" w:space="0" w:color="1D1D1B"/>
              <w:right w:val="single" w:sz="4" w:space="0" w:color="1D1D1B"/>
            </w:tcBorders>
          </w:tcPr>
          <w:p w14:paraId="1DC19FF7" w14:textId="77777777" w:rsidR="00AB766B" w:rsidRDefault="00AB766B">
            <w:pPr>
              <w:pStyle w:val="TableParagraph"/>
              <w:spacing w:before="9"/>
              <w:rPr>
                <w:rFonts w:ascii="Times New Roman" w:eastAsia="Trebuchet MS" w:hAnsi="Times New Roman" w:cs="Times New Roman"/>
                <w:sz w:val="10"/>
                <w:lang w:val="ru-RU"/>
              </w:rPr>
            </w:pPr>
          </w:p>
          <w:p w14:paraId="28227E54"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73A36409">
                <v:group id="_x0000_s1193" style="width:8.55pt;height:8.55pt;mso-position-horizontal-relative:char;mso-position-vertical-relative:line" coordsize="171,171">
                  <v:shape id="_x0000_s1194"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4E552DD0" w14:textId="77777777" w:rsidR="00AB766B" w:rsidRDefault="00AB766B">
            <w:pPr>
              <w:pStyle w:val="TableParagraph"/>
              <w:spacing w:before="9"/>
              <w:rPr>
                <w:rFonts w:ascii="Times New Roman" w:eastAsia="Trebuchet MS" w:hAnsi="Times New Roman" w:cs="Times New Roman"/>
                <w:sz w:val="10"/>
              </w:rPr>
            </w:pPr>
          </w:p>
          <w:p w14:paraId="34CB6179"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146A3D98">
                <v:group id="_x0000_s1191" style="width:8.55pt;height:8.55pt;mso-position-horizontal-relative:char;mso-position-vertical-relative:line" coordsize="171,171">
                  <v:shape id="_x0000_s1192"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796741C9" w14:textId="77777777" w:rsidR="00AB766B" w:rsidRDefault="00AB766B">
            <w:pPr>
              <w:pStyle w:val="TableParagraph"/>
              <w:spacing w:before="9"/>
              <w:rPr>
                <w:rFonts w:ascii="Times New Roman" w:eastAsia="Trebuchet MS" w:hAnsi="Times New Roman" w:cs="Times New Roman"/>
                <w:sz w:val="10"/>
              </w:rPr>
            </w:pPr>
          </w:p>
          <w:p w14:paraId="0953AC44"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334F2436">
                <v:group id="_x0000_s1189" style="width:8.55pt;height:8.55pt;mso-position-horizontal-relative:char;mso-position-vertical-relative:line" coordsize="171,171">
                  <v:shape id="_x0000_s1190"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6A046413" w14:textId="77777777" w:rsidR="00AB766B" w:rsidRDefault="00AB766B">
            <w:pPr>
              <w:pStyle w:val="TableParagraph"/>
              <w:spacing w:before="9"/>
              <w:rPr>
                <w:rFonts w:ascii="Times New Roman" w:eastAsia="Trebuchet MS" w:hAnsi="Times New Roman" w:cs="Times New Roman"/>
                <w:sz w:val="10"/>
              </w:rPr>
            </w:pPr>
          </w:p>
          <w:p w14:paraId="45800FA8"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1C6E76C3">
                <v:group id="_x0000_s1187" style="width:8.55pt;height:8.55pt;mso-position-horizontal-relative:char;mso-position-vertical-relative:line" coordsize="171,171">
                  <v:shape id="_x0000_s1188" style="position:absolute;left:14;top:14;width:142;height:142" coordorigin="14,14" coordsize="142,142" path="m14,85r47,71l156,14e" filled="f" strokecolor="#68b86a" strokeweight=".49989mm">
                    <v:path arrowok="t"/>
                  </v:shape>
                  <w10:wrap type="none"/>
                  <w10:anchorlock/>
                </v:group>
              </w:pict>
            </w:r>
          </w:p>
        </w:tc>
      </w:tr>
      <w:tr w:rsidR="00AB766B" w14:paraId="7606C64D" w14:textId="77777777" w:rsidTr="00AB766B">
        <w:trPr>
          <w:trHeight w:val="421"/>
        </w:trPr>
        <w:tc>
          <w:tcPr>
            <w:tcW w:w="4426" w:type="dxa"/>
            <w:tcBorders>
              <w:top w:val="single" w:sz="4" w:space="0" w:color="auto"/>
              <w:left w:val="single" w:sz="4" w:space="0" w:color="auto"/>
              <w:bottom w:val="single" w:sz="4" w:space="0" w:color="auto"/>
              <w:right w:val="single" w:sz="4" w:space="0" w:color="auto"/>
            </w:tcBorders>
            <w:hideMark/>
          </w:tcPr>
          <w:p w14:paraId="6CD1570A" w14:textId="77777777" w:rsidR="00AB766B" w:rsidRDefault="00AB766B">
            <w:pPr>
              <w:pStyle w:val="TableParagraph"/>
              <w:spacing w:before="89"/>
              <w:ind w:left="289"/>
              <w:rPr>
                <w:rFonts w:ascii="Times New Roman" w:hAnsi="Times New Roman" w:cs="Times New Roman"/>
                <w:sz w:val="18"/>
                <w:lang w:val="ru-RU"/>
              </w:rPr>
            </w:pPr>
            <w:r>
              <w:rPr>
                <w:rFonts w:ascii="Times New Roman" w:hAnsi="Times New Roman" w:cs="Times New Roman"/>
                <w:color w:val="1D1D1B"/>
                <w:w w:val="105"/>
                <w:sz w:val="18"/>
                <w:lang w:val="ru-RU"/>
              </w:rPr>
              <w:t>Консольная вывеска вплотную к стене</w:t>
            </w:r>
          </w:p>
        </w:tc>
        <w:tc>
          <w:tcPr>
            <w:tcW w:w="2184" w:type="dxa"/>
            <w:tcBorders>
              <w:top w:val="single" w:sz="4" w:space="0" w:color="1D1D1B"/>
              <w:left w:val="single" w:sz="4" w:space="0" w:color="auto"/>
              <w:bottom w:val="single" w:sz="4" w:space="0" w:color="1D1D1B"/>
              <w:right w:val="single" w:sz="4" w:space="0" w:color="1D1D1B"/>
            </w:tcBorders>
          </w:tcPr>
          <w:p w14:paraId="36051571" w14:textId="77777777" w:rsidR="00AB766B" w:rsidRDefault="00AB766B">
            <w:pPr>
              <w:pStyle w:val="TableParagraph"/>
              <w:spacing w:before="9"/>
              <w:rPr>
                <w:rFonts w:ascii="Times New Roman" w:eastAsia="Trebuchet MS" w:hAnsi="Times New Roman" w:cs="Times New Roman"/>
                <w:sz w:val="10"/>
                <w:lang w:val="ru-RU"/>
              </w:rPr>
            </w:pPr>
          </w:p>
          <w:p w14:paraId="7C145ECC"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1D4E0A6D">
                <v:group id="_x0000_s1184" style="width:8.55pt;height:8.55pt;mso-position-horizontal-relative:char;mso-position-vertical-relative:line" coordsize="171,171">
                  <v:line id="_x0000_s1185" style="position:absolute" from="14,14" to="156,156" strokecolor="#e53935" strokeweight=".49989mm"/>
                  <v:line id="_x0000_s1186"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3485B4A4" w14:textId="77777777" w:rsidR="00AB766B" w:rsidRDefault="00AB766B">
            <w:pPr>
              <w:pStyle w:val="TableParagraph"/>
              <w:spacing w:before="9"/>
              <w:rPr>
                <w:rFonts w:ascii="Times New Roman" w:eastAsia="Trebuchet MS" w:hAnsi="Times New Roman" w:cs="Times New Roman"/>
                <w:sz w:val="10"/>
              </w:rPr>
            </w:pPr>
          </w:p>
          <w:p w14:paraId="086FCD3A"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5C402B0D">
                <v:group id="_x0000_s1182" style="width:8.55pt;height:8.55pt;mso-position-horizontal-relative:char;mso-position-vertical-relative:line" coordsize="171,171">
                  <v:shape id="_x0000_s1183"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4420CEC9" w14:textId="77777777" w:rsidR="00AB766B" w:rsidRDefault="00AB766B">
            <w:pPr>
              <w:pStyle w:val="TableParagraph"/>
              <w:spacing w:before="9"/>
              <w:rPr>
                <w:rFonts w:ascii="Times New Roman" w:eastAsia="Trebuchet MS" w:hAnsi="Times New Roman" w:cs="Times New Roman"/>
                <w:sz w:val="10"/>
              </w:rPr>
            </w:pPr>
          </w:p>
          <w:p w14:paraId="39A9CF02"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8945AD4">
                <v:group id="_x0000_s1180" style="width:8.55pt;height:8.55pt;mso-position-horizontal-relative:char;mso-position-vertical-relative:line" coordsize="171,171">
                  <v:shape id="_x0000_s1181"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42775F56" w14:textId="77777777" w:rsidR="00AB766B" w:rsidRDefault="00AB766B">
            <w:pPr>
              <w:pStyle w:val="TableParagraph"/>
              <w:spacing w:before="9"/>
              <w:rPr>
                <w:rFonts w:ascii="Times New Roman" w:eastAsia="Trebuchet MS" w:hAnsi="Times New Roman" w:cs="Times New Roman"/>
                <w:sz w:val="10"/>
              </w:rPr>
            </w:pPr>
          </w:p>
          <w:p w14:paraId="78913763"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7CD5F783">
                <v:group id="_x0000_s1178" style="width:8.55pt;height:8.55pt;mso-position-horizontal-relative:char;mso-position-vertical-relative:line" coordsize="171,171">
                  <v:shape id="_x0000_s1179" style="position:absolute;left:14;top:14;width:142;height:142" coordorigin="14,14" coordsize="142,142" path="m14,85r47,71l156,14e" filled="f" strokecolor="#68b86a" strokeweight=".49989mm">
                    <v:path arrowok="t"/>
                  </v:shape>
                  <w10:wrap type="none"/>
                  <w10:anchorlock/>
                </v:group>
              </w:pict>
            </w:r>
          </w:p>
        </w:tc>
      </w:tr>
      <w:tr w:rsidR="00AB766B" w14:paraId="1EA66869" w14:textId="77777777" w:rsidTr="00AB766B">
        <w:trPr>
          <w:trHeight w:val="422"/>
        </w:trPr>
        <w:tc>
          <w:tcPr>
            <w:tcW w:w="4426" w:type="dxa"/>
            <w:tcBorders>
              <w:top w:val="single" w:sz="4" w:space="0" w:color="auto"/>
              <w:left w:val="single" w:sz="4" w:space="0" w:color="auto"/>
              <w:bottom w:val="single" w:sz="4" w:space="0" w:color="auto"/>
              <w:right w:val="single" w:sz="4" w:space="0" w:color="auto"/>
            </w:tcBorders>
            <w:hideMark/>
          </w:tcPr>
          <w:p w14:paraId="7CF26331" w14:textId="77777777" w:rsidR="00AB766B" w:rsidRDefault="00AB766B">
            <w:pPr>
              <w:pStyle w:val="TableParagraph"/>
              <w:spacing w:before="89"/>
              <w:ind w:left="289"/>
              <w:rPr>
                <w:rFonts w:ascii="Times New Roman" w:hAnsi="Times New Roman" w:cs="Times New Roman"/>
                <w:sz w:val="18"/>
              </w:rPr>
            </w:pPr>
            <w:proofErr w:type="spellStart"/>
            <w:r>
              <w:rPr>
                <w:rFonts w:ascii="Times New Roman" w:hAnsi="Times New Roman" w:cs="Times New Roman"/>
                <w:color w:val="1D1D1B"/>
                <w:w w:val="105"/>
                <w:sz w:val="18"/>
              </w:rPr>
              <w:t>Навигационные</w:t>
            </w:r>
            <w:proofErr w:type="spellEnd"/>
            <w:r>
              <w:rPr>
                <w:rFonts w:ascii="Times New Roman" w:hAnsi="Times New Roman" w:cs="Times New Roman"/>
                <w:color w:val="1D1D1B"/>
                <w:w w:val="105"/>
                <w:sz w:val="18"/>
              </w:rPr>
              <w:t xml:space="preserve"> </w:t>
            </w:r>
            <w:proofErr w:type="spellStart"/>
            <w:r>
              <w:rPr>
                <w:rFonts w:ascii="Times New Roman" w:hAnsi="Times New Roman" w:cs="Times New Roman"/>
                <w:color w:val="1D1D1B"/>
                <w:w w:val="105"/>
                <w:sz w:val="18"/>
              </w:rPr>
              <w:t>вывески</w:t>
            </w:r>
            <w:proofErr w:type="spellEnd"/>
          </w:p>
        </w:tc>
        <w:tc>
          <w:tcPr>
            <w:tcW w:w="2184" w:type="dxa"/>
            <w:tcBorders>
              <w:top w:val="single" w:sz="4" w:space="0" w:color="1D1D1B"/>
              <w:left w:val="single" w:sz="4" w:space="0" w:color="auto"/>
              <w:bottom w:val="single" w:sz="4" w:space="0" w:color="1D1D1B"/>
              <w:right w:val="single" w:sz="4" w:space="0" w:color="1D1D1B"/>
            </w:tcBorders>
          </w:tcPr>
          <w:p w14:paraId="79D44C4D" w14:textId="77777777" w:rsidR="00AB766B" w:rsidRDefault="00AB766B">
            <w:pPr>
              <w:pStyle w:val="TableParagraph"/>
              <w:spacing w:before="9"/>
              <w:rPr>
                <w:rFonts w:ascii="Times New Roman" w:eastAsia="Trebuchet MS" w:hAnsi="Times New Roman" w:cs="Times New Roman"/>
                <w:sz w:val="10"/>
              </w:rPr>
            </w:pPr>
          </w:p>
          <w:p w14:paraId="60802FC4"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10967CE5">
                <v:group id="_x0000_s1175" style="width:8.55pt;height:8.55pt;mso-position-horizontal-relative:char;mso-position-vertical-relative:line" coordsize="171,171">
                  <v:line id="_x0000_s1176" style="position:absolute" from="14,14" to="156,156" strokecolor="#e53935" strokeweight=".49989mm"/>
                  <v:line id="_x0000_s1177"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30B54D8B" w14:textId="77777777" w:rsidR="00AB766B" w:rsidRDefault="00AB766B">
            <w:pPr>
              <w:pStyle w:val="TableParagraph"/>
              <w:spacing w:before="9"/>
              <w:rPr>
                <w:rFonts w:ascii="Times New Roman" w:eastAsia="Trebuchet MS" w:hAnsi="Times New Roman" w:cs="Times New Roman"/>
                <w:sz w:val="10"/>
              </w:rPr>
            </w:pPr>
          </w:p>
          <w:p w14:paraId="366C9115"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1B270F0B">
                <v:group id="_x0000_s1172" style="width:8.55pt;height:8.55pt;mso-position-horizontal-relative:char;mso-position-vertical-relative:line" coordsize="171,171">
                  <v:line id="_x0000_s1173" style="position:absolute" from="14,14" to="156,156" strokecolor="#e53935" strokeweight=".49989mm"/>
                  <v:line id="_x0000_s1174"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7E06A652" w14:textId="77777777" w:rsidR="00AB766B" w:rsidRDefault="00AB766B">
            <w:pPr>
              <w:pStyle w:val="TableParagraph"/>
              <w:spacing w:before="9"/>
              <w:rPr>
                <w:rFonts w:ascii="Times New Roman" w:eastAsia="Trebuchet MS" w:hAnsi="Times New Roman" w:cs="Times New Roman"/>
                <w:sz w:val="10"/>
              </w:rPr>
            </w:pPr>
          </w:p>
          <w:p w14:paraId="602793DE"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6BAA7436">
                <v:group id="_x0000_s1170" style="width:8.55pt;height:8.55pt;mso-position-horizontal-relative:char;mso-position-vertical-relative:line" coordsize="171,171">
                  <v:shape id="_x0000_s1171"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6960A40E" w14:textId="77777777" w:rsidR="00AB766B" w:rsidRDefault="00AB766B">
            <w:pPr>
              <w:pStyle w:val="TableParagraph"/>
              <w:spacing w:before="9"/>
              <w:rPr>
                <w:rFonts w:ascii="Times New Roman" w:eastAsia="Trebuchet MS" w:hAnsi="Times New Roman" w:cs="Times New Roman"/>
                <w:sz w:val="10"/>
              </w:rPr>
            </w:pPr>
          </w:p>
          <w:p w14:paraId="3B82A951"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7B352D06">
                <v:group id="_x0000_s1168" style="width:8.55pt;height:8.55pt;mso-position-horizontal-relative:char;mso-position-vertical-relative:line" coordsize="171,171">
                  <v:shape id="_x0000_s1169" style="position:absolute;left:14;top:14;width:142;height:142" coordorigin="14,14" coordsize="142,142" path="m14,85r47,71l156,14e" filled="f" strokecolor="#68b86a" strokeweight=".49989mm">
                    <v:path arrowok="t"/>
                  </v:shape>
                  <w10:wrap type="none"/>
                  <w10:anchorlock/>
                </v:group>
              </w:pict>
            </w:r>
          </w:p>
        </w:tc>
      </w:tr>
      <w:tr w:rsidR="00AB766B" w14:paraId="208E8268" w14:textId="77777777" w:rsidTr="00AB766B">
        <w:trPr>
          <w:trHeight w:val="422"/>
        </w:trPr>
        <w:tc>
          <w:tcPr>
            <w:tcW w:w="4426" w:type="dxa"/>
            <w:tcBorders>
              <w:top w:val="single" w:sz="4" w:space="0" w:color="auto"/>
              <w:left w:val="single" w:sz="4" w:space="0" w:color="auto"/>
              <w:bottom w:val="single" w:sz="4" w:space="0" w:color="auto"/>
              <w:right w:val="single" w:sz="4" w:space="0" w:color="auto"/>
            </w:tcBorders>
            <w:hideMark/>
          </w:tcPr>
          <w:p w14:paraId="710051C4" w14:textId="77777777" w:rsidR="00AB766B" w:rsidRDefault="00AB766B">
            <w:pPr>
              <w:pStyle w:val="TableParagraph"/>
              <w:spacing w:before="89"/>
              <w:ind w:left="289"/>
              <w:rPr>
                <w:rFonts w:ascii="Times New Roman" w:hAnsi="Times New Roman" w:cs="Times New Roman"/>
                <w:sz w:val="18"/>
              </w:rPr>
            </w:pPr>
            <w:proofErr w:type="spellStart"/>
            <w:r>
              <w:rPr>
                <w:rFonts w:ascii="Times New Roman" w:hAnsi="Times New Roman" w:cs="Times New Roman"/>
                <w:color w:val="1D1D1B"/>
                <w:w w:val="110"/>
                <w:sz w:val="18"/>
              </w:rPr>
              <w:t>Размещение</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маркиз</w:t>
            </w:r>
            <w:proofErr w:type="spellEnd"/>
          </w:p>
        </w:tc>
        <w:tc>
          <w:tcPr>
            <w:tcW w:w="2184" w:type="dxa"/>
            <w:tcBorders>
              <w:top w:val="single" w:sz="4" w:space="0" w:color="1D1D1B"/>
              <w:left w:val="single" w:sz="4" w:space="0" w:color="auto"/>
              <w:bottom w:val="single" w:sz="4" w:space="0" w:color="1D1D1B"/>
              <w:right w:val="single" w:sz="4" w:space="0" w:color="1D1D1B"/>
            </w:tcBorders>
          </w:tcPr>
          <w:p w14:paraId="344DD34D" w14:textId="77777777" w:rsidR="00AB766B" w:rsidRDefault="00AB766B">
            <w:pPr>
              <w:pStyle w:val="TableParagraph"/>
              <w:spacing w:before="9"/>
              <w:rPr>
                <w:rFonts w:ascii="Times New Roman" w:eastAsia="Trebuchet MS" w:hAnsi="Times New Roman" w:cs="Times New Roman"/>
                <w:sz w:val="10"/>
              </w:rPr>
            </w:pPr>
          </w:p>
          <w:p w14:paraId="28AFF7A2"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D8DEF15">
                <v:group id="_x0000_s1166" style="width:8.55pt;height:8.55pt;mso-position-horizontal-relative:char;mso-position-vertical-relative:line" coordsize="171,171">
                  <v:shape id="_x0000_s1167"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01BBC059" w14:textId="77777777" w:rsidR="00AB766B" w:rsidRDefault="00AB766B">
            <w:pPr>
              <w:pStyle w:val="TableParagraph"/>
              <w:spacing w:before="9"/>
              <w:rPr>
                <w:rFonts w:ascii="Times New Roman" w:eastAsia="Trebuchet MS" w:hAnsi="Times New Roman" w:cs="Times New Roman"/>
                <w:sz w:val="10"/>
              </w:rPr>
            </w:pPr>
          </w:p>
          <w:p w14:paraId="1ACEB62E"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C0E5567">
                <v:group id="_x0000_s1164" style="width:8.55pt;height:8.55pt;mso-position-horizontal-relative:char;mso-position-vertical-relative:line" coordsize="171,171">
                  <v:shape id="_x0000_s1165"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072FBDC3" w14:textId="77777777" w:rsidR="00AB766B" w:rsidRDefault="00AB766B">
            <w:pPr>
              <w:pStyle w:val="TableParagraph"/>
              <w:spacing w:before="9"/>
              <w:rPr>
                <w:rFonts w:ascii="Times New Roman" w:eastAsia="Trebuchet MS" w:hAnsi="Times New Roman" w:cs="Times New Roman"/>
                <w:sz w:val="10"/>
              </w:rPr>
            </w:pPr>
          </w:p>
          <w:p w14:paraId="4D8F8B0D"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188F18B4">
                <v:group id="_x0000_s1162" style="width:8.55pt;height:8.55pt;mso-position-horizontal-relative:char;mso-position-vertical-relative:line" coordsize="171,171">
                  <v:shape id="_x0000_s1163"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16D647D1" w14:textId="77777777" w:rsidR="00AB766B" w:rsidRDefault="00AB766B">
            <w:pPr>
              <w:pStyle w:val="TableParagraph"/>
              <w:spacing w:before="9"/>
              <w:rPr>
                <w:rFonts w:ascii="Times New Roman" w:eastAsia="Trebuchet MS" w:hAnsi="Times New Roman" w:cs="Times New Roman"/>
                <w:sz w:val="10"/>
              </w:rPr>
            </w:pPr>
          </w:p>
          <w:p w14:paraId="358DEB74"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315108E6">
                <v:group id="_x0000_s1160" style="width:8.55pt;height:8.55pt;mso-position-horizontal-relative:char;mso-position-vertical-relative:line" coordsize="171,171">
                  <v:shape id="_x0000_s1161" style="position:absolute;left:14;top:14;width:142;height:142" coordorigin="14,14" coordsize="142,142" path="m14,85r47,71l156,14e" filled="f" strokecolor="#68b86a" strokeweight=".49989mm">
                    <v:path arrowok="t"/>
                  </v:shape>
                  <w10:wrap type="none"/>
                  <w10:anchorlock/>
                </v:group>
              </w:pict>
            </w:r>
          </w:p>
        </w:tc>
      </w:tr>
      <w:tr w:rsidR="00AB766B" w14:paraId="59BCC182" w14:textId="77777777" w:rsidTr="00AB766B">
        <w:trPr>
          <w:trHeight w:val="422"/>
        </w:trPr>
        <w:tc>
          <w:tcPr>
            <w:tcW w:w="4426" w:type="dxa"/>
            <w:tcBorders>
              <w:top w:val="single" w:sz="4" w:space="0" w:color="auto"/>
              <w:left w:val="single" w:sz="4" w:space="0" w:color="auto"/>
              <w:bottom w:val="single" w:sz="4" w:space="0" w:color="auto"/>
              <w:right w:val="single" w:sz="4" w:space="0" w:color="auto"/>
            </w:tcBorders>
            <w:hideMark/>
          </w:tcPr>
          <w:p w14:paraId="162D8B47" w14:textId="77777777" w:rsidR="00AB766B" w:rsidRDefault="00AB766B">
            <w:pPr>
              <w:pStyle w:val="TableParagraph"/>
              <w:spacing w:before="89"/>
              <w:ind w:left="289"/>
              <w:rPr>
                <w:rFonts w:ascii="Times New Roman" w:hAnsi="Times New Roman" w:cs="Times New Roman"/>
                <w:sz w:val="18"/>
              </w:rPr>
            </w:pPr>
            <w:proofErr w:type="spellStart"/>
            <w:r>
              <w:rPr>
                <w:rFonts w:ascii="Times New Roman" w:hAnsi="Times New Roman" w:cs="Times New Roman"/>
                <w:color w:val="1D1D1B"/>
                <w:w w:val="110"/>
                <w:sz w:val="18"/>
              </w:rPr>
              <w:t>Размещение</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входных</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групп</w:t>
            </w:r>
            <w:proofErr w:type="spellEnd"/>
          </w:p>
        </w:tc>
        <w:tc>
          <w:tcPr>
            <w:tcW w:w="2184" w:type="dxa"/>
            <w:tcBorders>
              <w:top w:val="single" w:sz="4" w:space="0" w:color="1D1D1B"/>
              <w:left w:val="single" w:sz="4" w:space="0" w:color="auto"/>
              <w:bottom w:val="single" w:sz="4" w:space="0" w:color="1D1D1B"/>
              <w:right w:val="single" w:sz="4" w:space="0" w:color="1D1D1B"/>
            </w:tcBorders>
          </w:tcPr>
          <w:p w14:paraId="6C44DECF" w14:textId="77777777" w:rsidR="00AB766B" w:rsidRDefault="00AB766B">
            <w:pPr>
              <w:pStyle w:val="TableParagraph"/>
              <w:spacing w:before="9"/>
              <w:rPr>
                <w:rFonts w:ascii="Times New Roman" w:eastAsia="Trebuchet MS" w:hAnsi="Times New Roman" w:cs="Times New Roman"/>
                <w:sz w:val="10"/>
              </w:rPr>
            </w:pPr>
          </w:p>
          <w:p w14:paraId="292497FF"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3BD162C">
                <v:group id="_x0000_s1157" style="width:8.55pt;height:8.55pt;mso-position-horizontal-relative:char;mso-position-vertical-relative:line" coordsize="171,171">
                  <v:line id="_x0000_s1158" style="position:absolute" from="14,14" to="156,156" strokecolor="#e53935" strokeweight=".49989mm"/>
                  <v:line id="_x0000_s1159"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7BE7E195" w14:textId="77777777" w:rsidR="00AB766B" w:rsidRDefault="00AB766B">
            <w:pPr>
              <w:pStyle w:val="TableParagraph"/>
              <w:spacing w:before="9"/>
              <w:rPr>
                <w:rFonts w:ascii="Times New Roman" w:eastAsia="Trebuchet MS" w:hAnsi="Times New Roman" w:cs="Times New Roman"/>
                <w:sz w:val="10"/>
              </w:rPr>
            </w:pPr>
          </w:p>
          <w:p w14:paraId="09C60A11"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3ECC3E80">
                <v:group id="_x0000_s1154" style="width:8.55pt;height:8.55pt;mso-position-horizontal-relative:char;mso-position-vertical-relative:line" coordsize="171,171">
                  <v:line id="_x0000_s1155" style="position:absolute" from="14,14" to="156,156" strokecolor="#e53935" strokeweight=".49989mm"/>
                  <v:line id="_x0000_s1156"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0D7CE840" w14:textId="77777777" w:rsidR="00AB766B" w:rsidRDefault="00AB766B">
            <w:pPr>
              <w:pStyle w:val="TableParagraph"/>
              <w:spacing w:before="9"/>
              <w:rPr>
                <w:rFonts w:ascii="Times New Roman" w:eastAsia="Trebuchet MS" w:hAnsi="Times New Roman" w:cs="Times New Roman"/>
                <w:sz w:val="10"/>
              </w:rPr>
            </w:pPr>
          </w:p>
          <w:p w14:paraId="0BE689F6"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F7463C6">
                <v:group id="_x0000_s1152" style="width:8.55pt;height:8.55pt;mso-position-horizontal-relative:char;mso-position-vertical-relative:line" coordsize="171,171">
                  <v:shape id="_x0000_s1153"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26476A60" w14:textId="77777777" w:rsidR="00AB766B" w:rsidRDefault="00AB766B">
            <w:pPr>
              <w:pStyle w:val="TableParagraph"/>
              <w:spacing w:before="9"/>
              <w:rPr>
                <w:rFonts w:ascii="Times New Roman" w:eastAsia="Trebuchet MS" w:hAnsi="Times New Roman" w:cs="Times New Roman"/>
                <w:sz w:val="10"/>
              </w:rPr>
            </w:pPr>
          </w:p>
          <w:p w14:paraId="1CC8ADB5"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32162E4E">
                <v:group id="_x0000_s1150" style="width:8.55pt;height:8.55pt;mso-position-horizontal-relative:char;mso-position-vertical-relative:line" coordsize="171,171">
                  <v:shape id="_x0000_s1151" style="position:absolute;left:14;top:14;width:142;height:142" coordorigin="14,14" coordsize="142,142" path="m14,85r47,71l156,14e" filled="f" strokecolor="#68b86a" strokeweight=".49989mm">
                    <v:path arrowok="t"/>
                  </v:shape>
                  <w10:wrap type="none"/>
                  <w10:anchorlock/>
                </v:group>
              </w:pict>
            </w:r>
          </w:p>
        </w:tc>
      </w:tr>
      <w:tr w:rsidR="00AB766B" w14:paraId="2F80ADC8" w14:textId="77777777" w:rsidTr="00AB766B">
        <w:trPr>
          <w:trHeight w:val="421"/>
        </w:trPr>
        <w:tc>
          <w:tcPr>
            <w:tcW w:w="4426" w:type="dxa"/>
            <w:tcBorders>
              <w:top w:val="single" w:sz="4" w:space="0" w:color="auto"/>
              <w:left w:val="single" w:sz="4" w:space="0" w:color="auto"/>
              <w:bottom w:val="single" w:sz="4" w:space="0" w:color="auto"/>
              <w:right w:val="single" w:sz="4" w:space="0" w:color="auto"/>
            </w:tcBorders>
            <w:hideMark/>
          </w:tcPr>
          <w:p w14:paraId="39588061" w14:textId="77777777" w:rsidR="00AB766B" w:rsidRDefault="00AB766B">
            <w:pPr>
              <w:pStyle w:val="TableParagraph"/>
              <w:spacing w:before="89"/>
              <w:ind w:left="289"/>
              <w:rPr>
                <w:rFonts w:ascii="Times New Roman" w:hAnsi="Times New Roman" w:cs="Times New Roman"/>
                <w:sz w:val="18"/>
              </w:rPr>
            </w:pPr>
            <w:proofErr w:type="spellStart"/>
            <w:r>
              <w:rPr>
                <w:rFonts w:ascii="Times New Roman" w:hAnsi="Times New Roman" w:cs="Times New Roman"/>
                <w:color w:val="1D1D1B"/>
                <w:w w:val="110"/>
                <w:sz w:val="18"/>
              </w:rPr>
              <w:t>Балконное</w:t>
            </w:r>
            <w:proofErr w:type="spellEnd"/>
            <w:r>
              <w:rPr>
                <w:rFonts w:ascii="Times New Roman" w:hAnsi="Times New Roman" w:cs="Times New Roman"/>
                <w:color w:val="1D1D1B"/>
                <w:w w:val="110"/>
                <w:sz w:val="18"/>
              </w:rPr>
              <w:t xml:space="preserve"> </w:t>
            </w:r>
            <w:proofErr w:type="spellStart"/>
            <w:r>
              <w:rPr>
                <w:rFonts w:ascii="Times New Roman" w:hAnsi="Times New Roman" w:cs="Times New Roman"/>
                <w:color w:val="1D1D1B"/>
                <w:w w:val="110"/>
                <w:sz w:val="18"/>
              </w:rPr>
              <w:t>остекление</w:t>
            </w:r>
            <w:proofErr w:type="spellEnd"/>
          </w:p>
        </w:tc>
        <w:tc>
          <w:tcPr>
            <w:tcW w:w="2184" w:type="dxa"/>
            <w:tcBorders>
              <w:top w:val="single" w:sz="4" w:space="0" w:color="1D1D1B"/>
              <w:left w:val="single" w:sz="4" w:space="0" w:color="auto"/>
              <w:bottom w:val="single" w:sz="4" w:space="0" w:color="1D1D1B"/>
              <w:right w:val="single" w:sz="4" w:space="0" w:color="1D1D1B"/>
            </w:tcBorders>
          </w:tcPr>
          <w:p w14:paraId="1341CF26" w14:textId="77777777" w:rsidR="00AB766B" w:rsidRDefault="00AB766B">
            <w:pPr>
              <w:pStyle w:val="TableParagraph"/>
              <w:spacing w:before="9"/>
              <w:rPr>
                <w:rFonts w:ascii="Times New Roman" w:eastAsia="Trebuchet MS" w:hAnsi="Times New Roman" w:cs="Times New Roman"/>
                <w:sz w:val="10"/>
              </w:rPr>
            </w:pPr>
          </w:p>
          <w:p w14:paraId="5EB4AA56"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1B7B1FCD">
                <v:group id="_x0000_s1147" style="width:8.55pt;height:8.55pt;mso-position-horizontal-relative:char;mso-position-vertical-relative:line" coordsize="171,171">
                  <v:line id="_x0000_s1148" style="position:absolute" from="14,14" to="156,156" strokecolor="#e53935" strokeweight=".49989mm"/>
                  <v:line id="_x0000_s1149"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53F794A9" w14:textId="77777777" w:rsidR="00AB766B" w:rsidRDefault="00AB766B">
            <w:pPr>
              <w:pStyle w:val="TableParagraph"/>
              <w:spacing w:before="9"/>
              <w:rPr>
                <w:rFonts w:ascii="Times New Roman" w:eastAsia="Trebuchet MS" w:hAnsi="Times New Roman" w:cs="Times New Roman"/>
                <w:sz w:val="10"/>
              </w:rPr>
            </w:pPr>
          </w:p>
          <w:p w14:paraId="5C0EF50E"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06F16BBF">
                <v:group id="_x0000_s1144" style="width:8.55pt;height:8.55pt;mso-position-horizontal-relative:char;mso-position-vertical-relative:line" coordsize="171,171">
                  <v:line id="_x0000_s1145" style="position:absolute" from="14,14" to="156,156" strokecolor="#e53935" strokeweight=".49989mm"/>
                  <v:line id="_x0000_s1146" style="position:absolute" from="156,14" to="14,156" strokecolor="#e53935" strokeweight=".49989mm"/>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44DBF5E0" w14:textId="77777777" w:rsidR="00AB766B" w:rsidRDefault="00AB766B">
            <w:pPr>
              <w:pStyle w:val="TableParagraph"/>
              <w:spacing w:before="9"/>
              <w:rPr>
                <w:rFonts w:ascii="Times New Roman" w:eastAsia="Trebuchet MS" w:hAnsi="Times New Roman" w:cs="Times New Roman"/>
                <w:sz w:val="10"/>
              </w:rPr>
            </w:pPr>
          </w:p>
          <w:p w14:paraId="45745968" w14:textId="77777777" w:rsidR="00AB766B" w:rsidRDefault="000D3A8E">
            <w:pPr>
              <w:pStyle w:val="TableParagraph"/>
              <w:spacing w:line="171" w:lineRule="exact"/>
              <w:ind w:left="1004"/>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1EF18815">
                <v:group id="_x0000_s1142" style="width:8.55pt;height:8.55pt;mso-position-horizontal-relative:char;mso-position-vertical-relative:line" coordsize="171,171">
                  <v:shape id="_x0000_s1143" style="position:absolute;left:14;top:14;width:142;height:142" coordorigin="14,14" coordsize="142,142" path="m14,85r47,71l156,14e" filled="f" strokecolor="#68b86a" strokeweight=".49989mm">
                    <v:path arrowok="t"/>
                  </v:shape>
                  <w10:wrap type="none"/>
                  <w10:anchorlock/>
                </v:group>
              </w:pict>
            </w:r>
          </w:p>
        </w:tc>
        <w:tc>
          <w:tcPr>
            <w:tcW w:w="2184" w:type="dxa"/>
            <w:tcBorders>
              <w:top w:val="single" w:sz="4" w:space="0" w:color="1D1D1B"/>
              <w:left w:val="single" w:sz="4" w:space="0" w:color="1D1D1B"/>
              <w:bottom w:val="single" w:sz="4" w:space="0" w:color="1D1D1B"/>
              <w:right w:val="single" w:sz="4" w:space="0" w:color="1D1D1B"/>
            </w:tcBorders>
          </w:tcPr>
          <w:p w14:paraId="1B96CC1E" w14:textId="77777777" w:rsidR="00AB766B" w:rsidRDefault="00AB766B">
            <w:pPr>
              <w:pStyle w:val="TableParagraph"/>
              <w:spacing w:before="9"/>
              <w:rPr>
                <w:rFonts w:ascii="Times New Roman" w:eastAsia="Trebuchet MS" w:hAnsi="Times New Roman" w:cs="Times New Roman"/>
                <w:sz w:val="10"/>
              </w:rPr>
            </w:pPr>
          </w:p>
          <w:p w14:paraId="03214C81" w14:textId="77777777" w:rsidR="00AB766B" w:rsidRDefault="000D3A8E">
            <w:pPr>
              <w:pStyle w:val="TableParagraph"/>
              <w:spacing w:line="171" w:lineRule="exact"/>
              <w:ind w:left="1005"/>
              <w:rPr>
                <w:rFonts w:ascii="Times New Roman" w:hAnsi="Times New Roman" w:cs="Times New Roman"/>
                <w:sz w:val="17"/>
              </w:rPr>
            </w:pPr>
            <w:r>
              <w:rPr>
                <w:rFonts w:ascii="Times New Roman" w:hAnsi="Times New Roman" w:cs="Times New Roman"/>
                <w:position w:val="-2"/>
                <w:sz w:val="17"/>
              </w:rPr>
            </w:r>
            <w:r>
              <w:rPr>
                <w:rFonts w:ascii="Times New Roman" w:hAnsi="Times New Roman" w:cs="Times New Roman"/>
                <w:position w:val="-2"/>
                <w:sz w:val="17"/>
              </w:rPr>
              <w:pict w14:anchorId="6061EB7A">
                <v:group id="_x0000_s1140" style="width:8.55pt;height:8.55pt;mso-position-horizontal-relative:char;mso-position-vertical-relative:line" coordsize="171,171">
                  <v:shape id="_x0000_s1141" style="position:absolute;left:14;top:14;width:142;height:142" coordorigin="14,14" coordsize="142,142" path="m14,85r47,71l156,14e" filled="f" strokecolor="#68b86a" strokeweight=".49989mm">
                    <v:path arrowok="t"/>
                  </v:shape>
                  <w10:wrap type="none"/>
                  <w10:anchorlock/>
                </v:group>
              </w:pict>
            </w:r>
          </w:p>
        </w:tc>
      </w:tr>
    </w:tbl>
    <w:p w14:paraId="76979EFB" w14:textId="77777777" w:rsidR="00AB766B" w:rsidRDefault="00AB766B" w:rsidP="00AB766B">
      <w:pPr>
        <w:ind w:firstLine="567"/>
        <w:jc w:val="both"/>
        <w:rPr>
          <w:rFonts w:ascii="Times New Roman" w:eastAsia="Trebuchet MS" w:hAnsi="Times New Roman" w:cs="Times New Roman"/>
          <w:position w:val="-2"/>
          <w:sz w:val="17"/>
          <w:lang w:val="ru-RU"/>
        </w:rPr>
      </w:pPr>
      <w:bookmarkStart w:id="2" w:name="_Toc22134333"/>
    </w:p>
    <w:p w14:paraId="31BB0569" w14:textId="77777777" w:rsidR="00AB766B" w:rsidRDefault="000D3A8E" w:rsidP="00AB766B">
      <w:pPr>
        <w:ind w:firstLine="567"/>
        <w:jc w:val="both"/>
        <w:rPr>
          <w:rFonts w:ascii="Times New Roman" w:hAnsi="Times New Roman" w:cs="Times New Roman"/>
          <w:sz w:val="24"/>
          <w:szCs w:val="24"/>
          <w:lang w:val="ru-RU"/>
        </w:rPr>
      </w:pPr>
      <w:r>
        <w:rPr>
          <w:rFonts w:ascii="Times New Roman" w:hAnsi="Times New Roman" w:cs="Times New Roman"/>
          <w:position w:val="-2"/>
          <w:sz w:val="17"/>
        </w:rPr>
      </w:r>
      <w:r>
        <w:rPr>
          <w:rFonts w:ascii="Times New Roman" w:hAnsi="Times New Roman" w:cs="Times New Roman"/>
          <w:position w:val="-2"/>
          <w:sz w:val="17"/>
        </w:rPr>
        <w:pict w14:anchorId="63D6F0A6">
          <v:group id="_x0000_s1138" style="width:8.55pt;height:8.55pt;mso-position-horizontal-relative:char;mso-position-vertical-relative:line" coordsize="171,171">
            <v:shape id="_x0000_s1139" style="position:absolute;left:14;top:14;width:142;height:142" coordorigin="14,14" coordsize="142,142" path="m14,85r47,71l156,14e" filled="f" strokecolor="#68b86a" strokeweight=".49989mm">
              <v:path arrowok="t"/>
            </v:shape>
            <w10:anchorlock/>
          </v:group>
        </w:pict>
      </w:r>
      <w:r>
        <w:pict w14:anchorId="47DAE98B">
          <v:polyline id="_x0000_s1243" style="position:absolute;left:0;text-align:left;z-index:251658240;mso-position-horizontal-relative:page;mso-position-vertical-relative:text" points="6161.2pt,-1706.2pt,6163.55pt,-1702.65pt,6168.3pt,-1709.75pt" coordorigin="3808,-1072" coordsize="142,142" filled="f" strokecolor="#68b86a" strokeweight=".49989mm">
            <v:path arrowok="t"/>
            <o:lock v:ext="edit" verticies="t"/>
            <w10:wrap anchorx="page"/>
          </v:polyline>
        </w:pict>
      </w:r>
      <w:r w:rsidR="00AB766B">
        <w:rPr>
          <w:rFonts w:ascii="Times New Roman" w:hAnsi="Times New Roman" w:cs="Times New Roman"/>
          <w:position w:val="-2"/>
          <w:sz w:val="17"/>
          <w:lang w:val="ru-RU"/>
        </w:rPr>
        <w:t xml:space="preserve"> </w:t>
      </w:r>
      <w:r w:rsidR="00AB766B">
        <w:rPr>
          <w:rFonts w:ascii="Times New Roman" w:hAnsi="Times New Roman" w:cs="Times New Roman"/>
          <w:sz w:val="24"/>
          <w:szCs w:val="24"/>
          <w:lang w:val="ru-RU"/>
        </w:rPr>
        <w:t>Рекомендуется к использованию</w:t>
      </w:r>
    </w:p>
    <w:p w14:paraId="6ECB5B4B" w14:textId="77777777" w:rsidR="00AB766B" w:rsidRDefault="000D3A8E" w:rsidP="00AB766B">
      <w:pPr>
        <w:ind w:firstLine="567"/>
        <w:jc w:val="both"/>
        <w:rPr>
          <w:rFonts w:ascii="Times New Roman" w:hAnsi="Times New Roman" w:cs="Times New Roman"/>
          <w:sz w:val="24"/>
          <w:szCs w:val="24"/>
          <w:lang w:val="ru-RU"/>
        </w:rPr>
      </w:pPr>
      <w:r>
        <w:rPr>
          <w:rFonts w:ascii="Times New Roman" w:hAnsi="Times New Roman" w:cs="Times New Roman"/>
          <w:position w:val="-2"/>
          <w:sz w:val="17"/>
        </w:rPr>
      </w:r>
      <w:r>
        <w:rPr>
          <w:rFonts w:ascii="Times New Roman" w:hAnsi="Times New Roman" w:cs="Times New Roman"/>
          <w:position w:val="-2"/>
          <w:sz w:val="17"/>
        </w:rPr>
        <w:pict w14:anchorId="57FB65CC">
          <v:group id="_x0000_s1135" style="width:8.55pt;height:8.55pt;mso-position-horizontal-relative:char;mso-position-vertical-relative:line" coordsize="171,171">
            <v:line id="_x0000_s1136" style="position:absolute" from="14,14" to="156,156" strokecolor="#e53935" strokeweight=".49989mm"/>
            <v:line id="_x0000_s1137" style="position:absolute" from="156,14" to="14,156" strokecolor="#e53935" strokeweight=".49989mm"/>
            <w10:anchorlock/>
          </v:group>
        </w:pict>
      </w:r>
      <w:r w:rsidR="00AB766B">
        <w:rPr>
          <w:rFonts w:ascii="Times New Roman" w:hAnsi="Times New Roman" w:cs="Times New Roman"/>
          <w:position w:val="-2"/>
          <w:sz w:val="17"/>
          <w:lang w:val="ru-RU"/>
        </w:rPr>
        <w:t xml:space="preserve"> </w:t>
      </w:r>
      <w:bookmarkEnd w:id="2"/>
      <w:r w:rsidR="00B7435C">
        <w:rPr>
          <w:rFonts w:ascii="Times New Roman" w:hAnsi="Times New Roman" w:cs="Times New Roman"/>
          <w:sz w:val="24"/>
          <w:szCs w:val="24"/>
          <w:lang w:val="ru-RU"/>
        </w:rPr>
        <w:t>Запрещено</w:t>
      </w:r>
    </w:p>
    <w:p w14:paraId="0A7A3766" w14:textId="77777777" w:rsidR="00553A40" w:rsidRDefault="00553A40">
      <w:pPr>
        <w:pStyle w:val="Heading11"/>
        <w:jc w:val="center"/>
        <w:rPr>
          <w:rFonts w:ascii="Times New Roman" w:hAnsi="Times New Roman"/>
          <w:b w:val="0"/>
          <w:bCs w:val="0"/>
          <w:sz w:val="24"/>
          <w:szCs w:val="24"/>
          <w:u w:val="none"/>
        </w:rPr>
      </w:pPr>
    </w:p>
    <w:p w14:paraId="0DABEDF1" w14:textId="77777777" w:rsidR="00AB766B" w:rsidRDefault="00AB766B">
      <w:pPr>
        <w:pStyle w:val="Heading11"/>
        <w:jc w:val="center"/>
        <w:rPr>
          <w:rFonts w:ascii="Times New Roman" w:hAnsi="Times New Roman"/>
          <w:b w:val="0"/>
          <w:bCs w:val="0"/>
          <w:sz w:val="24"/>
          <w:szCs w:val="24"/>
          <w:u w:val="none"/>
        </w:rPr>
      </w:pPr>
    </w:p>
    <w:p w14:paraId="17D3FEA2" w14:textId="77777777" w:rsidR="00146D02" w:rsidRDefault="00146D02">
      <w:pPr>
        <w:pStyle w:val="Heading11"/>
        <w:jc w:val="center"/>
        <w:rPr>
          <w:rFonts w:ascii="Times New Roman" w:hAnsi="Times New Roman"/>
          <w:b w:val="0"/>
          <w:bCs w:val="0"/>
          <w:sz w:val="24"/>
          <w:szCs w:val="24"/>
          <w:u w:val="none"/>
        </w:rPr>
      </w:pPr>
    </w:p>
    <w:p w14:paraId="3ADC5CA7" w14:textId="77777777" w:rsidR="00553A40" w:rsidRDefault="00AB766B">
      <w:pPr>
        <w:pStyle w:val="Heading11"/>
        <w:jc w:val="center"/>
        <w:rPr>
          <w:rFonts w:ascii="Times New Roman" w:hAnsi="Times New Roman"/>
          <w:b w:val="0"/>
          <w:bCs w:val="0"/>
          <w:sz w:val="24"/>
          <w:szCs w:val="24"/>
          <w:u w:val="none"/>
        </w:rPr>
      </w:pPr>
      <w:bookmarkStart w:id="3" w:name="_Toc22134334"/>
      <w:bookmarkEnd w:id="3"/>
      <w:r>
        <w:rPr>
          <w:rFonts w:ascii="Times New Roman" w:hAnsi="Times New Roman"/>
          <w:b w:val="0"/>
          <w:bCs w:val="0"/>
          <w:sz w:val="24"/>
          <w:szCs w:val="24"/>
          <w:u w:val="none"/>
        </w:rPr>
        <w:t>2. Типология вывесок</w:t>
      </w:r>
    </w:p>
    <w:p w14:paraId="32DB374E" w14:textId="77777777" w:rsidR="00553A40" w:rsidRDefault="00553A40">
      <w:pPr>
        <w:rPr>
          <w:lang w:val="ru-RU"/>
        </w:rPr>
      </w:pPr>
    </w:p>
    <w:p w14:paraId="1EE56D80" w14:textId="77777777" w:rsidR="00553A40" w:rsidRDefault="00AB766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Вывеска на крыше — размещение отдельных букв и знаков на крышах зданий с использованием конструктивных решений.</w:t>
      </w:r>
    </w:p>
    <w:p w14:paraId="62A689E2" w14:textId="77777777" w:rsidR="00553A40" w:rsidRDefault="00AB766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Настенная вывеска без подложки — размещение отдельных букв и знаков непосредственно на фасаде.</w:t>
      </w:r>
    </w:p>
    <w:p w14:paraId="2A04A0C2" w14:textId="77777777" w:rsidR="00553A40" w:rsidRDefault="00AB766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14:paraId="0E97FD68" w14:textId="77777777" w:rsidR="00553A40" w:rsidRDefault="00AB766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Настенная вывеска в виде светового короба (</w:t>
      </w:r>
      <w:r>
        <w:rPr>
          <w:rFonts w:ascii="Times New Roman" w:hAnsi="Times New Roman" w:cs="Times New Roman"/>
          <w:sz w:val="24"/>
          <w:szCs w:val="24"/>
        </w:rPr>
        <w:t>lightbox</w:t>
      </w:r>
      <w:r>
        <w:rPr>
          <w:rFonts w:ascii="Times New Roman" w:hAnsi="Times New Roman" w:cs="Times New Roman"/>
          <w:sz w:val="24"/>
          <w:szCs w:val="24"/>
          <w:lang w:val="ru-RU"/>
        </w:rPr>
        <w:t>) — размещение отдельных букв, знаков и декоративных элементов на источнике света с плоской поверхностью, закрепленной на плоскости фасада.</w:t>
      </w:r>
    </w:p>
    <w:p w14:paraId="77E14AD5" w14:textId="77777777" w:rsidR="00553A40" w:rsidRDefault="00AB766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14:paraId="1900B53B" w14:textId="77777777" w:rsidR="00553A40" w:rsidRDefault="00AB766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14:paraId="4B3568FB" w14:textId="77777777" w:rsidR="00553A40" w:rsidRDefault="00AB766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14:paraId="5B094923" w14:textId="77777777" w:rsidR="00553A40" w:rsidRDefault="00AB766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Навигационные вывески — группа вывесок, расположенных относительно друг друга по вертикальной или горизонтальной оси в едином формате.</w:t>
      </w:r>
    </w:p>
    <w:p w14:paraId="0E47A965" w14:textId="77777777" w:rsidR="00553A40" w:rsidRDefault="00AB766B">
      <w:pPr>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Подсветка вывески должна иметь немерцающий, приглушенный свет, не создающий прямых направленных лучей в окна жилых помещений.</w:t>
      </w:r>
    </w:p>
    <w:p w14:paraId="6E3A4DD2" w14:textId="77777777" w:rsidR="00553A40" w:rsidRDefault="00553A40">
      <w:pPr>
        <w:rPr>
          <w:lang w:val="ru-RU"/>
        </w:rPr>
      </w:pPr>
    </w:p>
    <w:p w14:paraId="4DC87217" w14:textId="77777777" w:rsidR="00553A40" w:rsidRDefault="00553A40">
      <w:pPr>
        <w:rPr>
          <w:lang w:val="ru-RU"/>
        </w:rPr>
      </w:pPr>
    </w:p>
    <w:p w14:paraId="1DCDBF7D" w14:textId="77777777" w:rsidR="00553A40" w:rsidRDefault="00553A40">
      <w:pPr>
        <w:rPr>
          <w:lang w:val="ru-RU"/>
        </w:rPr>
      </w:pPr>
    </w:p>
    <w:p w14:paraId="7937DDCC" w14:textId="77777777" w:rsidR="00553A40" w:rsidRDefault="00553A40">
      <w:pPr>
        <w:rPr>
          <w:lang w:val="ru-RU"/>
        </w:rPr>
      </w:pPr>
    </w:p>
    <w:p w14:paraId="6F44CE92" w14:textId="77777777" w:rsidR="00553A40" w:rsidRDefault="00553A40">
      <w:pPr>
        <w:rPr>
          <w:lang w:val="ru-RU"/>
        </w:rPr>
      </w:pPr>
    </w:p>
    <w:p w14:paraId="3DB5B3CC" w14:textId="77777777" w:rsidR="00553A40" w:rsidRDefault="00553A40">
      <w:pPr>
        <w:rPr>
          <w:lang w:val="ru-RU"/>
        </w:rPr>
      </w:pPr>
    </w:p>
    <w:p w14:paraId="7EBF5D37" w14:textId="77777777" w:rsidR="00553A40" w:rsidRDefault="00553A40">
      <w:pPr>
        <w:pStyle w:val="Heading11"/>
        <w:jc w:val="center"/>
        <w:rPr>
          <w:b w:val="0"/>
          <w:bCs w:val="0"/>
          <w:sz w:val="24"/>
          <w:szCs w:val="24"/>
          <w:u w:val="none"/>
        </w:rPr>
      </w:pPr>
    </w:p>
    <w:p w14:paraId="0E680B75" w14:textId="77777777" w:rsidR="00553A40" w:rsidRDefault="00553A40">
      <w:pPr>
        <w:rPr>
          <w:lang w:val="ru-RU"/>
        </w:rPr>
      </w:pPr>
    </w:p>
    <w:p w14:paraId="488C4060" w14:textId="77777777" w:rsidR="00553A40" w:rsidRDefault="00553A40">
      <w:pPr>
        <w:rPr>
          <w:lang w:val="ru-RU"/>
        </w:rPr>
      </w:pPr>
    </w:p>
    <w:p w14:paraId="478E778B" w14:textId="77777777" w:rsidR="00553A40" w:rsidRDefault="00553A40">
      <w:pPr>
        <w:pStyle w:val="Heading11"/>
        <w:jc w:val="center"/>
        <w:rPr>
          <w:b w:val="0"/>
          <w:bCs w:val="0"/>
          <w:sz w:val="24"/>
          <w:szCs w:val="24"/>
          <w:u w:val="none"/>
        </w:rPr>
      </w:pPr>
    </w:p>
    <w:p w14:paraId="3F8CF313" w14:textId="77777777" w:rsidR="00553A40" w:rsidRDefault="00553A40">
      <w:pPr>
        <w:rPr>
          <w:lang w:val="ru-RU"/>
        </w:rPr>
      </w:pPr>
    </w:p>
    <w:p w14:paraId="1D56091B" w14:textId="77777777" w:rsidR="00553A40" w:rsidRDefault="00553A40">
      <w:pPr>
        <w:rPr>
          <w:lang w:val="ru-RU"/>
        </w:rPr>
      </w:pPr>
    </w:p>
    <w:p w14:paraId="08A80530" w14:textId="77777777" w:rsidR="00553A40" w:rsidRDefault="00553A40">
      <w:pPr>
        <w:rPr>
          <w:lang w:val="ru-RU"/>
        </w:rPr>
      </w:pPr>
    </w:p>
    <w:p w14:paraId="30DBB4A4" w14:textId="77777777" w:rsidR="00553A40" w:rsidRDefault="00553A40">
      <w:pPr>
        <w:rPr>
          <w:lang w:val="ru-RU"/>
        </w:rPr>
      </w:pPr>
    </w:p>
    <w:p w14:paraId="77ADC5E0" w14:textId="77777777" w:rsidR="00553A40" w:rsidRDefault="00553A40">
      <w:pPr>
        <w:rPr>
          <w:lang w:val="ru-RU"/>
        </w:rPr>
      </w:pPr>
    </w:p>
    <w:p w14:paraId="608D1B75" w14:textId="77777777" w:rsidR="00553A40" w:rsidRDefault="00553A40">
      <w:pPr>
        <w:rPr>
          <w:lang w:val="ru-RU"/>
        </w:rPr>
      </w:pPr>
    </w:p>
    <w:p w14:paraId="206345BA" w14:textId="77777777" w:rsidR="00553A40" w:rsidRDefault="00553A40">
      <w:pPr>
        <w:rPr>
          <w:lang w:val="ru-RU"/>
        </w:rPr>
      </w:pPr>
    </w:p>
    <w:p w14:paraId="1B76AB77" w14:textId="77777777" w:rsidR="00553A40" w:rsidRDefault="00553A40">
      <w:pPr>
        <w:pStyle w:val="Heading11"/>
        <w:jc w:val="center"/>
        <w:rPr>
          <w:b w:val="0"/>
          <w:bCs w:val="0"/>
          <w:sz w:val="24"/>
          <w:szCs w:val="24"/>
          <w:u w:val="none"/>
        </w:rPr>
      </w:pPr>
    </w:p>
    <w:p w14:paraId="329CC53B" w14:textId="77777777" w:rsidR="00553A40" w:rsidRDefault="00553A40">
      <w:pPr>
        <w:pStyle w:val="Heading11"/>
        <w:jc w:val="center"/>
        <w:rPr>
          <w:b w:val="0"/>
          <w:bCs w:val="0"/>
          <w:sz w:val="24"/>
          <w:szCs w:val="24"/>
          <w:u w:val="none"/>
        </w:rPr>
      </w:pPr>
    </w:p>
    <w:p w14:paraId="43472979" w14:textId="77777777" w:rsidR="00553A40" w:rsidRDefault="00553A40">
      <w:pPr>
        <w:pStyle w:val="Heading11"/>
        <w:rPr>
          <w:b w:val="0"/>
          <w:bCs w:val="0"/>
          <w:sz w:val="24"/>
          <w:szCs w:val="24"/>
          <w:u w:val="none"/>
        </w:rPr>
      </w:pPr>
    </w:p>
    <w:p w14:paraId="1C0ED3E9" w14:textId="77777777" w:rsidR="00553A40" w:rsidRDefault="00AB766B">
      <w:pPr>
        <w:pStyle w:val="Heading11"/>
        <w:jc w:val="center"/>
        <w:rPr>
          <w:rFonts w:ascii="Times New Roman" w:hAnsi="Times New Roman"/>
          <w:b w:val="0"/>
          <w:bCs w:val="0"/>
          <w:sz w:val="24"/>
          <w:szCs w:val="24"/>
          <w:u w:val="none"/>
        </w:rPr>
      </w:pPr>
      <w:bookmarkStart w:id="4" w:name="_Toc22134335"/>
      <w:bookmarkEnd w:id="4"/>
      <w:r>
        <w:rPr>
          <w:rFonts w:ascii="Times New Roman" w:hAnsi="Times New Roman"/>
          <w:b w:val="0"/>
          <w:bCs w:val="0"/>
          <w:sz w:val="24"/>
          <w:szCs w:val="24"/>
          <w:u w:val="none"/>
        </w:rPr>
        <w:t>3. Размещение вывесок на крыше</w:t>
      </w:r>
    </w:p>
    <w:p w14:paraId="7FE45A06" w14:textId="77777777" w:rsidR="00553A40" w:rsidRDefault="00553A40">
      <w:pPr>
        <w:rPr>
          <w:lang w:val="ru-RU"/>
        </w:rPr>
      </w:pPr>
    </w:p>
    <w:p w14:paraId="765E83D9" w14:textId="77777777" w:rsidR="00553A40" w:rsidRDefault="00AB766B">
      <w:pPr>
        <w:widowControl/>
        <w:ind w:firstLine="567"/>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14:paraId="22F51CC9" w14:textId="77777777" w:rsidR="00553A40" w:rsidRDefault="00553A40">
      <w:pPr>
        <w:widowControl/>
        <w:jc w:val="both"/>
        <w:rPr>
          <w:rFonts w:ascii="Times New Roman" w:hAnsi="Times New Roman" w:cs="Times New Roman"/>
          <w:color w:val="1D1D1B"/>
          <w:sz w:val="24"/>
          <w:szCs w:val="24"/>
          <w:lang w:val="ru-RU"/>
        </w:rPr>
      </w:pPr>
    </w:p>
    <w:p w14:paraId="305E15B9" w14:textId="77777777" w:rsidR="00553A40" w:rsidRDefault="00AB766B">
      <w:pPr>
        <w:widowControl/>
        <w:jc w:val="center"/>
        <w:rPr>
          <w:rFonts w:ascii="Times New Roman" w:hAnsi="Times New Roman" w:cs="Times New Roman"/>
          <w:color w:val="1D1D1B"/>
          <w:sz w:val="24"/>
          <w:szCs w:val="24"/>
          <w:lang w:val="ru-RU"/>
        </w:rPr>
      </w:pPr>
      <w:r>
        <w:rPr>
          <w:noProof/>
          <w:lang w:val="ru-RU" w:eastAsia="ru-RU"/>
        </w:rPr>
        <w:drawing>
          <wp:inline distT="0" distB="0" distL="19050" distR="6350" wp14:anchorId="627D34B3" wp14:editId="785B9EF3">
            <wp:extent cx="9232900" cy="4622165"/>
            <wp:effectExtent l="0" t="0" r="0" b="0"/>
            <wp:docPr id="48"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0" descr="рис. 1.jpg"/>
                    <pic:cNvPicPr>
                      <a:picLocks noChangeAspect="1" noChangeArrowheads="1"/>
                    </pic:cNvPicPr>
                  </pic:nvPicPr>
                  <pic:blipFill>
                    <a:blip r:embed="rId7" cstate="print"/>
                    <a:stretch>
                      <a:fillRect/>
                    </a:stretch>
                  </pic:blipFill>
                  <pic:spPr bwMode="auto">
                    <a:xfrm>
                      <a:off x="0" y="0"/>
                      <a:ext cx="9232900" cy="4622165"/>
                    </a:xfrm>
                    <a:prstGeom prst="rect">
                      <a:avLst/>
                    </a:prstGeom>
                  </pic:spPr>
                </pic:pic>
              </a:graphicData>
            </a:graphic>
          </wp:inline>
        </w:drawing>
      </w:r>
    </w:p>
    <w:p w14:paraId="247437B8" w14:textId="77777777" w:rsidR="00553A40" w:rsidRDefault="00553A40">
      <w:pPr>
        <w:widowControl/>
        <w:rPr>
          <w:rFonts w:ascii="SFUIText-Light" w:hAnsi="SFUIText-Light" w:cs="SFUIText-Light"/>
          <w:color w:val="1D1D1B"/>
          <w:sz w:val="20"/>
          <w:szCs w:val="20"/>
          <w:lang w:val="ru-RU"/>
        </w:rPr>
      </w:pPr>
    </w:p>
    <w:p w14:paraId="198A5BB2" w14:textId="77777777" w:rsidR="00553A40" w:rsidRDefault="00553A40">
      <w:pPr>
        <w:widowControl/>
        <w:rPr>
          <w:rFonts w:ascii="SFUIText-Light" w:hAnsi="SFUIText-Light" w:cs="SFUIText-Light"/>
          <w:color w:val="1D1D1B"/>
          <w:sz w:val="20"/>
          <w:szCs w:val="20"/>
          <w:lang w:val="ru-RU"/>
        </w:rPr>
      </w:pPr>
    </w:p>
    <w:p w14:paraId="6BEC8AF0" w14:textId="77777777" w:rsidR="00553A40" w:rsidRDefault="00553A40">
      <w:pPr>
        <w:widowControl/>
        <w:rPr>
          <w:rFonts w:ascii="SFUIText-Light" w:hAnsi="SFUIText-Light" w:cs="SFUIText-Light"/>
          <w:color w:val="1D1D1B"/>
          <w:sz w:val="20"/>
          <w:szCs w:val="20"/>
          <w:lang w:val="ru-RU"/>
        </w:rPr>
      </w:pPr>
    </w:p>
    <w:p w14:paraId="6C9AF9C5" w14:textId="77777777" w:rsidR="00553A40" w:rsidRDefault="00553A40">
      <w:pPr>
        <w:widowControl/>
        <w:rPr>
          <w:rFonts w:ascii="SFUIText-Light" w:hAnsi="SFUIText-Light" w:cs="SFUIText-Light"/>
          <w:color w:val="1D1D1B"/>
          <w:sz w:val="20"/>
          <w:szCs w:val="20"/>
          <w:lang w:val="ru-RU"/>
        </w:rPr>
      </w:pPr>
    </w:p>
    <w:p w14:paraId="106CD9A7" w14:textId="77777777" w:rsidR="00553A40" w:rsidRDefault="00553A40">
      <w:pPr>
        <w:widowControl/>
        <w:rPr>
          <w:rFonts w:ascii="SFUIText-Light" w:hAnsi="SFUIText-Light" w:cs="SFUIText-Light"/>
          <w:color w:val="1D1D1B"/>
          <w:sz w:val="20"/>
          <w:szCs w:val="20"/>
          <w:lang w:val="ru-RU"/>
        </w:rPr>
      </w:pPr>
    </w:p>
    <w:p w14:paraId="3AE6A27A" w14:textId="77777777" w:rsidR="00553A40" w:rsidRDefault="00553A40">
      <w:pPr>
        <w:widowControl/>
        <w:rPr>
          <w:rFonts w:ascii="SFUIText-Light" w:hAnsi="SFUIText-Light" w:cs="SFUIText-Light"/>
          <w:color w:val="1D1D1B"/>
          <w:sz w:val="20"/>
          <w:szCs w:val="20"/>
          <w:lang w:val="ru-RU"/>
        </w:rPr>
      </w:pPr>
    </w:p>
    <w:p w14:paraId="751AF9B6" w14:textId="77777777" w:rsidR="00553A40" w:rsidRDefault="00AB766B">
      <w:pPr>
        <w:pStyle w:val="Heading11"/>
        <w:jc w:val="center"/>
        <w:rPr>
          <w:rFonts w:ascii="Times New Roman" w:hAnsi="Times New Roman"/>
          <w:b w:val="0"/>
          <w:bCs w:val="0"/>
          <w:sz w:val="24"/>
          <w:szCs w:val="24"/>
          <w:u w:val="none"/>
        </w:rPr>
      </w:pPr>
      <w:bookmarkStart w:id="5" w:name="_Toc22134336"/>
      <w:bookmarkEnd w:id="5"/>
      <w:r>
        <w:rPr>
          <w:rFonts w:ascii="Times New Roman" w:hAnsi="Times New Roman"/>
          <w:b w:val="0"/>
          <w:bCs w:val="0"/>
          <w:sz w:val="24"/>
          <w:szCs w:val="24"/>
          <w:u w:val="none"/>
        </w:rPr>
        <w:t>4. Размещение настенных вывесок</w:t>
      </w:r>
    </w:p>
    <w:p w14:paraId="26EAC3A3" w14:textId="77777777" w:rsidR="00553A40" w:rsidRDefault="00553A40">
      <w:pPr>
        <w:rPr>
          <w:lang w:val="ru-RU"/>
        </w:rPr>
      </w:pPr>
    </w:p>
    <w:p w14:paraId="17601C42"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1. Максимально допустимый размер букв настенных вывесок не более 0,4 метра.</w:t>
      </w:r>
    </w:p>
    <w:p w14:paraId="5D28D3DC" w14:textId="77777777" w:rsidR="00553A40" w:rsidRDefault="00AB766B">
      <w:pPr>
        <w:pStyle w:val="a7"/>
        <w:widowControl/>
        <w:ind w:firstLine="696"/>
        <w:jc w:val="both"/>
        <w:rPr>
          <w:lang w:val="ru-RU"/>
        </w:rPr>
      </w:pPr>
      <w:r>
        <w:rPr>
          <w:rFonts w:ascii="Times New Roman" w:hAnsi="Times New Roman" w:cs="Times New Roman"/>
          <w:color w:val="1D1D1B"/>
          <w:w w:val="110"/>
          <w:sz w:val="24"/>
          <w:szCs w:val="24"/>
          <w:lang w:val="ru-RU"/>
        </w:rPr>
        <w:t>2. Максимально допустимый размер знаков настенных вывесок</w:t>
      </w:r>
      <w:r>
        <w:rPr>
          <w:rFonts w:ascii="Times New Roman" w:hAnsi="Times New Roman" w:cs="Times New Roman"/>
          <w:color w:val="1D1D1B"/>
          <w:spacing w:val="-35"/>
          <w:w w:val="110"/>
          <w:sz w:val="24"/>
          <w:szCs w:val="24"/>
          <w:lang w:val="ru-RU"/>
        </w:rPr>
        <w:t xml:space="preserve"> </w:t>
      </w:r>
      <w:r>
        <w:rPr>
          <w:rFonts w:ascii="Times New Roman" w:hAnsi="Times New Roman" w:cs="Times New Roman"/>
          <w:color w:val="1D1D1B"/>
          <w:w w:val="110"/>
          <w:sz w:val="24"/>
          <w:szCs w:val="24"/>
          <w:lang w:val="ru-RU"/>
        </w:rPr>
        <w:t>не</w:t>
      </w:r>
      <w:r>
        <w:rPr>
          <w:rFonts w:ascii="Times New Roman" w:hAnsi="Times New Roman" w:cs="Times New Roman"/>
          <w:color w:val="1D1D1B"/>
          <w:spacing w:val="-34"/>
          <w:w w:val="110"/>
          <w:sz w:val="24"/>
          <w:szCs w:val="24"/>
          <w:lang w:val="ru-RU"/>
        </w:rPr>
        <w:t xml:space="preserve"> </w:t>
      </w:r>
      <w:r>
        <w:rPr>
          <w:rFonts w:ascii="Times New Roman" w:hAnsi="Times New Roman" w:cs="Times New Roman"/>
          <w:color w:val="1D1D1B"/>
          <w:w w:val="110"/>
          <w:sz w:val="24"/>
          <w:szCs w:val="24"/>
          <w:lang w:val="ru-RU"/>
        </w:rPr>
        <w:t>более</w:t>
      </w:r>
      <w:r>
        <w:rPr>
          <w:rFonts w:ascii="Times New Roman" w:hAnsi="Times New Roman" w:cs="Times New Roman"/>
          <w:color w:val="1D1D1B"/>
          <w:spacing w:val="-34"/>
          <w:w w:val="110"/>
          <w:sz w:val="24"/>
          <w:szCs w:val="24"/>
          <w:lang w:val="ru-RU"/>
        </w:rPr>
        <w:t xml:space="preserve"> </w:t>
      </w:r>
      <w:r>
        <w:rPr>
          <w:rFonts w:ascii="Times New Roman" w:hAnsi="Times New Roman" w:cs="Times New Roman"/>
          <w:color w:val="1D1D1B"/>
          <w:spacing w:val="-6"/>
          <w:w w:val="110"/>
          <w:sz w:val="24"/>
          <w:szCs w:val="24"/>
          <w:lang w:val="ru-RU"/>
        </w:rPr>
        <w:t>0,75</w:t>
      </w:r>
      <w:r>
        <w:rPr>
          <w:rFonts w:ascii="Times New Roman" w:hAnsi="Times New Roman" w:cs="Times New Roman"/>
          <w:color w:val="1D1D1B"/>
          <w:spacing w:val="-34"/>
          <w:w w:val="110"/>
          <w:sz w:val="24"/>
          <w:szCs w:val="24"/>
          <w:lang w:val="ru-RU"/>
        </w:rPr>
        <w:t xml:space="preserve"> </w:t>
      </w:r>
      <w:r>
        <w:rPr>
          <w:rFonts w:ascii="Times New Roman" w:hAnsi="Times New Roman" w:cs="Times New Roman"/>
          <w:color w:val="1D1D1B"/>
          <w:w w:val="110"/>
          <w:sz w:val="24"/>
          <w:szCs w:val="24"/>
          <w:lang w:val="ru-RU"/>
        </w:rPr>
        <w:t>метра.</w:t>
      </w:r>
    </w:p>
    <w:p w14:paraId="02548E7F"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14:paraId="00EB3D03"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 xml:space="preserve">4. Настенные вывески выравниваются по центральной оси витрин, оконных и дверных проемов (рис. 2). </w:t>
      </w:r>
    </w:p>
    <w:p w14:paraId="5B904946" w14:textId="77777777" w:rsidR="00553A40" w:rsidRDefault="00AB766B">
      <w:pPr>
        <w:pStyle w:val="a7"/>
        <w:widowControl/>
        <w:rPr>
          <w:rFonts w:ascii="SFUIText-Light" w:hAnsi="SFUIText-Light" w:cs="SFUIText-Light"/>
          <w:color w:val="1D1D1B"/>
          <w:sz w:val="20"/>
          <w:szCs w:val="20"/>
          <w:lang w:val="ru-RU"/>
        </w:rPr>
      </w:pP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r>
        <w:rPr>
          <w:rFonts w:ascii="SFUIText-Light" w:hAnsi="SFUIText-Light" w:cs="SFUIText-Light"/>
          <w:color w:val="1D1D1B"/>
          <w:sz w:val="20"/>
          <w:szCs w:val="20"/>
          <w:lang w:val="ru-RU"/>
        </w:rPr>
        <w:tab/>
      </w:r>
    </w:p>
    <w:p w14:paraId="4957E135" w14:textId="77777777" w:rsidR="00553A40" w:rsidRDefault="00AB766B">
      <w:pPr>
        <w:jc w:val="center"/>
        <w:rPr>
          <w:lang w:val="ru-RU"/>
        </w:rPr>
      </w:pPr>
      <w:r>
        <w:rPr>
          <w:noProof/>
          <w:lang w:val="ru-RU" w:eastAsia="ru-RU"/>
        </w:rPr>
        <w:drawing>
          <wp:inline distT="0" distB="0" distL="19050" distR="0" wp14:anchorId="6DEDCE01" wp14:editId="5704F4C6">
            <wp:extent cx="6860540" cy="4112260"/>
            <wp:effectExtent l="0" t="0" r="0" b="0"/>
            <wp:docPr id="49"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рис. 2.jpg"/>
                    <pic:cNvPicPr>
                      <a:picLocks noChangeAspect="1" noChangeArrowheads="1"/>
                    </pic:cNvPicPr>
                  </pic:nvPicPr>
                  <pic:blipFill>
                    <a:blip r:embed="rId8" cstate="print"/>
                    <a:stretch>
                      <a:fillRect/>
                    </a:stretch>
                  </pic:blipFill>
                  <pic:spPr bwMode="auto">
                    <a:xfrm>
                      <a:off x="0" y="0"/>
                      <a:ext cx="6860540" cy="4112260"/>
                    </a:xfrm>
                    <a:prstGeom prst="rect">
                      <a:avLst/>
                    </a:prstGeom>
                  </pic:spPr>
                </pic:pic>
              </a:graphicData>
            </a:graphic>
          </wp:inline>
        </w:drawing>
      </w:r>
    </w:p>
    <w:p w14:paraId="4B6792BB" w14:textId="77777777" w:rsidR="00553A40" w:rsidRDefault="00553A40">
      <w:pPr>
        <w:rPr>
          <w:lang w:val="ru-RU"/>
        </w:rPr>
      </w:pPr>
    </w:p>
    <w:p w14:paraId="5F750006" w14:textId="77777777" w:rsidR="00553A40" w:rsidRDefault="00553A40">
      <w:pPr>
        <w:rPr>
          <w:lang w:val="ru-RU"/>
        </w:rPr>
      </w:pPr>
    </w:p>
    <w:p w14:paraId="268EDC32" w14:textId="77777777" w:rsidR="00553A40" w:rsidRDefault="00553A40">
      <w:pPr>
        <w:rPr>
          <w:lang w:val="ru-RU"/>
        </w:rPr>
      </w:pPr>
    </w:p>
    <w:p w14:paraId="51A220DC" w14:textId="77777777" w:rsidR="00146D02" w:rsidRDefault="00146D02">
      <w:pPr>
        <w:rPr>
          <w:lang w:val="ru-RU"/>
        </w:rPr>
      </w:pPr>
    </w:p>
    <w:p w14:paraId="752FAFEF" w14:textId="77777777" w:rsidR="00146D02" w:rsidRDefault="00146D02">
      <w:pPr>
        <w:rPr>
          <w:lang w:val="ru-RU"/>
        </w:rPr>
      </w:pPr>
    </w:p>
    <w:p w14:paraId="417D6886" w14:textId="77777777" w:rsidR="00553A40" w:rsidRDefault="00553A40">
      <w:pPr>
        <w:rPr>
          <w:lang w:val="ru-RU"/>
        </w:rPr>
      </w:pPr>
    </w:p>
    <w:p w14:paraId="031FAA89" w14:textId="77777777" w:rsidR="00146D02" w:rsidRDefault="00146D02" w:rsidP="00146D02">
      <w:pPr>
        <w:ind w:left="709" w:firstLine="709"/>
        <w:rPr>
          <w:lang w:val="ru-RU"/>
        </w:rPr>
      </w:pPr>
      <w:r>
        <w:rPr>
          <w:rFonts w:ascii="Times New Roman" w:hAnsi="Times New Roman" w:cs="Times New Roman"/>
          <w:sz w:val="24"/>
          <w:szCs w:val="24"/>
          <w:lang w:val="ru-RU"/>
        </w:rPr>
        <w:t>5. Несколько настенных вывесок без подложки размещаются в один высотный ряд и на единой горизонтальной линии (рис. 3).</w:t>
      </w:r>
    </w:p>
    <w:p w14:paraId="70DDF2AD" w14:textId="77777777" w:rsidR="00146D02" w:rsidRDefault="00146D02" w:rsidP="00146D02">
      <w:pPr>
        <w:ind w:left="709" w:firstLine="709"/>
        <w:rPr>
          <w:lang w:val="ru-RU"/>
        </w:rPr>
      </w:pPr>
      <w:r>
        <w:rPr>
          <w:rFonts w:ascii="Times New Roman" w:hAnsi="Times New Roman" w:cs="Times New Roman"/>
          <w:sz w:val="24"/>
          <w:szCs w:val="24"/>
          <w:lang w:val="ru-RU"/>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14:paraId="0DB3DDCD" w14:textId="77777777" w:rsidR="00553A40" w:rsidRDefault="00AB766B">
      <w:pPr>
        <w:pStyle w:val="a7"/>
        <w:widowControl/>
        <w:ind w:left="567"/>
        <w:jc w:val="center"/>
        <w:rPr>
          <w:rFonts w:ascii="Times New Roman" w:hAnsi="Times New Roman" w:cs="Times New Roman"/>
          <w:color w:val="1D1D1B"/>
          <w:sz w:val="24"/>
          <w:szCs w:val="24"/>
          <w:lang w:val="ru-RU"/>
        </w:rPr>
      </w:pPr>
      <w:r>
        <w:rPr>
          <w:noProof/>
          <w:lang w:val="ru-RU" w:eastAsia="ru-RU"/>
        </w:rPr>
        <w:drawing>
          <wp:inline distT="0" distB="0" distL="19050" distR="635" wp14:anchorId="742F25DF" wp14:editId="4FCCC2F6">
            <wp:extent cx="6362065" cy="3446780"/>
            <wp:effectExtent l="0" t="0" r="0" b="0"/>
            <wp:docPr id="50" name="Рисунок 2"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 descr="рис. 3.jpg"/>
                    <pic:cNvPicPr>
                      <a:picLocks noChangeAspect="1" noChangeArrowheads="1"/>
                    </pic:cNvPicPr>
                  </pic:nvPicPr>
                  <pic:blipFill>
                    <a:blip r:embed="rId9" cstate="print"/>
                    <a:stretch>
                      <a:fillRect/>
                    </a:stretch>
                  </pic:blipFill>
                  <pic:spPr bwMode="auto">
                    <a:xfrm>
                      <a:off x="0" y="0"/>
                      <a:ext cx="6362065" cy="3446780"/>
                    </a:xfrm>
                    <a:prstGeom prst="rect">
                      <a:avLst/>
                    </a:prstGeom>
                  </pic:spPr>
                </pic:pic>
              </a:graphicData>
            </a:graphic>
          </wp:inline>
        </w:drawing>
      </w:r>
    </w:p>
    <w:p w14:paraId="4850AAC2" w14:textId="77777777" w:rsidR="00146D02" w:rsidRDefault="00AB766B">
      <w:pPr>
        <w:widowControl/>
        <w:rPr>
          <w:rFonts w:ascii="Times New Roman" w:hAnsi="Times New Roman" w:cs="Times New Roman"/>
          <w:b/>
          <w:bCs/>
          <w:color w:val="1D1D1B"/>
          <w:sz w:val="24"/>
          <w:szCs w:val="24"/>
          <w:lang w:val="ru-RU"/>
        </w:rPr>
      </w:pPr>
      <w:r>
        <w:rPr>
          <w:rFonts w:ascii="Times New Roman" w:hAnsi="Times New Roman" w:cs="Times New Roman"/>
          <w:b/>
          <w:bCs/>
          <w:color w:val="1D1D1B"/>
          <w:sz w:val="24"/>
          <w:szCs w:val="24"/>
          <w:lang w:val="ru-RU"/>
        </w:rPr>
        <w:tab/>
      </w:r>
      <w:r>
        <w:rPr>
          <w:rFonts w:ascii="Times New Roman" w:hAnsi="Times New Roman" w:cs="Times New Roman"/>
          <w:b/>
          <w:bCs/>
          <w:color w:val="1D1D1B"/>
          <w:sz w:val="24"/>
          <w:szCs w:val="24"/>
          <w:lang w:val="ru-RU"/>
        </w:rPr>
        <w:tab/>
      </w:r>
      <w:r>
        <w:rPr>
          <w:rFonts w:ascii="Times New Roman" w:hAnsi="Times New Roman" w:cs="Times New Roman"/>
          <w:b/>
          <w:bCs/>
          <w:color w:val="1D1D1B"/>
          <w:sz w:val="24"/>
          <w:szCs w:val="24"/>
          <w:lang w:val="ru-RU"/>
        </w:rPr>
        <w:tab/>
      </w:r>
    </w:p>
    <w:p w14:paraId="59B3B189" w14:textId="77777777" w:rsidR="00146D02" w:rsidRDefault="00146D02">
      <w:pPr>
        <w:widowControl/>
        <w:rPr>
          <w:rFonts w:ascii="Times New Roman" w:hAnsi="Times New Roman" w:cs="Times New Roman"/>
          <w:b/>
          <w:bCs/>
          <w:color w:val="1D1D1B"/>
          <w:sz w:val="24"/>
          <w:szCs w:val="24"/>
          <w:lang w:val="ru-RU"/>
        </w:rPr>
      </w:pPr>
    </w:p>
    <w:p w14:paraId="5DAEC589" w14:textId="77777777" w:rsidR="00146D02" w:rsidRDefault="00146D02">
      <w:pPr>
        <w:widowControl/>
        <w:rPr>
          <w:rFonts w:ascii="Times New Roman" w:hAnsi="Times New Roman" w:cs="Times New Roman"/>
          <w:b/>
          <w:bCs/>
          <w:color w:val="1D1D1B"/>
          <w:sz w:val="24"/>
          <w:szCs w:val="24"/>
          <w:lang w:val="ru-RU"/>
        </w:rPr>
      </w:pPr>
    </w:p>
    <w:p w14:paraId="14DD00C6" w14:textId="77777777" w:rsidR="00146D02" w:rsidRDefault="00146D02">
      <w:pPr>
        <w:widowControl/>
        <w:rPr>
          <w:rFonts w:ascii="Times New Roman" w:hAnsi="Times New Roman" w:cs="Times New Roman"/>
          <w:b/>
          <w:bCs/>
          <w:color w:val="1D1D1B"/>
          <w:sz w:val="24"/>
          <w:szCs w:val="24"/>
          <w:lang w:val="ru-RU"/>
        </w:rPr>
      </w:pPr>
    </w:p>
    <w:p w14:paraId="7D7363E6" w14:textId="77777777" w:rsidR="00146D02" w:rsidRDefault="00146D02">
      <w:pPr>
        <w:widowControl/>
        <w:rPr>
          <w:rFonts w:ascii="Times New Roman" w:hAnsi="Times New Roman" w:cs="Times New Roman"/>
          <w:b/>
          <w:bCs/>
          <w:color w:val="1D1D1B"/>
          <w:sz w:val="24"/>
          <w:szCs w:val="24"/>
          <w:lang w:val="ru-RU"/>
        </w:rPr>
      </w:pPr>
    </w:p>
    <w:p w14:paraId="4ECC62B1" w14:textId="77777777" w:rsidR="00146D02" w:rsidRDefault="00146D02">
      <w:pPr>
        <w:widowControl/>
        <w:rPr>
          <w:rFonts w:ascii="Times New Roman" w:hAnsi="Times New Roman" w:cs="Times New Roman"/>
          <w:b/>
          <w:bCs/>
          <w:color w:val="1D1D1B"/>
          <w:sz w:val="24"/>
          <w:szCs w:val="24"/>
          <w:lang w:val="ru-RU"/>
        </w:rPr>
      </w:pPr>
    </w:p>
    <w:p w14:paraId="11F30F1F" w14:textId="77777777" w:rsidR="00146D02" w:rsidRDefault="00146D02">
      <w:pPr>
        <w:widowControl/>
        <w:rPr>
          <w:rFonts w:ascii="Times New Roman" w:hAnsi="Times New Roman" w:cs="Times New Roman"/>
          <w:b/>
          <w:bCs/>
          <w:color w:val="1D1D1B"/>
          <w:sz w:val="24"/>
          <w:szCs w:val="24"/>
          <w:lang w:val="ru-RU"/>
        </w:rPr>
      </w:pPr>
    </w:p>
    <w:p w14:paraId="3497E48A" w14:textId="77777777" w:rsidR="00146D02" w:rsidRDefault="00146D02">
      <w:pPr>
        <w:widowControl/>
        <w:rPr>
          <w:rFonts w:ascii="Times New Roman" w:hAnsi="Times New Roman" w:cs="Times New Roman"/>
          <w:b/>
          <w:bCs/>
          <w:color w:val="1D1D1B"/>
          <w:sz w:val="24"/>
          <w:szCs w:val="24"/>
          <w:lang w:val="ru-RU"/>
        </w:rPr>
      </w:pPr>
    </w:p>
    <w:p w14:paraId="42275886" w14:textId="77777777" w:rsidR="00146D02" w:rsidRDefault="00146D02">
      <w:pPr>
        <w:widowControl/>
        <w:rPr>
          <w:rFonts w:ascii="Times New Roman" w:hAnsi="Times New Roman" w:cs="Times New Roman"/>
          <w:b/>
          <w:bCs/>
          <w:color w:val="1D1D1B"/>
          <w:sz w:val="24"/>
          <w:szCs w:val="24"/>
          <w:lang w:val="ru-RU"/>
        </w:rPr>
      </w:pPr>
    </w:p>
    <w:p w14:paraId="7A7BF713" w14:textId="77777777" w:rsidR="00146D02" w:rsidRDefault="00146D02">
      <w:pPr>
        <w:widowControl/>
        <w:rPr>
          <w:rFonts w:ascii="Times New Roman" w:hAnsi="Times New Roman" w:cs="Times New Roman"/>
          <w:b/>
          <w:bCs/>
          <w:color w:val="1D1D1B"/>
          <w:sz w:val="24"/>
          <w:szCs w:val="24"/>
          <w:lang w:val="ru-RU"/>
        </w:rPr>
      </w:pPr>
    </w:p>
    <w:p w14:paraId="00C29169" w14:textId="77777777" w:rsidR="00146D02" w:rsidRDefault="00146D02">
      <w:pPr>
        <w:widowControl/>
        <w:rPr>
          <w:rFonts w:ascii="Times New Roman" w:hAnsi="Times New Roman" w:cs="Times New Roman"/>
          <w:b/>
          <w:bCs/>
          <w:color w:val="1D1D1B"/>
          <w:sz w:val="24"/>
          <w:szCs w:val="24"/>
          <w:lang w:val="ru-RU"/>
        </w:rPr>
      </w:pPr>
    </w:p>
    <w:p w14:paraId="1B33C0E2" w14:textId="77777777" w:rsidR="00553A40" w:rsidRDefault="00AB766B">
      <w:pPr>
        <w:widowControl/>
        <w:rPr>
          <w:rFonts w:ascii="Times New Roman" w:hAnsi="Times New Roman" w:cs="Times New Roman"/>
          <w:color w:val="1D1D1B"/>
          <w:sz w:val="24"/>
          <w:szCs w:val="24"/>
          <w:lang w:val="ru-RU"/>
        </w:rPr>
      </w:pPr>
      <w:r>
        <w:rPr>
          <w:rFonts w:ascii="Times New Roman" w:hAnsi="Times New Roman" w:cs="Times New Roman"/>
          <w:b/>
          <w:bCs/>
          <w:color w:val="1D1D1B"/>
          <w:sz w:val="24"/>
          <w:szCs w:val="24"/>
          <w:lang w:val="ru-RU"/>
        </w:rPr>
        <w:lastRenderedPageBreak/>
        <w:tab/>
      </w:r>
      <w:r>
        <w:rPr>
          <w:rFonts w:ascii="Times New Roman" w:hAnsi="Times New Roman" w:cs="Times New Roman"/>
          <w:b/>
          <w:bCs/>
          <w:color w:val="1D1D1B"/>
          <w:sz w:val="24"/>
          <w:szCs w:val="24"/>
          <w:lang w:val="ru-RU"/>
        </w:rPr>
        <w:tab/>
      </w:r>
    </w:p>
    <w:p w14:paraId="2B7B662F" w14:textId="77777777" w:rsidR="00146D02" w:rsidRDefault="00146D02">
      <w:pPr>
        <w:ind w:left="709" w:firstLine="709"/>
        <w:rPr>
          <w:rFonts w:ascii="Times New Roman" w:hAnsi="Times New Roman" w:cs="Times New Roman"/>
          <w:sz w:val="24"/>
          <w:szCs w:val="24"/>
          <w:lang w:val="ru-RU"/>
        </w:rPr>
      </w:pPr>
    </w:p>
    <w:p w14:paraId="380BE8E0" w14:textId="77777777" w:rsidR="00553A40" w:rsidRDefault="00146D02">
      <w:pPr>
        <w:ind w:left="709" w:firstLine="709"/>
        <w:rPr>
          <w:lang w:val="ru-RU"/>
        </w:rPr>
      </w:pPr>
      <w:r>
        <w:rPr>
          <w:rFonts w:ascii="Times New Roman" w:hAnsi="Times New Roman" w:cs="Times New Roman"/>
          <w:sz w:val="24"/>
          <w:szCs w:val="24"/>
          <w:lang w:val="ru-RU"/>
        </w:rPr>
        <w:t>7</w:t>
      </w:r>
      <w:r w:rsidR="00AB766B">
        <w:rPr>
          <w:rFonts w:ascii="Times New Roman" w:hAnsi="Times New Roman" w:cs="Times New Roman"/>
          <w:sz w:val="24"/>
          <w:szCs w:val="24"/>
          <w:lang w:val="ru-RU"/>
        </w:rPr>
        <w:t>. Несколько настенных вывесок с подложкой должны иметь единую высоту, стиль и цвет подложки (Рис. 4).</w:t>
      </w:r>
    </w:p>
    <w:p w14:paraId="3BF19E03" w14:textId="77777777" w:rsidR="00553A40" w:rsidRDefault="00AB766B">
      <w:pPr>
        <w:ind w:left="709" w:firstLine="709"/>
        <w:rPr>
          <w:lang w:val="ru-RU"/>
        </w:rPr>
      </w:pPr>
      <w:r>
        <w:rPr>
          <w:rFonts w:ascii="Times New Roman" w:hAnsi="Times New Roman" w:cs="Times New Roman"/>
          <w:sz w:val="24"/>
          <w:szCs w:val="24"/>
          <w:lang w:val="ru-RU"/>
        </w:rPr>
        <w:t xml:space="preserve">8. Подложка должна размещаться в пределах занимаемых помещений. </w:t>
      </w:r>
    </w:p>
    <w:p w14:paraId="3F479B40" w14:textId="77777777" w:rsidR="00553A40" w:rsidRDefault="00AB766B">
      <w:pPr>
        <w:ind w:left="709" w:firstLine="709"/>
        <w:rPr>
          <w:lang w:val="ru-RU"/>
        </w:rPr>
      </w:pPr>
      <w:r>
        <w:rPr>
          <w:rFonts w:ascii="Times New Roman" w:hAnsi="Times New Roman" w:cs="Times New Roman"/>
          <w:sz w:val="24"/>
          <w:szCs w:val="24"/>
          <w:lang w:val="ru-RU"/>
        </w:rPr>
        <w:t>9. Недопустимо сочетать подряд вывески без подложки и с подложкой.</w:t>
      </w:r>
    </w:p>
    <w:p w14:paraId="391BCF00" w14:textId="77777777" w:rsidR="00553A40" w:rsidRDefault="00AB766B">
      <w:pPr>
        <w:tabs>
          <w:tab w:val="left" w:pos="10080"/>
        </w:tabs>
        <w:jc w:val="center"/>
        <w:rPr>
          <w:rFonts w:ascii="Times New Roman" w:hAnsi="Times New Roman" w:cs="Times New Roman"/>
          <w:sz w:val="24"/>
          <w:szCs w:val="24"/>
          <w:lang w:val="ru-RU"/>
        </w:rPr>
      </w:pPr>
      <w:r>
        <w:rPr>
          <w:noProof/>
          <w:lang w:val="ru-RU" w:eastAsia="ru-RU"/>
        </w:rPr>
        <w:drawing>
          <wp:inline distT="0" distB="0" distL="19050" distR="0" wp14:anchorId="7D604762" wp14:editId="719F69A5">
            <wp:extent cx="6445250" cy="3463925"/>
            <wp:effectExtent l="0" t="0" r="0" b="0"/>
            <wp:docPr id="51" name="Рисунок 3"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 descr="рис. 4.jpg"/>
                    <pic:cNvPicPr>
                      <a:picLocks noChangeAspect="1" noChangeArrowheads="1"/>
                    </pic:cNvPicPr>
                  </pic:nvPicPr>
                  <pic:blipFill>
                    <a:blip r:embed="rId10" cstate="print"/>
                    <a:stretch>
                      <a:fillRect/>
                    </a:stretch>
                  </pic:blipFill>
                  <pic:spPr bwMode="auto">
                    <a:xfrm>
                      <a:off x="0" y="0"/>
                      <a:ext cx="6445250" cy="3463925"/>
                    </a:xfrm>
                    <a:prstGeom prst="rect">
                      <a:avLst/>
                    </a:prstGeom>
                  </pic:spPr>
                </pic:pic>
              </a:graphicData>
            </a:graphic>
          </wp:inline>
        </w:drawing>
      </w:r>
    </w:p>
    <w:p w14:paraId="7AE10A4A" w14:textId="77777777" w:rsidR="00553A40" w:rsidRDefault="00553A40">
      <w:pPr>
        <w:tabs>
          <w:tab w:val="left" w:pos="10080"/>
        </w:tabs>
        <w:rPr>
          <w:rFonts w:ascii="Times New Roman" w:hAnsi="Times New Roman" w:cs="Times New Roman"/>
          <w:sz w:val="24"/>
          <w:szCs w:val="24"/>
          <w:lang w:val="ru-RU"/>
        </w:rPr>
      </w:pPr>
    </w:p>
    <w:p w14:paraId="2654AA2D" w14:textId="77777777" w:rsidR="00553A40" w:rsidRDefault="00553A40">
      <w:pPr>
        <w:pStyle w:val="Heading11"/>
        <w:jc w:val="center"/>
        <w:rPr>
          <w:b w:val="0"/>
          <w:bCs w:val="0"/>
          <w:sz w:val="24"/>
          <w:szCs w:val="24"/>
          <w:u w:val="none"/>
        </w:rPr>
      </w:pPr>
    </w:p>
    <w:p w14:paraId="19114C67" w14:textId="77777777" w:rsidR="00553A40" w:rsidRDefault="00553A40">
      <w:pPr>
        <w:pStyle w:val="Heading11"/>
        <w:jc w:val="center"/>
        <w:rPr>
          <w:b w:val="0"/>
          <w:bCs w:val="0"/>
          <w:sz w:val="24"/>
          <w:szCs w:val="24"/>
          <w:u w:val="none"/>
        </w:rPr>
      </w:pPr>
    </w:p>
    <w:p w14:paraId="47ACCCE8" w14:textId="77777777" w:rsidR="00146D02" w:rsidRDefault="00146D02">
      <w:pPr>
        <w:pStyle w:val="Heading11"/>
        <w:jc w:val="center"/>
        <w:rPr>
          <w:b w:val="0"/>
          <w:bCs w:val="0"/>
          <w:sz w:val="24"/>
          <w:szCs w:val="24"/>
          <w:u w:val="none"/>
        </w:rPr>
      </w:pPr>
    </w:p>
    <w:p w14:paraId="4B3DB0AE" w14:textId="77777777" w:rsidR="00146D02" w:rsidRDefault="00146D02">
      <w:pPr>
        <w:pStyle w:val="Heading11"/>
        <w:jc w:val="center"/>
        <w:rPr>
          <w:b w:val="0"/>
          <w:bCs w:val="0"/>
          <w:sz w:val="24"/>
          <w:szCs w:val="24"/>
          <w:u w:val="none"/>
        </w:rPr>
      </w:pPr>
    </w:p>
    <w:p w14:paraId="18AFD93B" w14:textId="77777777" w:rsidR="00146D02" w:rsidRDefault="00146D02">
      <w:pPr>
        <w:pStyle w:val="Heading11"/>
        <w:jc w:val="center"/>
        <w:rPr>
          <w:b w:val="0"/>
          <w:bCs w:val="0"/>
          <w:sz w:val="24"/>
          <w:szCs w:val="24"/>
          <w:u w:val="none"/>
        </w:rPr>
      </w:pPr>
    </w:p>
    <w:p w14:paraId="2D2D73FE" w14:textId="77777777" w:rsidR="00146D02" w:rsidRDefault="00146D02">
      <w:pPr>
        <w:pStyle w:val="Heading11"/>
        <w:jc w:val="center"/>
        <w:rPr>
          <w:b w:val="0"/>
          <w:bCs w:val="0"/>
          <w:sz w:val="24"/>
          <w:szCs w:val="24"/>
          <w:u w:val="none"/>
        </w:rPr>
      </w:pPr>
    </w:p>
    <w:p w14:paraId="43C79CA8" w14:textId="77777777" w:rsidR="00146D02" w:rsidRDefault="00146D02">
      <w:pPr>
        <w:pStyle w:val="Heading11"/>
        <w:jc w:val="center"/>
        <w:rPr>
          <w:b w:val="0"/>
          <w:bCs w:val="0"/>
          <w:sz w:val="24"/>
          <w:szCs w:val="24"/>
          <w:u w:val="none"/>
        </w:rPr>
      </w:pPr>
    </w:p>
    <w:p w14:paraId="5BD1BA83" w14:textId="77777777" w:rsidR="00146D02" w:rsidRDefault="00146D02">
      <w:pPr>
        <w:pStyle w:val="Heading11"/>
        <w:jc w:val="center"/>
        <w:rPr>
          <w:b w:val="0"/>
          <w:bCs w:val="0"/>
          <w:sz w:val="24"/>
          <w:szCs w:val="24"/>
          <w:u w:val="none"/>
        </w:rPr>
      </w:pPr>
    </w:p>
    <w:p w14:paraId="17ED197F" w14:textId="77777777" w:rsidR="00146D02" w:rsidRDefault="00146D02">
      <w:pPr>
        <w:pStyle w:val="Heading11"/>
        <w:jc w:val="center"/>
        <w:rPr>
          <w:b w:val="0"/>
          <w:bCs w:val="0"/>
          <w:sz w:val="24"/>
          <w:szCs w:val="24"/>
          <w:u w:val="none"/>
        </w:rPr>
      </w:pPr>
    </w:p>
    <w:p w14:paraId="7DF7D1CF" w14:textId="77777777" w:rsidR="00146D02" w:rsidRDefault="00146D02">
      <w:pPr>
        <w:pStyle w:val="Heading11"/>
        <w:jc w:val="center"/>
        <w:rPr>
          <w:b w:val="0"/>
          <w:bCs w:val="0"/>
          <w:sz w:val="24"/>
          <w:szCs w:val="24"/>
          <w:u w:val="none"/>
        </w:rPr>
      </w:pPr>
    </w:p>
    <w:p w14:paraId="2738E6A4" w14:textId="77777777" w:rsidR="00146D02" w:rsidRDefault="00146D02">
      <w:pPr>
        <w:pStyle w:val="Heading11"/>
        <w:jc w:val="center"/>
        <w:rPr>
          <w:b w:val="0"/>
          <w:bCs w:val="0"/>
          <w:sz w:val="24"/>
          <w:szCs w:val="24"/>
          <w:u w:val="none"/>
        </w:rPr>
      </w:pPr>
    </w:p>
    <w:p w14:paraId="6930B9A6" w14:textId="77777777" w:rsidR="00146D02" w:rsidRDefault="00146D02">
      <w:pPr>
        <w:pStyle w:val="Heading11"/>
        <w:jc w:val="center"/>
        <w:rPr>
          <w:rFonts w:ascii="Times New Roman" w:hAnsi="Times New Roman"/>
          <w:b w:val="0"/>
          <w:bCs w:val="0"/>
          <w:sz w:val="24"/>
          <w:szCs w:val="24"/>
          <w:u w:val="none"/>
        </w:rPr>
      </w:pPr>
      <w:bookmarkStart w:id="6" w:name="_Toc22134337"/>
      <w:bookmarkStart w:id="7" w:name="_GoBack"/>
      <w:bookmarkEnd w:id="6"/>
      <w:bookmarkEnd w:id="7"/>
    </w:p>
    <w:p w14:paraId="0D4F1390" w14:textId="77777777" w:rsidR="00553A40" w:rsidRDefault="00AB766B">
      <w:pPr>
        <w:pStyle w:val="Heading11"/>
        <w:jc w:val="center"/>
        <w:rPr>
          <w:rFonts w:ascii="Times New Roman" w:hAnsi="Times New Roman"/>
          <w:b w:val="0"/>
          <w:bCs w:val="0"/>
          <w:sz w:val="24"/>
          <w:szCs w:val="24"/>
          <w:u w:val="none"/>
        </w:rPr>
      </w:pPr>
      <w:r>
        <w:rPr>
          <w:rFonts w:ascii="Times New Roman" w:hAnsi="Times New Roman"/>
          <w:b w:val="0"/>
          <w:bCs w:val="0"/>
          <w:sz w:val="24"/>
          <w:szCs w:val="24"/>
          <w:u w:val="none"/>
        </w:rPr>
        <w:t>5. Размещение вывесок на остеклении</w:t>
      </w:r>
    </w:p>
    <w:p w14:paraId="2DAE3143" w14:textId="77777777" w:rsidR="00553A40" w:rsidRDefault="00553A40">
      <w:pPr>
        <w:rPr>
          <w:lang w:val="ru-RU"/>
        </w:rPr>
      </w:pPr>
    </w:p>
    <w:p w14:paraId="0EA4A8CA"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1. Вывеска на витрине не должна перекрывать более 1/3 остекления витрины (рис. 5).</w:t>
      </w:r>
    </w:p>
    <w:p w14:paraId="5DEC11DE"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2. Запрещено размещение на остеклении электронных носителей (бегущих строк и медиа-экранов).</w:t>
      </w:r>
    </w:p>
    <w:p w14:paraId="44764C3D"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14:paraId="09578ACB" w14:textId="77777777" w:rsidR="00553A40" w:rsidRDefault="00553A40">
      <w:pPr>
        <w:pStyle w:val="a7"/>
        <w:widowControl/>
        <w:rPr>
          <w:rFonts w:ascii="Times New Roman" w:hAnsi="Times New Roman" w:cs="Times New Roman"/>
          <w:b/>
          <w:bCs/>
          <w:color w:val="1D1D1B"/>
          <w:sz w:val="24"/>
          <w:szCs w:val="24"/>
          <w:lang w:val="ru-RU"/>
        </w:rPr>
      </w:pPr>
    </w:p>
    <w:p w14:paraId="7E743DEC" w14:textId="77777777" w:rsidR="00553A40" w:rsidRDefault="00AB766B">
      <w:pPr>
        <w:jc w:val="center"/>
        <w:rPr>
          <w:rFonts w:ascii="Times New Roman" w:hAnsi="Times New Roman" w:cs="Times New Roman"/>
          <w:sz w:val="24"/>
          <w:szCs w:val="24"/>
          <w:lang w:val="ru-RU"/>
        </w:rPr>
      </w:pPr>
      <w:r>
        <w:rPr>
          <w:noProof/>
          <w:lang w:val="ru-RU" w:eastAsia="ru-RU"/>
        </w:rPr>
        <w:drawing>
          <wp:inline distT="0" distB="0" distL="19050" distR="5715" wp14:anchorId="0BA4C047" wp14:editId="4A711578">
            <wp:extent cx="9138285" cy="4039870"/>
            <wp:effectExtent l="0" t="0" r="0" b="0"/>
            <wp:docPr id="52" name="Рисунок 4"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рис. 5.jpg"/>
                    <pic:cNvPicPr>
                      <a:picLocks noChangeAspect="1" noChangeArrowheads="1"/>
                    </pic:cNvPicPr>
                  </pic:nvPicPr>
                  <pic:blipFill>
                    <a:blip r:embed="rId11" cstate="print"/>
                    <a:stretch>
                      <a:fillRect/>
                    </a:stretch>
                  </pic:blipFill>
                  <pic:spPr bwMode="auto">
                    <a:xfrm>
                      <a:off x="0" y="0"/>
                      <a:ext cx="9138285" cy="4039870"/>
                    </a:xfrm>
                    <a:prstGeom prst="rect">
                      <a:avLst/>
                    </a:prstGeom>
                  </pic:spPr>
                </pic:pic>
              </a:graphicData>
            </a:graphic>
          </wp:inline>
        </w:drawing>
      </w:r>
    </w:p>
    <w:p w14:paraId="4C787F12" w14:textId="77777777" w:rsidR="00553A40" w:rsidRDefault="00553A40">
      <w:pPr>
        <w:jc w:val="right"/>
        <w:rPr>
          <w:lang w:val="ru-RU"/>
        </w:rPr>
      </w:pPr>
    </w:p>
    <w:p w14:paraId="45AFA497" w14:textId="77777777" w:rsidR="00553A40" w:rsidRDefault="00553A40">
      <w:pPr>
        <w:jc w:val="right"/>
        <w:rPr>
          <w:lang w:val="ru-RU"/>
        </w:rPr>
      </w:pPr>
    </w:p>
    <w:p w14:paraId="7E4A0088" w14:textId="77777777" w:rsidR="00553A40" w:rsidRDefault="00553A40">
      <w:pPr>
        <w:jc w:val="right"/>
        <w:rPr>
          <w:lang w:val="ru-RU"/>
        </w:rPr>
      </w:pPr>
    </w:p>
    <w:p w14:paraId="78034CC7" w14:textId="77777777" w:rsidR="00553A40" w:rsidRDefault="00553A40">
      <w:pPr>
        <w:jc w:val="right"/>
        <w:rPr>
          <w:lang w:val="ru-RU"/>
        </w:rPr>
      </w:pPr>
    </w:p>
    <w:p w14:paraId="31A5535F" w14:textId="77777777" w:rsidR="00553A40" w:rsidRDefault="00553A40">
      <w:pPr>
        <w:jc w:val="right"/>
        <w:rPr>
          <w:lang w:val="ru-RU"/>
        </w:rPr>
      </w:pPr>
    </w:p>
    <w:p w14:paraId="2E7C3EB3" w14:textId="77777777" w:rsidR="00553A40" w:rsidRDefault="00553A40">
      <w:pPr>
        <w:jc w:val="right"/>
        <w:rPr>
          <w:lang w:val="ru-RU"/>
        </w:rPr>
      </w:pPr>
    </w:p>
    <w:p w14:paraId="6F7E3509" w14:textId="77777777" w:rsidR="00553A40" w:rsidRDefault="00AB766B">
      <w:pPr>
        <w:pStyle w:val="Heading11"/>
        <w:jc w:val="center"/>
        <w:rPr>
          <w:rFonts w:ascii="Times New Roman" w:hAnsi="Times New Roman"/>
          <w:b w:val="0"/>
          <w:bCs w:val="0"/>
          <w:sz w:val="24"/>
          <w:szCs w:val="24"/>
          <w:u w:val="none"/>
        </w:rPr>
      </w:pPr>
      <w:bookmarkStart w:id="8" w:name="_Toc22134338"/>
      <w:r>
        <w:rPr>
          <w:rFonts w:ascii="Times New Roman" w:hAnsi="Times New Roman"/>
          <w:b w:val="0"/>
          <w:bCs w:val="0"/>
          <w:sz w:val="24"/>
          <w:szCs w:val="24"/>
          <w:u w:val="none"/>
        </w:rPr>
        <w:lastRenderedPageBreak/>
        <w:t xml:space="preserve">6. </w:t>
      </w:r>
      <w:bookmarkEnd w:id="8"/>
      <w:r>
        <w:rPr>
          <w:rFonts w:ascii="Times New Roman" w:hAnsi="Times New Roman"/>
          <w:b w:val="0"/>
          <w:bCs w:val="0"/>
          <w:sz w:val="24"/>
          <w:szCs w:val="24"/>
          <w:u w:val="none"/>
        </w:rPr>
        <w:t>Размещение консольных вывесок</w:t>
      </w:r>
    </w:p>
    <w:p w14:paraId="57C59C92" w14:textId="77777777" w:rsidR="00553A40" w:rsidRDefault="00553A40">
      <w:pPr>
        <w:rPr>
          <w:lang w:val="ru-RU"/>
        </w:rPr>
      </w:pPr>
    </w:p>
    <w:p w14:paraId="53146215"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14:paraId="50039FB0"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2. Максимально допустимая высота и ширина консольной вывески не более 0,75 метра.</w:t>
      </w:r>
    </w:p>
    <w:p w14:paraId="3611F788"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3. Допускаются следующие типы крепления консольных вывесок (рис. 6):</w:t>
      </w:r>
    </w:p>
    <w:p w14:paraId="6A51F904" w14:textId="77777777" w:rsidR="00553A40" w:rsidRDefault="00AB766B">
      <w:pPr>
        <w:pStyle w:val="a7"/>
        <w:widowControl/>
        <w:ind w:left="1418"/>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1) подвесное крепление на расстоянии от стены;</w:t>
      </w:r>
    </w:p>
    <w:p w14:paraId="65CAFBC6" w14:textId="77777777" w:rsidR="00553A40" w:rsidRDefault="00AB766B">
      <w:pPr>
        <w:pStyle w:val="a7"/>
        <w:widowControl/>
        <w:numPr>
          <w:ilvl w:val="0"/>
          <w:numId w:val="1"/>
        </w:numPr>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невидимое крепление вплотную к стене.</w:t>
      </w:r>
    </w:p>
    <w:p w14:paraId="3729B54B" w14:textId="77777777" w:rsidR="00553A40" w:rsidRDefault="00553A40">
      <w:pPr>
        <w:widowControl/>
        <w:jc w:val="both"/>
        <w:rPr>
          <w:rFonts w:ascii="Times New Roman" w:hAnsi="Times New Roman" w:cs="Times New Roman"/>
          <w:color w:val="1D1D1B"/>
          <w:sz w:val="24"/>
          <w:szCs w:val="24"/>
          <w:lang w:val="ru-RU"/>
        </w:rPr>
      </w:pPr>
    </w:p>
    <w:p w14:paraId="561CDA55" w14:textId="77777777" w:rsidR="00553A40" w:rsidRDefault="00AB766B">
      <w:pPr>
        <w:widowControl/>
        <w:jc w:val="center"/>
        <w:rPr>
          <w:rFonts w:ascii="Times New Roman" w:hAnsi="Times New Roman" w:cs="Times New Roman"/>
          <w:color w:val="1D1D1B"/>
          <w:sz w:val="24"/>
          <w:szCs w:val="24"/>
          <w:lang w:val="ru-RU"/>
        </w:rPr>
      </w:pPr>
      <w:r>
        <w:rPr>
          <w:noProof/>
          <w:lang w:val="ru-RU" w:eastAsia="ru-RU"/>
        </w:rPr>
        <w:drawing>
          <wp:inline distT="0" distB="0" distL="19050" distR="0" wp14:anchorId="6F5186D7" wp14:editId="25AED5AD">
            <wp:extent cx="9526270" cy="4084320"/>
            <wp:effectExtent l="0" t="0" r="0" b="0"/>
            <wp:docPr id="53" name="Рисунок 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 descr="рис. 6.jpg"/>
                    <pic:cNvPicPr>
                      <a:picLocks noChangeAspect="1" noChangeArrowheads="1"/>
                    </pic:cNvPicPr>
                  </pic:nvPicPr>
                  <pic:blipFill>
                    <a:blip r:embed="rId12" cstate="print"/>
                    <a:stretch>
                      <a:fillRect/>
                    </a:stretch>
                  </pic:blipFill>
                  <pic:spPr bwMode="auto">
                    <a:xfrm>
                      <a:off x="0" y="0"/>
                      <a:ext cx="9526270" cy="4084320"/>
                    </a:xfrm>
                    <a:prstGeom prst="rect">
                      <a:avLst/>
                    </a:prstGeom>
                  </pic:spPr>
                </pic:pic>
              </a:graphicData>
            </a:graphic>
          </wp:inline>
        </w:drawing>
      </w:r>
    </w:p>
    <w:p w14:paraId="2BF0D1C9" w14:textId="77777777" w:rsidR="00553A40" w:rsidRDefault="00553A40">
      <w:pPr>
        <w:ind w:firstLine="9781"/>
        <w:rPr>
          <w:rFonts w:ascii="SFUIText-Light" w:hAnsi="SFUIText-Light" w:cs="SFUIText-Light"/>
          <w:color w:val="1D1D1B"/>
          <w:sz w:val="16"/>
          <w:szCs w:val="16"/>
          <w:lang w:val="ru-RU"/>
        </w:rPr>
      </w:pPr>
    </w:p>
    <w:p w14:paraId="50ACDCDE" w14:textId="77777777" w:rsidR="00553A40" w:rsidRDefault="00553A40">
      <w:pPr>
        <w:ind w:firstLine="9781"/>
        <w:rPr>
          <w:rFonts w:ascii="SFUIText-Light" w:hAnsi="SFUIText-Light" w:cs="SFUIText-Light"/>
          <w:color w:val="1D1D1B"/>
          <w:sz w:val="16"/>
          <w:szCs w:val="16"/>
          <w:lang w:val="ru-RU"/>
        </w:rPr>
      </w:pPr>
    </w:p>
    <w:p w14:paraId="12A20A1E" w14:textId="77777777" w:rsidR="00553A40" w:rsidRDefault="00553A40">
      <w:pPr>
        <w:ind w:firstLine="9781"/>
        <w:rPr>
          <w:rFonts w:ascii="SFUIText-Light" w:hAnsi="SFUIText-Light" w:cs="SFUIText-Light"/>
          <w:color w:val="1D1D1B"/>
          <w:sz w:val="16"/>
          <w:szCs w:val="16"/>
          <w:lang w:val="ru-RU"/>
        </w:rPr>
      </w:pPr>
    </w:p>
    <w:p w14:paraId="6D6ACFBA" w14:textId="77777777" w:rsidR="00553A40" w:rsidRDefault="00553A40">
      <w:pPr>
        <w:ind w:firstLine="9781"/>
        <w:rPr>
          <w:rFonts w:ascii="SFUIText-Light" w:hAnsi="SFUIText-Light" w:cs="SFUIText-Light"/>
          <w:color w:val="1D1D1B"/>
          <w:sz w:val="16"/>
          <w:szCs w:val="16"/>
          <w:lang w:val="ru-RU"/>
        </w:rPr>
      </w:pPr>
    </w:p>
    <w:p w14:paraId="35B00091" w14:textId="77777777" w:rsidR="00553A40" w:rsidRDefault="00553A40">
      <w:pPr>
        <w:ind w:firstLine="9781"/>
        <w:rPr>
          <w:rFonts w:ascii="SFUIText-Light" w:hAnsi="SFUIText-Light" w:cs="SFUIText-Light"/>
          <w:color w:val="1D1D1B"/>
          <w:sz w:val="16"/>
          <w:szCs w:val="16"/>
          <w:lang w:val="ru-RU"/>
        </w:rPr>
      </w:pPr>
    </w:p>
    <w:p w14:paraId="3C128707" w14:textId="77777777" w:rsidR="00553A40" w:rsidRDefault="00553A40">
      <w:pPr>
        <w:ind w:firstLine="9781"/>
        <w:rPr>
          <w:rFonts w:ascii="Times New Roman" w:hAnsi="Times New Roman" w:cs="Times New Roman"/>
          <w:color w:val="1D1D1B"/>
          <w:sz w:val="16"/>
          <w:szCs w:val="16"/>
          <w:lang w:val="ru-RU"/>
        </w:rPr>
      </w:pPr>
    </w:p>
    <w:p w14:paraId="2DD2F4E8" w14:textId="77777777" w:rsidR="00553A40" w:rsidRDefault="00AB766B">
      <w:pPr>
        <w:pStyle w:val="Heading11"/>
        <w:jc w:val="center"/>
        <w:rPr>
          <w:rFonts w:ascii="Times New Roman" w:hAnsi="Times New Roman"/>
          <w:b w:val="0"/>
          <w:bCs w:val="0"/>
          <w:sz w:val="28"/>
          <w:szCs w:val="28"/>
          <w:u w:val="none"/>
        </w:rPr>
      </w:pPr>
      <w:bookmarkStart w:id="9" w:name="_Toc22134339"/>
      <w:r>
        <w:rPr>
          <w:rFonts w:ascii="Times New Roman" w:hAnsi="Times New Roman"/>
          <w:b w:val="0"/>
          <w:bCs w:val="0"/>
          <w:sz w:val="24"/>
          <w:szCs w:val="24"/>
          <w:u w:val="none"/>
        </w:rPr>
        <w:lastRenderedPageBreak/>
        <w:t>7.</w:t>
      </w:r>
      <w:r>
        <w:rPr>
          <w:rFonts w:ascii="Times New Roman" w:hAnsi="Times New Roman"/>
          <w:b w:val="0"/>
          <w:bCs w:val="0"/>
          <w:sz w:val="28"/>
          <w:szCs w:val="28"/>
          <w:u w:val="none"/>
        </w:rPr>
        <w:t xml:space="preserve"> </w:t>
      </w:r>
      <w:bookmarkEnd w:id="9"/>
      <w:r>
        <w:rPr>
          <w:rFonts w:ascii="Times New Roman" w:hAnsi="Times New Roman"/>
          <w:b w:val="0"/>
          <w:bCs w:val="0"/>
          <w:sz w:val="24"/>
          <w:szCs w:val="24"/>
          <w:u w:val="none"/>
        </w:rPr>
        <w:t>Размещение навигационных вывесок</w:t>
      </w:r>
    </w:p>
    <w:p w14:paraId="110A2833" w14:textId="77777777" w:rsidR="00553A40" w:rsidRDefault="00553A40">
      <w:pPr>
        <w:rPr>
          <w:rFonts w:ascii="Times New Roman" w:hAnsi="Times New Roman" w:cs="Times New Roman"/>
          <w:b/>
          <w:bCs/>
          <w:color w:val="1D1D1B"/>
          <w:sz w:val="36"/>
          <w:szCs w:val="36"/>
          <w:lang w:val="ru-RU"/>
        </w:rPr>
      </w:pPr>
    </w:p>
    <w:p w14:paraId="4DB4DDAE"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14:paraId="2EA93C0C"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14:paraId="2D71580D" w14:textId="77777777" w:rsidR="00553A40" w:rsidRDefault="00AB766B">
      <w:pPr>
        <w:pStyle w:val="a7"/>
        <w:widowControl/>
        <w:ind w:hanging="360"/>
        <w:jc w:val="both"/>
        <w:rPr>
          <w:lang w:val="ru-RU"/>
        </w:rPr>
      </w:pPr>
      <w:r>
        <w:rPr>
          <w:rFonts w:ascii="Times New Roman" w:hAnsi="Times New Roman" w:cs="Times New Roman"/>
          <w:color w:val="1D1D1B"/>
          <w:sz w:val="24"/>
          <w:szCs w:val="24"/>
          <w:lang w:val="ru-RU"/>
        </w:rPr>
        <w:tab/>
      </w:r>
      <w:r>
        <w:rPr>
          <w:rFonts w:ascii="Times New Roman" w:hAnsi="Times New Roman" w:cs="Times New Roman"/>
          <w:color w:val="1D1D1B"/>
          <w:sz w:val="24"/>
          <w:szCs w:val="24"/>
          <w:lang w:val="ru-RU"/>
        </w:rPr>
        <w:tab/>
        <w:t>3. При размещении навигационных вывесок запрещается:</w:t>
      </w:r>
    </w:p>
    <w:p w14:paraId="704BAD55"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1) размещение вывески, в конструкции которой используется баннерная ткань;</w:t>
      </w:r>
    </w:p>
    <w:p w14:paraId="22458214"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2) размещение вывески и её элементов на ограждающих конструкциях (заборах, шлагбаумах, иных конструкциях);</w:t>
      </w:r>
    </w:p>
    <w:p w14:paraId="5F9BF7D4"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14:paraId="7D7F738D"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4) размещение вывески с нанесением на поверхность стены букв, знаков и декоративных элементов способом покраски или аппликации;</w:t>
      </w:r>
    </w:p>
    <w:p w14:paraId="1D80EBE0"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5) размещение вывески без внутренней подсветки;</w:t>
      </w:r>
    </w:p>
    <w:p w14:paraId="75E5A964"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6) размещение вывески с внешней подсветкой софитами;</w:t>
      </w:r>
    </w:p>
    <w:p w14:paraId="06A06A4D"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7) размещение настенных вывесок в виде светового короба;</w:t>
      </w:r>
    </w:p>
    <w:p w14:paraId="531AC0F2"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8) размещение вывески, несоответствующей единой системе осей фасада;</w:t>
      </w:r>
    </w:p>
    <w:p w14:paraId="4468EDDD"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9) размещение вывески с использованием электронных носителей (бегущих строк, медиа-экранов).</w:t>
      </w:r>
    </w:p>
    <w:p w14:paraId="087A0AFC" w14:textId="77777777" w:rsidR="00553A40" w:rsidRDefault="00553A40">
      <w:pPr>
        <w:pStyle w:val="a7"/>
        <w:widowControl/>
        <w:rPr>
          <w:rFonts w:ascii="Times New Roman" w:hAnsi="Times New Roman" w:cs="Times New Roman"/>
          <w:color w:val="1D1D1B"/>
          <w:sz w:val="24"/>
          <w:szCs w:val="24"/>
          <w:lang w:val="ru-RU"/>
        </w:rPr>
      </w:pPr>
    </w:p>
    <w:p w14:paraId="4D0414E7" w14:textId="77777777" w:rsidR="00553A40" w:rsidRDefault="00553A40">
      <w:pPr>
        <w:pStyle w:val="a7"/>
        <w:widowControl/>
        <w:rPr>
          <w:rFonts w:ascii="SFUIText-Light" w:hAnsi="SFUIText-Light" w:cs="SFUIText-Light"/>
          <w:color w:val="1D1D1B"/>
          <w:sz w:val="20"/>
          <w:szCs w:val="20"/>
          <w:lang w:val="ru-RU"/>
        </w:rPr>
      </w:pPr>
    </w:p>
    <w:p w14:paraId="30A2B3F7" w14:textId="77777777" w:rsidR="00553A40" w:rsidRDefault="00553A40">
      <w:pPr>
        <w:pStyle w:val="a7"/>
        <w:widowControl/>
        <w:rPr>
          <w:rFonts w:ascii="Times New Roman" w:hAnsi="Times New Roman" w:cs="Times New Roman"/>
          <w:color w:val="1D1D1B"/>
          <w:sz w:val="20"/>
          <w:szCs w:val="20"/>
          <w:lang w:val="ru-RU"/>
        </w:rPr>
      </w:pPr>
    </w:p>
    <w:p w14:paraId="6CDEE099" w14:textId="77777777" w:rsidR="00553A40" w:rsidRDefault="00AB766B">
      <w:pPr>
        <w:pStyle w:val="Heading11"/>
        <w:jc w:val="center"/>
        <w:rPr>
          <w:rFonts w:ascii="Times New Roman" w:hAnsi="Times New Roman"/>
          <w:b w:val="0"/>
          <w:bCs w:val="0"/>
          <w:sz w:val="24"/>
          <w:szCs w:val="24"/>
          <w:u w:val="none"/>
        </w:rPr>
      </w:pPr>
      <w:bookmarkStart w:id="10" w:name="_Toc22134340"/>
      <w:bookmarkEnd w:id="10"/>
      <w:r>
        <w:rPr>
          <w:rFonts w:ascii="Times New Roman" w:hAnsi="Times New Roman"/>
          <w:b w:val="0"/>
          <w:bCs w:val="0"/>
          <w:sz w:val="24"/>
          <w:szCs w:val="24"/>
          <w:u w:val="none"/>
        </w:rPr>
        <w:t>8. Дополнительное оборудование</w:t>
      </w:r>
    </w:p>
    <w:p w14:paraId="3D5B2D91" w14:textId="77777777" w:rsidR="00553A40" w:rsidRDefault="00553A40">
      <w:pPr>
        <w:rPr>
          <w:lang w:val="ru-RU"/>
        </w:rPr>
      </w:pPr>
    </w:p>
    <w:p w14:paraId="6DEFE160" w14:textId="77777777" w:rsidR="00553A40" w:rsidRDefault="00553A40">
      <w:pPr>
        <w:rPr>
          <w:lang w:val="ru-RU"/>
        </w:rPr>
      </w:pPr>
    </w:p>
    <w:p w14:paraId="26A60794" w14:textId="77777777" w:rsidR="00553A40" w:rsidRDefault="00553A40">
      <w:pPr>
        <w:pStyle w:val="a7"/>
        <w:widowControl/>
        <w:rPr>
          <w:rFonts w:ascii="SFUIText-Light" w:hAnsi="SFUIText-Light" w:cs="SFUIText-Light"/>
          <w:color w:val="1D1D1B"/>
          <w:sz w:val="20"/>
          <w:szCs w:val="20"/>
          <w:lang w:val="ru-RU"/>
        </w:rPr>
      </w:pPr>
    </w:p>
    <w:p w14:paraId="4A7D7B3A" w14:textId="77777777" w:rsidR="00553A40" w:rsidRDefault="00AB766B">
      <w:pPr>
        <w:pStyle w:val="a7"/>
        <w:widowControl/>
        <w:ind w:left="709" w:firstLine="707"/>
        <w:jc w:val="both"/>
        <w:rPr>
          <w:lang w:val="ru-RU"/>
        </w:rPr>
      </w:pPr>
      <w:r>
        <w:rPr>
          <w:rFonts w:ascii="Times New Roman" w:hAnsi="Times New Roman" w:cs="Times New Roman"/>
          <w:color w:val="1D1D1B"/>
          <w:sz w:val="24"/>
          <w:szCs w:val="24"/>
          <w:lang w:val="ru-RU"/>
        </w:rPr>
        <w:t>1. Схема размещения дополнительного оборудования (</w:t>
      </w:r>
      <w:r>
        <w:rPr>
          <w:rFonts w:ascii="Times New Roman" w:hAnsi="Times New Roman" w:cs="Times New Roman"/>
          <w:sz w:val="24"/>
          <w:szCs w:val="24"/>
          <w:lang w:val="ru-RU"/>
        </w:rPr>
        <w:t>наружные блоки систем кондиционирования и вентиляции, антенны, видеокамеры наружного наблюдения и т.д.)</w:t>
      </w:r>
      <w:r>
        <w:rPr>
          <w:rFonts w:ascii="Times New Roman" w:hAnsi="Times New Roman" w:cs="Times New Roman"/>
          <w:color w:val="1D1D1B"/>
          <w:sz w:val="24"/>
          <w:szCs w:val="24"/>
          <w:lang w:val="ru-RU"/>
        </w:rPr>
        <w:t xml:space="preserve"> должна разрабатываться в соответствии с паспортом фасада и данным руководством.  </w:t>
      </w:r>
    </w:p>
    <w:p w14:paraId="4AED3E54" w14:textId="77777777" w:rsidR="00553A40" w:rsidRDefault="00AB766B">
      <w:pPr>
        <w:pStyle w:val="a7"/>
        <w:widowControl/>
        <w:ind w:left="709" w:firstLine="707"/>
        <w:rPr>
          <w:lang w:val="ru-RU"/>
        </w:rPr>
      </w:pPr>
      <w:r>
        <w:rPr>
          <w:rFonts w:ascii="Times New Roman" w:hAnsi="Times New Roman" w:cs="Times New Roman"/>
          <w:color w:val="1D1D1B"/>
          <w:sz w:val="24"/>
          <w:szCs w:val="24"/>
          <w:lang w:val="ru-RU"/>
        </w:rPr>
        <w:t>2. 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14:paraId="0A7D09B1" w14:textId="77777777" w:rsidR="00553A40" w:rsidRDefault="00AB766B">
      <w:pPr>
        <w:pStyle w:val="a7"/>
        <w:widowControl/>
        <w:ind w:left="709" w:hanging="283"/>
        <w:jc w:val="both"/>
        <w:rPr>
          <w:lang w:val="ru-RU"/>
        </w:rPr>
      </w:pPr>
      <w:r>
        <w:rPr>
          <w:rFonts w:ascii="Times New Roman" w:hAnsi="Times New Roman" w:cs="Times New Roman"/>
          <w:color w:val="1D1D1B"/>
          <w:sz w:val="24"/>
          <w:szCs w:val="24"/>
          <w:lang w:val="ru-RU"/>
        </w:rPr>
        <w:tab/>
      </w:r>
      <w:r>
        <w:rPr>
          <w:rFonts w:ascii="Times New Roman" w:hAnsi="Times New Roman" w:cs="Times New Roman"/>
          <w:color w:val="1D1D1B"/>
          <w:sz w:val="24"/>
          <w:szCs w:val="24"/>
          <w:lang w:val="ru-RU"/>
        </w:rPr>
        <w:tab/>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14:paraId="79E9715C" w14:textId="77777777" w:rsidR="00553A40" w:rsidRDefault="00AB766B">
      <w:pPr>
        <w:pStyle w:val="a7"/>
        <w:widowControl/>
        <w:ind w:left="709" w:firstLine="707"/>
        <w:jc w:val="both"/>
        <w:rPr>
          <w:lang w:val="ru-RU"/>
        </w:rPr>
      </w:pPr>
      <w:r>
        <w:rPr>
          <w:rFonts w:ascii="Times New Roman" w:hAnsi="Times New Roman" w:cs="Times New Roman"/>
          <w:color w:val="1D1D1B"/>
          <w:sz w:val="24"/>
          <w:szCs w:val="24"/>
          <w:lang w:val="ru-RU"/>
        </w:rPr>
        <w:t>4. Запрещено размещение антенн на главных и боковых фасадах</w:t>
      </w:r>
      <w:r>
        <w:rPr>
          <w:rFonts w:ascii="Times New Roman" w:hAnsi="Times New Roman" w:cs="Times New Roman"/>
          <w:b/>
          <w:bCs/>
          <w:color w:val="1D1D1B"/>
          <w:sz w:val="24"/>
          <w:szCs w:val="24"/>
          <w:lang w:val="ru-RU"/>
        </w:rPr>
        <w:t>.</w:t>
      </w:r>
    </w:p>
    <w:p w14:paraId="0BAEE11E" w14:textId="77777777" w:rsidR="00553A40" w:rsidRDefault="00553A40">
      <w:pPr>
        <w:pStyle w:val="a7"/>
        <w:widowControl/>
        <w:ind w:firstLine="567"/>
        <w:rPr>
          <w:rFonts w:ascii="Times New Roman" w:hAnsi="Times New Roman" w:cs="Times New Roman"/>
          <w:b/>
          <w:bCs/>
          <w:color w:val="1D1D1B"/>
          <w:sz w:val="24"/>
          <w:szCs w:val="24"/>
          <w:lang w:val="ru-RU"/>
        </w:rPr>
      </w:pPr>
    </w:p>
    <w:p w14:paraId="4EFEF7C4" w14:textId="77777777" w:rsidR="00553A40" w:rsidRDefault="00553A40">
      <w:pPr>
        <w:pStyle w:val="Heading11"/>
        <w:jc w:val="center"/>
        <w:rPr>
          <w:b w:val="0"/>
          <w:bCs w:val="0"/>
          <w:sz w:val="24"/>
          <w:szCs w:val="24"/>
          <w:u w:val="none"/>
        </w:rPr>
      </w:pPr>
    </w:p>
    <w:p w14:paraId="2673F910" w14:textId="77777777" w:rsidR="00146D02" w:rsidRDefault="00146D02">
      <w:pPr>
        <w:pStyle w:val="Heading11"/>
        <w:jc w:val="center"/>
        <w:rPr>
          <w:b w:val="0"/>
          <w:bCs w:val="0"/>
          <w:sz w:val="24"/>
          <w:szCs w:val="24"/>
          <w:u w:val="none"/>
        </w:rPr>
      </w:pPr>
    </w:p>
    <w:p w14:paraId="4A26B301" w14:textId="77777777" w:rsidR="00553A40" w:rsidRDefault="00553A40">
      <w:pPr>
        <w:pStyle w:val="Heading11"/>
        <w:jc w:val="center"/>
        <w:rPr>
          <w:b w:val="0"/>
          <w:bCs w:val="0"/>
          <w:sz w:val="24"/>
          <w:szCs w:val="24"/>
          <w:u w:val="none"/>
        </w:rPr>
      </w:pPr>
    </w:p>
    <w:p w14:paraId="49ADFF2F" w14:textId="77777777" w:rsidR="00553A40" w:rsidRDefault="00AB766B">
      <w:pPr>
        <w:pStyle w:val="Heading11"/>
        <w:jc w:val="center"/>
        <w:rPr>
          <w:rFonts w:ascii="Times New Roman" w:hAnsi="Times New Roman"/>
          <w:b w:val="0"/>
          <w:bCs w:val="0"/>
          <w:sz w:val="24"/>
          <w:szCs w:val="24"/>
          <w:u w:val="none"/>
        </w:rPr>
      </w:pPr>
      <w:bookmarkStart w:id="11" w:name="_Toc22134341"/>
      <w:bookmarkEnd w:id="11"/>
      <w:r>
        <w:rPr>
          <w:rFonts w:ascii="Times New Roman" w:hAnsi="Times New Roman"/>
          <w:b w:val="0"/>
          <w:bCs w:val="0"/>
          <w:sz w:val="24"/>
          <w:szCs w:val="24"/>
          <w:u w:val="none"/>
        </w:rPr>
        <w:lastRenderedPageBreak/>
        <w:t>9. Размещение видеокамер</w:t>
      </w:r>
    </w:p>
    <w:p w14:paraId="33239567" w14:textId="77777777" w:rsidR="00553A40" w:rsidRDefault="00553A40">
      <w:pPr>
        <w:rPr>
          <w:lang w:val="ru-RU"/>
        </w:rPr>
      </w:pPr>
    </w:p>
    <w:p w14:paraId="77275666"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14:paraId="3B2A79EC"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2. Запрещено размещение видеокамер наружного наблюдения на колоннах, фронтонах, карнизах, пилястрах, порталах, козырьках, на цоколях балконов.</w:t>
      </w:r>
    </w:p>
    <w:p w14:paraId="679417BE" w14:textId="77777777" w:rsidR="00553A40" w:rsidRDefault="00553A40">
      <w:pPr>
        <w:widowControl/>
        <w:rPr>
          <w:rFonts w:ascii="Times New Roman" w:hAnsi="Times New Roman" w:cs="Times New Roman"/>
          <w:color w:val="1D1D1B"/>
          <w:sz w:val="20"/>
          <w:szCs w:val="20"/>
          <w:lang w:val="ru-RU"/>
        </w:rPr>
      </w:pPr>
    </w:p>
    <w:p w14:paraId="375FB907" w14:textId="77777777" w:rsidR="00553A40" w:rsidRDefault="00AB766B">
      <w:pPr>
        <w:pStyle w:val="Heading11"/>
        <w:jc w:val="center"/>
        <w:rPr>
          <w:rFonts w:ascii="Times New Roman" w:hAnsi="Times New Roman"/>
          <w:b w:val="0"/>
          <w:bCs w:val="0"/>
          <w:sz w:val="24"/>
          <w:szCs w:val="24"/>
          <w:u w:val="none"/>
        </w:rPr>
      </w:pPr>
      <w:bookmarkStart w:id="12" w:name="_Toc22134342"/>
      <w:bookmarkEnd w:id="12"/>
      <w:r>
        <w:rPr>
          <w:rFonts w:ascii="Times New Roman" w:hAnsi="Times New Roman"/>
          <w:b w:val="0"/>
          <w:bCs w:val="0"/>
          <w:sz w:val="24"/>
          <w:szCs w:val="24"/>
          <w:u w:val="none"/>
        </w:rPr>
        <w:t>10. Размещение кондиционеров</w:t>
      </w:r>
    </w:p>
    <w:p w14:paraId="6E4A15AF" w14:textId="77777777" w:rsidR="00553A40" w:rsidRDefault="00553A40">
      <w:pPr>
        <w:rPr>
          <w:lang w:val="ru-RU"/>
        </w:rPr>
      </w:pPr>
    </w:p>
    <w:p w14:paraId="2B2EDA1B"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14:paraId="3F71F747" w14:textId="77777777" w:rsidR="00553A40" w:rsidRDefault="00AB766B">
      <w:pPr>
        <w:pStyle w:val="a7"/>
        <w:widowControl/>
        <w:jc w:val="both"/>
        <w:rPr>
          <w:lang w:val="ru-RU"/>
        </w:rPr>
      </w:pPr>
      <w:r>
        <w:rPr>
          <w:rFonts w:ascii="Times New Roman" w:hAnsi="Times New Roman" w:cs="Times New Roman"/>
          <w:color w:val="1D1D1B"/>
          <w:sz w:val="24"/>
          <w:szCs w:val="24"/>
          <w:lang w:val="ru-RU"/>
        </w:rPr>
        <w:tab/>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14:paraId="122844D9" w14:textId="77777777" w:rsidR="00553A40" w:rsidRDefault="00AB766B">
      <w:pPr>
        <w:pStyle w:val="a7"/>
        <w:widowControl/>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Запрещено размещение наружных блоков систем кондиционирования и вентиляции на поверхности главных фасадов, над тротуарами.</w:t>
      </w:r>
    </w:p>
    <w:p w14:paraId="2DE5FB72" w14:textId="77777777" w:rsidR="00553A40" w:rsidRDefault="00AB766B">
      <w:pPr>
        <w:pStyle w:val="a7"/>
        <w:widowControl/>
        <w:jc w:val="both"/>
        <w:rPr>
          <w:lang w:val="ru-RU"/>
        </w:rPr>
      </w:pPr>
      <w:r>
        <w:rPr>
          <w:rFonts w:ascii="Times New Roman" w:hAnsi="Times New Roman" w:cs="Times New Roman"/>
          <w:color w:val="1D1D1B"/>
          <w:sz w:val="24"/>
          <w:szCs w:val="24"/>
          <w:lang w:val="ru-RU"/>
        </w:rPr>
        <w:tab/>
        <w:t>3. 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14:paraId="6AEC0A3F" w14:textId="77777777" w:rsidR="00553A40" w:rsidRDefault="00AB766B" w:rsidP="00146D02">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 xml:space="preserve">4. Запрещено размещение наружных блоков систем кондиционирования и вентиляции на главных и боковых фасадах зданий </w:t>
      </w:r>
      <w:r>
        <w:rPr>
          <w:rFonts w:ascii="Times New Roman" w:hAnsi="Times New Roman" w:cs="Times New Roman"/>
          <w:sz w:val="24"/>
          <w:szCs w:val="24"/>
          <w:lang w:val="ru-RU"/>
        </w:rPr>
        <w:t>в зоне центрального историко-культурного района</w:t>
      </w:r>
      <w:r>
        <w:rPr>
          <w:rFonts w:ascii="Times New Roman" w:hAnsi="Times New Roman" w:cs="Times New Roman"/>
          <w:color w:val="1D1D1B"/>
          <w:sz w:val="24"/>
          <w:szCs w:val="24"/>
          <w:lang w:val="ru-RU"/>
        </w:rPr>
        <w:t>.</w:t>
      </w:r>
      <w:r>
        <w:rPr>
          <w:noProof/>
          <w:lang w:val="ru-RU" w:eastAsia="ru-RU"/>
        </w:rPr>
        <w:drawing>
          <wp:inline distT="0" distB="0" distL="19050" distR="635" wp14:anchorId="3F481328" wp14:editId="4B13C00B">
            <wp:extent cx="9276715" cy="3048000"/>
            <wp:effectExtent l="0" t="0" r="0" b="0"/>
            <wp:docPr id="54" name="Рисунок 6"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descr="рис. 7.jpg"/>
                    <pic:cNvPicPr>
                      <a:picLocks noChangeAspect="1" noChangeArrowheads="1"/>
                    </pic:cNvPicPr>
                  </pic:nvPicPr>
                  <pic:blipFill>
                    <a:blip r:embed="rId13" cstate="print"/>
                    <a:stretch>
                      <a:fillRect/>
                    </a:stretch>
                  </pic:blipFill>
                  <pic:spPr bwMode="auto">
                    <a:xfrm>
                      <a:off x="0" y="0"/>
                      <a:ext cx="9276715" cy="3048000"/>
                    </a:xfrm>
                    <a:prstGeom prst="rect">
                      <a:avLst/>
                    </a:prstGeom>
                  </pic:spPr>
                </pic:pic>
              </a:graphicData>
            </a:graphic>
          </wp:inline>
        </w:drawing>
      </w:r>
    </w:p>
    <w:p w14:paraId="7C51F7D0" w14:textId="77777777" w:rsidR="00553A40" w:rsidRDefault="00553A40">
      <w:pPr>
        <w:pStyle w:val="a7"/>
        <w:widowControl/>
        <w:jc w:val="both"/>
        <w:rPr>
          <w:rFonts w:ascii="Times New Roman" w:hAnsi="Times New Roman" w:cs="Times New Roman"/>
          <w:color w:val="1D1D1B"/>
          <w:sz w:val="24"/>
          <w:szCs w:val="24"/>
          <w:lang w:val="ru-RU"/>
        </w:rPr>
      </w:pPr>
    </w:p>
    <w:p w14:paraId="6F9CDA2D" w14:textId="77777777" w:rsidR="00553A40" w:rsidRDefault="00553A40">
      <w:pPr>
        <w:pStyle w:val="a7"/>
        <w:widowControl/>
        <w:jc w:val="both"/>
        <w:rPr>
          <w:rFonts w:ascii="Times New Roman" w:hAnsi="Times New Roman" w:cs="Times New Roman"/>
          <w:color w:val="1D1D1B"/>
          <w:sz w:val="24"/>
          <w:szCs w:val="24"/>
          <w:lang w:val="ru-RU"/>
        </w:rPr>
      </w:pPr>
    </w:p>
    <w:p w14:paraId="6F6AD4AD" w14:textId="77777777" w:rsidR="00553A40" w:rsidRDefault="00AB766B">
      <w:pPr>
        <w:pStyle w:val="Heading11"/>
        <w:jc w:val="center"/>
        <w:rPr>
          <w:rFonts w:ascii="Times New Roman" w:hAnsi="Times New Roman"/>
          <w:b w:val="0"/>
          <w:bCs w:val="0"/>
          <w:sz w:val="24"/>
          <w:szCs w:val="24"/>
          <w:u w:val="none"/>
        </w:rPr>
      </w:pPr>
      <w:bookmarkStart w:id="13" w:name="_Toc22134343"/>
      <w:r>
        <w:rPr>
          <w:rFonts w:ascii="Times New Roman" w:hAnsi="Times New Roman"/>
          <w:b w:val="0"/>
          <w:bCs w:val="0"/>
          <w:sz w:val="24"/>
          <w:szCs w:val="24"/>
          <w:u w:val="none"/>
        </w:rPr>
        <w:t xml:space="preserve">11. </w:t>
      </w:r>
      <w:bookmarkEnd w:id="13"/>
      <w:r>
        <w:rPr>
          <w:rFonts w:ascii="Times New Roman" w:hAnsi="Times New Roman"/>
          <w:b w:val="0"/>
          <w:bCs w:val="0"/>
          <w:sz w:val="24"/>
          <w:szCs w:val="24"/>
          <w:u w:val="none"/>
        </w:rPr>
        <w:t>Размещение терминалов и банкоматов</w:t>
      </w:r>
    </w:p>
    <w:p w14:paraId="706DD313" w14:textId="77777777" w:rsidR="00553A40" w:rsidRDefault="00553A40">
      <w:pPr>
        <w:tabs>
          <w:tab w:val="left" w:pos="6564"/>
        </w:tabs>
        <w:rPr>
          <w:rFonts w:ascii="Times New Roman" w:hAnsi="Times New Roman" w:cs="Times New Roman"/>
          <w:color w:val="1D1D1B"/>
          <w:sz w:val="24"/>
          <w:szCs w:val="24"/>
          <w:lang w:val="ru-RU"/>
        </w:rPr>
      </w:pPr>
    </w:p>
    <w:p w14:paraId="40478533"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 xml:space="preserve">Терминалы и банкоматы должны встраиваться в дверные и оконные проемы или размещаться в интерьере здания. </w:t>
      </w:r>
    </w:p>
    <w:p w14:paraId="12CDD4C4"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Встраивание терминала и банкомата должно осуществляться с учетом архитектурного решения здания и согласовываться в составе паспорта фасадов.</w:t>
      </w:r>
    </w:p>
    <w:p w14:paraId="7D681181" w14:textId="77777777" w:rsidR="00553A40" w:rsidRDefault="00553A40">
      <w:pPr>
        <w:widowControl/>
        <w:rPr>
          <w:rFonts w:ascii="Times New Roman" w:hAnsi="Times New Roman" w:cs="Times New Roman"/>
          <w:color w:val="1D1D1B"/>
          <w:sz w:val="24"/>
          <w:szCs w:val="24"/>
          <w:lang w:val="ru-RU"/>
        </w:rPr>
      </w:pPr>
    </w:p>
    <w:p w14:paraId="1C748BCF" w14:textId="77777777" w:rsidR="00553A40" w:rsidRDefault="00553A40">
      <w:pPr>
        <w:widowControl/>
        <w:rPr>
          <w:rFonts w:ascii="Times New Roman" w:hAnsi="Times New Roman" w:cs="Times New Roman"/>
          <w:color w:val="1D1D1B"/>
          <w:sz w:val="24"/>
          <w:szCs w:val="24"/>
          <w:lang w:val="ru-RU"/>
        </w:rPr>
      </w:pPr>
    </w:p>
    <w:p w14:paraId="3E24471C" w14:textId="77777777" w:rsidR="00553A40" w:rsidRDefault="00AB766B">
      <w:pPr>
        <w:pStyle w:val="Heading11"/>
        <w:jc w:val="center"/>
        <w:rPr>
          <w:rFonts w:ascii="Times New Roman" w:hAnsi="Times New Roman"/>
          <w:b w:val="0"/>
          <w:bCs w:val="0"/>
          <w:sz w:val="24"/>
          <w:szCs w:val="24"/>
          <w:u w:val="none"/>
        </w:rPr>
      </w:pPr>
      <w:bookmarkStart w:id="14" w:name="_Toc22134344"/>
      <w:bookmarkEnd w:id="14"/>
      <w:r>
        <w:rPr>
          <w:rFonts w:ascii="Times New Roman" w:hAnsi="Times New Roman"/>
          <w:b w:val="0"/>
          <w:bCs w:val="0"/>
          <w:sz w:val="24"/>
          <w:szCs w:val="24"/>
          <w:u w:val="none"/>
        </w:rPr>
        <w:t>12. Общие требования к содержанию фасадов зданий, строений, сооружений</w:t>
      </w:r>
    </w:p>
    <w:p w14:paraId="10C8DEE2" w14:textId="77777777" w:rsidR="00553A40" w:rsidRDefault="00553A40">
      <w:pPr>
        <w:rPr>
          <w:lang w:val="ru-RU"/>
        </w:rPr>
      </w:pPr>
    </w:p>
    <w:p w14:paraId="051B3230" w14:textId="77777777" w:rsidR="00553A40" w:rsidRDefault="00AB766B">
      <w:pPr>
        <w:ind w:firstLine="708"/>
        <w:jc w:val="both"/>
        <w:rPr>
          <w:lang w:val="ru-RU"/>
        </w:rPr>
      </w:pPr>
      <w:r>
        <w:rPr>
          <w:rFonts w:ascii="Times New Roman" w:hAnsi="Times New Roman" w:cs="Times New Roman"/>
          <w:sz w:val="24"/>
          <w:szCs w:val="24"/>
          <w:lang w:val="ru-RU"/>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14:paraId="7F6103BF" w14:textId="77777777" w:rsidR="00553A40" w:rsidRDefault="00AB766B">
      <w:pPr>
        <w:ind w:firstLine="708"/>
        <w:jc w:val="both"/>
        <w:rPr>
          <w:lang w:val="ru-RU"/>
        </w:rPr>
      </w:pPr>
      <w:r>
        <w:rPr>
          <w:rFonts w:ascii="Times New Roman" w:hAnsi="Times New Roman" w:cs="Times New Roman"/>
          <w:sz w:val="24"/>
          <w:szCs w:val="24"/>
          <w:lang w:val="ru-RU"/>
        </w:rPr>
        <w:t xml:space="preserve">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 </w:t>
      </w:r>
    </w:p>
    <w:p w14:paraId="47D9ABF3" w14:textId="77777777" w:rsidR="00553A40" w:rsidRDefault="00AB766B">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самовольное переоборудование или изменение внешнего вида фасада либо его элементов, в том числе: </w:t>
      </w:r>
    </w:p>
    <w:p w14:paraId="04A662F8" w14:textId="77777777" w:rsidR="00553A40" w:rsidRDefault="00AB766B">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14:paraId="7E2F87D3" w14:textId="77777777" w:rsidR="00553A40" w:rsidRDefault="00AB766B">
      <w:pPr>
        <w:ind w:left="284" w:firstLine="424"/>
        <w:jc w:val="both"/>
        <w:rPr>
          <w:rFonts w:ascii="Times New Roman" w:hAnsi="Times New Roman" w:cs="Times New Roman"/>
          <w:sz w:val="24"/>
          <w:szCs w:val="24"/>
          <w:lang w:val="ru-RU"/>
        </w:rPr>
      </w:pPr>
      <w:r>
        <w:rPr>
          <w:rFonts w:ascii="Times New Roman" w:hAnsi="Times New Roman" w:cs="Times New Roman"/>
          <w:sz w:val="24"/>
          <w:szCs w:val="24"/>
          <w:lang w:val="ru-RU"/>
        </w:rPr>
        <w:t>изменение расположения оконного блока в проеме по отношению к плоскости фасада, устройство витрин, выступающих за плоскость фасада;</w:t>
      </w:r>
    </w:p>
    <w:p w14:paraId="007AB1A7" w14:textId="77777777" w:rsidR="00553A40" w:rsidRDefault="00AB766B">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использование при отделке фасадов (отдельных конструктивных элементов фасадов) сайдинга,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
    <w:p w14:paraId="7DFDFADA" w14:textId="77777777" w:rsidR="00553A40" w:rsidRDefault="00AB766B">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14:paraId="138D7D54" w14:textId="77777777" w:rsidR="00553A40" w:rsidRDefault="00AB766B">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14:paraId="360DAF65" w14:textId="77777777" w:rsidR="00553A40" w:rsidRDefault="00AB766B">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размещение видеокамер наружного наблюдения на колоннах, фронтонах, карнизах, пилястрах, порталах, козырьках, на цоколях балконов.</w:t>
      </w:r>
    </w:p>
    <w:p w14:paraId="460E9227" w14:textId="77777777" w:rsidR="00553A40" w:rsidRDefault="00AB766B">
      <w:pPr>
        <w:pStyle w:val="a7"/>
        <w:widowControl/>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Исключением являются фасады зданий, строений, сооружений, расположенных на территориях промышленных предприятий.</w:t>
      </w:r>
    </w:p>
    <w:p w14:paraId="3809C18D" w14:textId="77777777" w:rsidR="00553A40" w:rsidRDefault="00AB766B">
      <w:pPr>
        <w:ind w:firstLine="708"/>
        <w:jc w:val="both"/>
        <w:rPr>
          <w:lang w:val="ru-RU"/>
        </w:rPr>
      </w:pPr>
      <w:r>
        <w:rPr>
          <w:rFonts w:ascii="Times New Roman" w:hAnsi="Times New Roman" w:cs="Times New Roman"/>
          <w:sz w:val="24"/>
          <w:szCs w:val="24"/>
          <w:lang w:val="ru-RU"/>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14:paraId="695320D3" w14:textId="77777777" w:rsidR="00553A40" w:rsidRDefault="00AB766B">
      <w:pPr>
        <w:ind w:firstLine="708"/>
        <w:jc w:val="both"/>
        <w:rPr>
          <w:lang w:val="ru-RU"/>
        </w:rPr>
      </w:pPr>
      <w:r>
        <w:rPr>
          <w:rFonts w:ascii="Times New Roman" w:hAnsi="Times New Roman" w:cs="Times New Roman"/>
          <w:sz w:val="24"/>
          <w:szCs w:val="24"/>
          <w:lang w:val="ru-RU"/>
        </w:rPr>
        <w:t xml:space="preserve">4. Расположение маркиз на фасаде здания, строения, сооружения должно соответствовать габаритам и контурам проемов, не ухудшать </w:t>
      </w:r>
      <w:r>
        <w:rPr>
          <w:rFonts w:ascii="Times New Roman" w:hAnsi="Times New Roman" w:cs="Times New Roman"/>
          <w:sz w:val="24"/>
          <w:szCs w:val="24"/>
          <w:lang w:val="ru-RU"/>
        </w:rPr>
        <w:lastRenderedPageBreak/>
        <w:t>визуальное восприятие архитектурных деталей, элементов декора, информационных указателей.</w:t>
      </w:r>
    </w:p>
    <w:p w14:paraId="351F405B" w14:textId="77777777" w:rsidR="00553A40" w:rsidRDefault="00AB766B">
      <w:pPr>
        <w:ind w:firstLine="708"/>
        <w:jc w:val="both"/>
        <w:rPr>
          <w:lang w:val="ru-RU"/>
        </w:rPr>
      </w:pPr>
      <w:r>
        <w:rPr>
          <w:rFonts w:ascii="Times New Roman" w:hAnsi="Times New Roman" w:cs="Times New Roman"/>
          <w:sz w:val="24"/>
          <w:szCs w:val="24"/>
          <w:lang w:val="ru-RU"/>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14:paraId="0AF4A6A6" w14:textId="77777777" w:rsidR="00553A40" w:rsidRDefault="00AB766B">
      <w:pPr>
        <w:ind w:firstLine="708"/>
        <w:jc w:val="both"/>
        <w:rPr>
          <w:lang w:val="ru-RU"/>
        </w:rPr>
      </w:pPr>
      <w:r>
        <w:rPr>
          <w:rFonts w:ascii="Times New Roman" w:hAnsi="Times New Roman" w:cs="Times New Roman"/>
          <w:sz w:val="24"/>
          <w:szCs w:val="24"/>
          <w:lang w:val="ru-RU"/>
        </w:rPr>
        <w:t>6. 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14:paraId="66A9DBA2" w14:textId="77777777" w:rsidR="00553A40" w:rsidRDefault="00553A40">
      <w:pPr>
        <w:pStyle w:val="Heading11"/>
        <w:jc w:val="center"/>
        <w:rPr>
          <w:rFonts w:ascii="Times New Roman" w:hAnsi="Times New Roman"/>
          <w:b w:val="0"/>
          <w:bCs w:val="0"/>
          <w:sz w:val="24"/>
          <w:szCs w:val="24"/>
          <w:u w:val="none"/>
        </w:rPr>
      </w:pPr>
    </w:p>
    <w:p w14:paraId="1D5BD1EF" w14:textId="77777777" w:rsidR="00553A40" w:rsidRDefault="00AB766B">
      <w:pPr>
        <w:pStyle w:val="Heading11"/>
        <w:jc w:val="center"/>
        <w:rPr>
          <w:rFonts w:ascii="Times New Roman" w:hAnsi="Times New Roman"/>
          <w:b w:val="0"/>
          <w:bCs w:val="0"/>
          <w:sz w:val="24"/>
          <w:szCs w:val="24"/>
          <w:u w:val="none"/>
        </w:rPr>
      </w:pPr>
      <w:bookmarkStart w:id="15" w:name="_Toc22134345"/>
      <w:bookmarkEnd w:id="15"/>
      <w:r>
        <w:rPr>
          <w:rFonts w:ascii="Times New Roman" w:hAnsi="Times New Roman"/>
          <w:b w:val="0"/>
          <w:bCs w:val="0"/>
          <w:sz w:val="24"/>
          <w:szCs w:val="24"/>
          <w:u w:val="none"/>
        </w:rPr>
        <w:t>13. Конструктивные элементы фасада</w:t>
      </w:r>
    </w:p>
    <w:p w14:paraId="66918FDE" w14:textId="77777777" w:rsidR="00553A40" w:rsidRDefault="00AB766B">
      <w:pPr>
        <w:rPr>
          <w:lang w:val="ru-RU"/>
        </w:rPr>
      </w:pPr>
      <w:r>
        <w:rPr>
          <w:lang w:val="ru-RU"/>
        </w:rPr>
        <w:tab/>
      </w:r>
    </w:p>
    <w:p w14:paraId="794933E0" w14:textId="77777777" w:rsidR="00553A40" w:rsidRDefault="00AB766B">
      <w:pPr>
        <w:widowControl/>
        <w:ind w:firstLine="708"/>
        <w:jc w:val="both"/>
        <w:rPr>
          <w:rFonts w:ascii="Times New Roman" w:hAnsi="Times New Roman" w:cs="Times New Roman"/>
          <w:color w:val="1D1D1B"/>
          <w:sz w:val="24"/>
          <w:szCs w:val="24"/>
          <w:lang w:val="ru-RU"/>
        </w:rPr>
      </w:pPr>
      <w:r>
        <w:rPr>
          <w:rFonts w:ascii="Times New Roman" w:hAnsi="Times New Roman" w:cs="Times New Roman"/>
          <w:b/>
          <w:bCs/>
          <w:color w:val="1D1D1B"/>
          <w:sz w:val="24"/>
          <w:szCs w:val="24"/>
          <w:lang w:val="ru-RU"/>
        </w:rPr>
        <w:t xml:space="preserve">Конструктивные элементы фасада — </w:t>
      </w:r>
      <w:r>
        <w:rPr>
          <w:rFonts w:ascii="Times New Roman" w:hAnsi="Times New Roman" w:cs="Times New Roman"/>
          <w:color w:val="1D1D1B"/>
          <w:sz w:val="24"/>
          <w:szCs w:val="24"/>
          <w:lang w:val="ru-RU"/>
        </w:rPr>
        <w:t>это внешняя поверхность стен,</w:t>
      </w:r>
      <w:r>
        <w:rPr>
          <w:rFonts w:ascii="Times New Roman" w:hAnsi="Times New Roman" w:cs="Times New Roman"/>
          <w:b/>
          <w:bCs/>
          <w:color w:val="1D1D1B"/>
          <w:sz w:val="24"/>
          <w:szCs w:val="24"/>
          <w:lang w:val="ru-RU"/>
        </w:rPr>
        <w:t xml:space="preserve"> </w:t>
      </w:r>
      <w:r>
        <w:rPr>
          <w:rFonts w:ascii="Times New Roman" w:hAnsi="Times New Roman" w:cs="Times New Roman"/>
          <w:color w:val="1D1D1B"/>
          <w:sz w:val="24"/>
          <w:szCs w:val="24"/>
          <w:lang w:val="ru-RU"/>
        </w:rPr>
        <w:t>входы в здание, строение, сооружение</w:t>
      </w:r>
      <w:r>
        <w:rPr>
          <w:rFonts w:ascii="Times New Roman" w:hAnsi="Times New Roman" w:cs="Times New Roman"/>
          <w:b/>
          <w:bCs/>
          <w:color w:val="1D1D1B"/>
          <w:sz w:val="24"/>
          <w:szCs w:val="24"/>
          <w:lang w:val="ru-RU"/>
        </w:rPr>
        <w:t xml:space="preserve"> </w:t>
      </w:r>
      <w:r>
        <w:rPr>
          <w:rFonts w:ascii="Times New Roman" w:hAnsi="Times New Roman" w:cs="Times New Roman"/>
          <w:color w:val="1D1D1B"/>
          <w:sz w:val="24"/>
          <w:szCs w:val="24"/>
          <w:lang w:val="ru-RU"/>
        </w:rPr>
        <w:t>(входные группы), окна, витрины, маркизы,</w:t>
      </w:r>
      <w:r>
        <w:rPr>
          <w:rFonts w:ascii="Times New Roman" w:hAnsi="Times New Roman" w:cs="Times New Roman"/>
          <w:b/>
          <w:bCs/>
          <w:color w:val="1D1D1B"/>
          <w:sz w:val="24"/>
          <w:szCs w:val="24"/>
          <w:lang w:val="ru-RU"/>
        </w:rPr>
        <w:t xml:space="preserve"> </w:t>
      </w:r>
      <w:r>
        <w:rPr>
          <w:rFonts w:ascii="Times New Roman" w:hAnsi="Times New Roman" w:cs="Times New Roman"/>
          <w:color w:val="1D1D1B"/>
          <w:sz w:val="24"/>
          <w:szCs w:val="24"/>
          <w:lang w:val="ru-RU"/>
        </w:rPr>
        <w:t>балконы и лоджии, эркеры, иные элементы,</w:t>
      </w:r>
      <w:r>
        <w:rPr>
          <w:rFonts w:ascii="Times New Roman" w:hAnsi="Times New Roman" w:cs="Times New Roman"/>
          <w:b/>
          <w:bCs/>
          <w:color w:val="1D1D1B"/>
          <w:sz w:val="24"/>
          <w:szCs w:val="24"/>
          <w:lang w:val="ru-RU"/>
        </w:rPr>
        <w:t xml:space="preserve"> </w:t>
      </w:r>
      <w:r>
        <w:rPr>
          <w:rFonts w:ascii="Times New Roman" w:hAnsi="Times New Roman" w:cs="Times New Roman"/>
          <w:color w:val="1D1D1B"/>
          <w:sz w:val="24"/>
          <w:szCs w:val="24"/>
          <w:lang w:val="ru-RU"/>
        </w:rPr>
        <w:t>размещение которых на фасаде предусмотрено архитектурным решением.</w:t>
      </w:r>
      <w:r>
        <w:rPr>
          <w:rFonts w:ascii="Times New Roman" w:hAnsi="Times New Roman" w:cs="Times New Roman"/>
          <w:b/>
          <w:bCs/>
          <w:color w:val="1D1D1B"/>
          <w:sz w:val="24"/>
          <w:szCs w:val="24"/>
          <w:lang w:val="ru-RU"/>
        </w:rPr>
        <w:t xml:space="preserve"> </w:t>
      </w:r>
      <w:r>
        <w:rPr>
          <w:rFonts w:ascii="Times New Roman" w:hAnsi="Times New Roman" w:cs="Times New Roman"/>
          <w:color w:val="1D1D1B"/>
          <w:sz w:val="24"/>
          <w:szCs w:val="24"/>
          <w:lang w:val="ru-RU"/>
        </w:rPr>
        <w:t>Основные конструктивные элементы фасада,</w:t>
      </w:r>
      <w:r>
        <w:rPr>
          <w:rFonts w:ascii="Times New Roman" w:hAnsi="Times New Roman" w:cs="Times New Roman"/>
          <w:b/>
          <w:bCs/>
          <w:color w:val="1D1D1B"/>
          <w:sz w:val="24"/>
          <w:szCs w:val="24"/>
          <w:lang w:val="ru-RU"/>
        </w:rPr>
        <w:t xml:space="preserve"> </w:t>
      </w:r>
      <w:r>
        <w:rPr>
          <w:rFonts w:ascii="Times New Roman" w:hAnsi="Times New Roman" w:cs="Times New Roman"/>
          <w:color w:val="1D1D1B"/>
          <w:sz w:val="24"/>
          <w:szCs w:val="24"/>
          <w:lang w:val="ru-RU"/>
        </w:rPr>
        <w:t>рекомендации по проектированию которых</w:t>
      </w:r>
      <w:r>
        <w:rPr>
          <w:rFonts w:ascii="Times New Roman" w:hAnsi="Times New Roman" w:cs="Times New Roman"/>
          <w:b/>
          <w:bCs/>
          <w:color w:val="1D1D1B"/>
          <w:sz w:val="24"/>
          <w:szCs w:val="24"/>
          <w:lang w:val="ru-RU"/>
        </w:rPr>
        <w:t xml:space="preserve"> </w:t>
      </w:r>
      <w:r>
        <w:rPr>
          <w:rFonts w:ascii="Times New Roman" w:hAnsi="Times New Roman" w:cs="Times New Roman"/>
          <w:color w:val="1D1D1B"/>
          <w:sz w:val="24"/>
          <w:szCs w:val="24"/>
          <w:lang w:val="ru-RU"/>
        </w:rPr>
        <w:t>представлены в данном пособии:</w:t>
      </w:r>
    </w:p>
    <w:p w14:paraId="08581EBA" w14:textId="77777777" w:rsidR="00553A40" w:rsidRDefault="00AB766B">
      <w:pPr>
        <w:widowControl/>
        <w:ind w:firstLine="708"/>
        <w:jc w:val="both"/>
        <w:rPr>
          <w:rFonts w:ascii="Times New Roman" w:hAnsi="Times New Roman" w:cs="Times New Roman"/>
          <w:color w:val="1D1D1B"/>
          <w:sz w:val="24"/>
          <w:szCs w:val="24"/>
          <w:lang w:val="ru-RU"/>
        </w:rPr>
      </w:pPr>
      <w:r>
        <w:rPr>
          <w:rFonts w:ascii="Times New Roman" w:hAnsi="Times New Roman" w:cs="Times New Roman"/>
          <w:b/>
          <w:bCs/>
          <w:color w:val="1D1D1B"/>
          <w:sz w:val="24"/>
          <w:szCs w:val="24"/>
          <w:lang w:val="ru-RU"/>
        </w:rPr>
        <w:t xml:space="preserve">Маркизы — </w:t>
      </w:r>
      <w:r>
        <w:rPr>
          <w:rFonts w:ascii="Times New Roman" w:hAnsi="Times New Roman" w:cs="Times New Roman"/>
          <w:color w:val="1D1D1B"/>
          <w:sz w:val="24"/>
          <w:szCs w:val="24"/>
          <w:lang w:val="ru-RU"/>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14:paraId="379F6CE9" w14:textId="77777777" w:rsidR="00553A40" w:rsidRDefault="00AB766B">
      <w:pPr>
        <w:widowControl/>
        <w:ind w:firstLine="708"/>
        <w:jc w:val="both"/>
        <w:rPr>
          <w:rFonts w:ascii="Times New Roman" w:hAnsi="Times New Roman" w:cs="Times New Roman"/>
          <w:color w:val="1D1D1B"/>
          <w:sz w:val="24"/>
          <w:szCs w:val="24"/>
          <w:lang w:val="ru-RU"/>
        </w:rPr>
      </w:pPr>
      <w:r>
        <w:rPr>
          <w:rFonts w:ascii="Times New Roman" w:hAnsi="Times New Roman" w:cs="Times New Roman"/>
          <w:b/>
          <w:bCs/>
          <w:color w:val="1D1D1B"/>
          <w:sz w:val="24"/>
          <w:szCs w:val="24"/>
          <w:lang w:val="ru-RU"/>
        </w:rPr>
        <w:t xml:space="preserve">Балкон — </w:t>
      </w:r>
      <w:r>
        <w:rPr>
          <w:rFonts w:ascii="Times New Roman" w:hAnsi="Times New Roman" w:cs="Times New Roman"/>
          <w:color w:val="1D1D1B"/>
          <w:sz w:val="24"/>
          <w:szCs w:val="24"/>
          <w:lang w:val="ru-RU"/>
        </w:rPr>
        <w:t>выступающая из плоскости стены фасада огражденная площадка.</w:t>
      </w:r>
    </w:p>
    <w:p w14:paraId="7A21E7FB" w14:textId="77777777" w:rsidR="00553A40" w:rsidRDefault="00AB766B">
      <w:pPr>
        <w:widowControl/>
        <w:ind w:firstLine="708"/>
        <w:jc w:val="both"/>
        <w:rPr>
          <w:rFonts w:ascii="Times New Roman" w:hAnsi="Times New Roman" w:cs="Times New Roman"/>
          <w:color w:val="1D1D1B"/>
          <w:sz w:val="24"/>
          <w:szCs w:val="24"/>
          <w:lang w:val="ru-RU"/>
        </w:rPr>
      </w:pPr>
      <w:r>
        <w:rPr>
          <w:rFonts w:ascii="Times New Roman" w:hAnsi="Times New Roman" w:cs="Times New Roman"/>
          <w:b/>
          <w:bCs/>
          <w:color w:val="1D1D1B"/>
          <w:sz w:val="24"/>
          <w:szCs w:val="24"/>
          <w:lang w:val="ru-RU"/>
        </w:rPr>
        <w:t xml:space="preserve">Лоджия — </w:t>
      </w:r>
      <w:r>
        <w:rPr>
          <w:rFonts w:ascii="Times New Roman" w:hAnsi="Times New Roman" w:cs="Times New Roman"/>
          <w:color w:val="1D1D1B"/>
          <w:sz w:val="24"/>
          <w:szCs w:val="24"/>
          <w:lang w:val="ru-RU"/>
        </w:rPr>
        <w:t>неотапливаемое помещение, встроенное в здание, имеющее стены с трех сторон.</w:t>
      </w:r>
    </w:p>
    <w:p w14:paraId="01CD7103" w14:textId="77777777" w:rsidR="00553A40" w:rsidRDefault="00AB766B">
      <w:pPr>
        <w:widowControl/>
        <w:ind w:firstLine="708"/>
        <w:jc w:val="both"/>
        <w:rPr>
          <w:rFonts w:ascii="Times New Roman" w:hAnsi="Times New Roman" w:cs="Times New Roman"/>
          <w:color w:val="1D1D1B"/>
          <w:sz w:val="24"/>
          <w:szCs w:val="24"/>
          <w:lang w:val="ru-RU"/>
        </w:rPr>
      </w:pPr>
      <w:r>
        <w:rPr>
          <w:rFonts w:ascii="Times New Roman" w:hAnsi="Times New Roman" w:cs="Times New Roman"/>
          <w:b/>
          <w:bCs/>
          <w:color w:val="1D1D1B"/>
          <w:sz w:val="24"/>
          <w:szCs w:val="24"/>
          <w:lang w:val="ru-RU"/>
        </w:rPr>
        <w:t xml:space="preserve">Эркер — </w:t>
      </w:r>
      <w:r>
        <w:rPr>
          <w:rFonts w:ascii="Times New Roman" w:hAnsi="Times New Roman" w:cs="Times New Roman"/>
          <w:color w:val="1D1D1B"/>
          <w:sz w:val="24"/>
          <w:szCs w:val="24"/>
          <w:lang w:val="ru-RU"/>
        </w:rPr>
        <w:t>выступающая за плоскость фасада часть помещения.</w:t>
      </w:r>
    </w:p>
    <w:p w14:paraId="41753810" w14:textId="77777777" w:rsidR="00553A40" w:rsidRDefault="00AB766B">
      <w:pPr>
        <w:widowControl/>
        <w:ind w:firstLine="708"/>
        <w:jc w:val="both"/>
        <w:rPr>
          <w:rFonts w:ascii="Times New Roman" w:hAnsi="Times New Roman" w:cs="Times New Roman"/>
          <w:color w:val="1D1D1B"/>
          <w:sz w:val="24"/>
          <w:szCs w:val="24"/>
          <w:lang w:val="ru-RU"/>
        </w:rPr>
      </w:pPr>
      <w:r>
        <w:rPr>
          <w:rFonts w:ascii="Times New Roman" w:hAnsi="Times New Roman" w:cs="Times New Roman"/>
          <w:b/>
          <w:bCs/>
          <w:color w:val="1D1D1B"/>
          <w:sz w:val="24"/>
          <w:szCs w:val="24"/>
          <w:lang w:val="ru-RU"/>
        </w:rPr>
        <w:t xml:space="preserve">Витринная конструкция — </w:t>
      </w:r>
      <w:r>
        <w:rPr>
          <w:rFonts w:ascii="Times New Roman" w:hAnsi="Times New Roman" w:cs="Times New Roman"/>
          <w:color w:val="1D1D1B"/>
          <w:sz w:val="24"/>
          <w:szCs w:val="24"/>
          <w:lang w:val="ru-RU"/>
        </w:rPr>
        <w:t>конструкция, располагаемая в витрине с внутренней стороны остекления.</w:t>
      </w:r>
    </w:p>
    <w:p w14:paraId="48F48B97" w14:textId="77777777" w:rsidR="00553A40" w:rsidRDefault="00AB766B">
      <w:pPr>
        <w:widowControl/>
        <w:ind w:firstLine="708"/>
        <w:jc w:val="both"/>
        <w:rPr>
          <w:rFonts w:ascii="Times New Roman" w:hAnsi="Times New Roman" w:cs="Times New Roman"/>
          <w:sz w:val="24"/>
          <w:szCs w:val="24"/>
          <w:lang w:val="ru-RU"/>
        </w:rPr>
      </w:pPr>
      <w:r>
        <w:rPr>
          <w:rFonts w:ascii="Times New Roman" w:hAnsi="Times New Roman" w:cs="Times New Roman"/>
          <w:b/>
          <w:bCs/>
          <w:sz w:val="24"/>
          <w:szCs w:val="24"/>
          <w:lang w:val="ru-RU"/>
        </w:rPr>
        <w:t>Колористическое решение фасадов</w:t>
      </w:r>
      <w:r>
        <w:rPr>
          <w:rFonts w:ascii="Times New Roman" w:hAnsi="Times New Roman" w:cs="Times New Roman"/>
          <w:sz w:val="24"/>
          <w:szCs w:val="24"/>
          <w:lang w:val="ru-RU"/>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14:paraId="689BFF29" w14:textId="77777777" w:rsidR="00553A40" w:rsidRDefault="00553A40">
      <w:pPr>
        <w:widowControl/>
        <w:rPr>
          <w:rFonts w:ascii="SFUIText-Light" w:hAnsi="SFUIText-Light" w:cs="SFUIText-Light"/>
          <w:color w:val="1D1D1B"/>
          <w:sz w:val="20"/>
          <w:szCs w:val="20"/>
          <w:lang w:val="ru-RU"/>
        </w:rPr>
      </w:pPr>
    </w:p>
    <w:p w14:paraId="4398C9E5" w14:textId="77777777" w:rsidR="00553A40" w:rsidRDefault="00553A40">
      <w:pPr>
        <w:widowControl/>
        <w:rPr>
          <w:rFonts w:ascii="Times New Roman" w:hAnsi="Times New Roman" w:cs="Times New Roman"/>
          <w:color w:val="1D1D1B"/>
          <w:sz w:val="20"/>
          <w:szCs w:val="20"/>
          <w:lang w:val="ru-RU"/>
        </w:rPr>
      </w:pPr>
    </w:p>
    <w:p w14:paraId="578635A6" w14:textId="77777777" w:rsidR="00146D02" w:rsidRDefault="00146D02">
      <w:pPr>
        <w:pStyle w:val="Heading11"/>
        <w:jc w:val="center"/>
        <w:rPr>
          <w:rFonts w:ascii="Times New Roman" w:hAnsi="Times New Roman"/>
          <w:b w:val="0"/>
          <w:bCs w:val="0"/>
          <w:sz w:val="24"/>
          <w:szCs w:val="24"/>
          <w:u w:val="none"/>
        </w:rPr>
      </w:pPr>
      <w:bookmarkStart w:id="16" w:name="_Toc22134346"/>
      <w:bookmarkEnd w:id="16"/>
    </w:p>
    <w:p w14:paraId="52C50AE1" w14:textId="77777777" w:rsidR="00146D02" w:rsidRDefault="00146D02">
      <w:pPr>
        <w:pStyle w:val="Heading11"/>
        <w:jc w:val="center"/>
        <w:rPr>
          <w:rFonts w:ascii="Times New Roman" w:hAnsi="Times New Roman"/>
          <w:b w:val="0"/>
          <w:bCs w:val="0"/>
          <w:sz w:val="24"/>
          <w:szCs w:val="24"/>
          <w:u w:val="none"/>
        </w:rPr>
      </w:pPr>
    </w:p>
    <w:p w14:paraId="6C3F30F4" w14:textId="77777777" w:rsidR="00146D02" w:rsidRDefault="00146D02">
      <w:pPr>
        <w:pStyle w:val="Heading11"/>
        <w:jc w:val="center"/>
        <w:rPr>
          <w:rFonts w:ascii="Times New Roman" w:hAnsi="Times New Roman"/>
          <w:b w:val="0"/>
          <w:bCs w:val="0"/>
          <w:sz w:val="24"/>
          <w:szCs w:val="24"/>
          <w:u w:val="none"/>
        </w:rPr>
      </w:pPr>
    </w:p>
    <w:p w14:paraId="4F45EAF7" w14:textId="77777777" w:rsidR="00146D02" w:rsidRDefault="00146D02">
      <w:pPr>
        <w:pStyle w:val="Heading11"/>
        <w:jc w:val="center"/>
        <w:rPr>
          <w:rFonts w:ascii="Times New Roman" w:hAnsi="Times New Roman"/>
          <w:b w:val="0"/>
          <w:bCs w:val="0"/>
          <w:sz w:val="24"/>
          <w:szCs w:val="24"/>
          <w:u w:val="none"/>
        </w:rPr>
      </w:pPr>
    </w:p>
    <w:p w14:paraId="4853D5FA" w14:textId="77777777" w:rsidR="00146D02" w:rsidRDefault="00146D02">
      <w:pPr>
        <w:pStyle w:val="Heading11"/>
        <w:jc w:val="center"/>
        <w:rPr>
          <w:rFonts w:ascii="Times New Roman" w:hAnsi="Times New Roman"/>
          <w:b w:val="0"/>
          <w:bCs w:val="0"/>
          <w:sz w:val="24"/>
          <w:szCs w:val="24"/>
          <w:u w:val="none"/>
        </w:rPr>
      </w:pPr>
    </w:p>
    <w:p w14:paraId="5344C644" w14:textId="77777777" w:rsidR="00146D02" w:rsidRDefault="00146D02">
      <w:pPr>
        <w:pStyle w:val="Heading11"/>
        <w:jc w:val="center"/>
        <w:rPr>
          <w:rFonts w:ascii="Times New Roman" w:hAnsi="Times New Roman"/>
          <w:b w:val="0"/>
          <w:bCs w:val="0"/>
          <w:sz w:val="24"/>
          <w:szCs w:val="24"/>
          <w:u w:val="none"/>
        </w:rPr>
      </w:pPr>
    </w:p>
    <w:p w14:paraId="1076EE81" w14:textId="77777777" w:rsidR="00146D02" w:rsidRDefault="00146D02">
      <w:pPr>
        <w:pStyle w:val="Heading11"/>
        <w:jc w:val="center"/>
        <w:rPr>
          <w:rFonts w:ascii="Times New Roman" w:hAnsi="Times New Roman"/>
          <w:b w:val="0"/>
          <w:bCs w:val="0"/>
          <w:sz w:val="24"/>
          <w:szCs w:val="24"/>
          <w:u w:val="none"/>
        </w:rPr>
      </w:pPr>
    </w:p>
    <w:p w14:paraId="3DA88F80" w14:textId="77777777" w:rsidR="00146D02" w:rsidRDefault="00146D02">
      <w:pPr>
        <w:pStyle w:val="Heading11"/>
        <w:jc w:val="center"/>
        <w:rPr>
          <w:rFonts w:ascii="Times New Roman" w:hAnsi="Times New Roman"/>
          <w:b w:val="0"/>
          <w:bCs w:val="0"/>
          <w:sz w:val="24"/>
          <w:szCs w:val="24"/>
          <w:u w:val="none"/>
        </w:rPr>
      </w:pPr>
    </w:p>
    <w:p w14:paraId="0695E3AA" w14:textId="77777777" w:rsidR="00146D02" w:rsidRDefault="00146D02">
      <w:pPr>
        <w:pStyle w:val="Heading11"/>
        <w:jc w:val="center"/>
        <w:rPr>
          <w:rFonts w:ascii="Times New Roman" w:hAnsi="Times New Roman"/>
          <w:b w:val="0"/>
          <w:bCs w:val="0"/>
          <w:sz w:val="24"/>
          <w:szCs w:val="24"/>
          <w:u w:val="none"/>
        </w:rPr>
      </w:pPr>
    </w:p>
    <w:p w14:paraId="3F4BB325" w14:textId="77777777" w:rsidR="00146D02" w:rsidRDefault="00146D02">
      <w:pPr>
        <w:pStyle w:val="Heading11"/>
        <w:jc w:val="center"/>
        <w:rPr>
          <w:rFonts w:ascii="Times New Roman" w:hAnsi="Times New Roman"/>
          <w:b w:val="0"/>
          <w:bCs w:val="0"/>
          <w:sz w:val="24"/>
          <w:szCs w:val="24"/>
          <w:u w:val="none"/>
        </w:rPr>
      </w:pPr>
    </w:p>
    <w:p w14:paraId="562469BB" w14:textId="77777777" w:rsidR="00146D02" w:rsidRDefault="00146D02">
      <w:pPr>
        <w:pStyle w:val="Heading11"/>
        <w:jc w:val="center"/>
        <w:rPr>
          <w:rFonts w:ascii="Times New Roman" w:hAnsi="Times New Roman"/>
          <w:b w:val="0"/>
          <w:bCs w:val="0"/>
          <w:sz w:val="24"/>
          <w:szCs w:val="24"/>
          <w:u w:val="none"/>
        </w:rPr>
      </w:pPr>
    </w:p>
    <w:p w14:paraId="4DF91C3A" w14:textId="77777777" w:rsidR="00553A40" w:rsidRDefault="00AB766B">
      <w:pPr>
        <w:pStyle w:val="Heading11"/>
        <w:jc w:val="center"/>
        <w:rPr>
          <w:rFonts w:ascii="Times New Roman" w:hAnsi="Times New Roman"/>
          <w:b w:val="0"/>
          <w:bCs w:val="0"/>
          <w:sz w:val="24"/>
          <w:szCs w:val="24"/>
          <w:u w:val="none"/>
        </w:rPr>
      </w:pPr>
      <w:r>
        <w:rPr>
          <w:rFonts w:ascii="Times New Roman" w:hAnsi="Times New Roman"/>
          <w:b w:val="0"/>
          <w:bCs w:val="0"/>
          <w:sz w:val="24"/>
          <w:szCs w:val="24"/>
          <w:u w:val="none"/>
        </w:rPr>
        <w:lastRenderedPageBreak/>
        <w:t>14. Размещение маркиз</w:t>
      </w:r>
    </w:p>
    <w:p w14:paraId="68BCA91F" w14:textId="77777777" w:rsidR="00553A40" w:rsidRDefault="00553A40">
      <w:pPr>
        <w:rPr>
          <w:lang w:val="ru-RU"/>
        </w:rPr>
      </w:pPr>
    </w:p>
    <w:p w14:paraId="28B0F21D"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14:paraId="274512EF"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2. Маркизы должны соответствовать габаритам и контурам витрин, дверных и оконных проемов (рис. 8).</w:t>
      </w:r>
    </w:p>
    <w:p w14:paraId="1FF430D8"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3.Маркизы размещаются в пределах витрин, оконных и дверных проемов.</w:t>
      </w:r>
    </w:p>
    <w:p w14:paraId="76029606"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4. На маркизы могут быть нанесены элементы вывески (буквы и знаки), если внедрение этих элементов не приведет к появлению дополнительных цветов.</w:t>
      </w:r>
    </w:p>
    <w:p w14:paraId="5C424FED"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5. Колористическое решение маркиз должно гармонировать с колористическим решением фасада.</w:t>
      </w:r>
    </w:p>
    <w:p w14:paraId="770118BA"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6. При размещении маркиз запрещается:</w:t>
      </w:r>
    </w:p>
    <w:p w14:paraId="001E8B6A"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1) крепление маркиз на архитектурных деталях, элементах декора, поверхностях с ценной отделкой;</w:t>
      </w:r>
    </w:p>
    <w:p w14:paraId="2ED70E17"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2) размещение на маркизах рекламных материалов.</w:t>
      </w:r>
    </w:p>
    <w:p w14:paraId="0B44651F" w14:textId="77777777" w:rsidR="00553A40" w:rsidRDefault="00AB766B">
      <w:pPr>
        <w:widowControl/>
        <w:jc w:val="center"/>
        <w:rPr>
          <w:rFonts w:ascii="Times New Roman" w:hAnsi="Times New Roman" w:cs="Times New Roman"/>
          <w:color w:val="1D1D1B"/>
          <w:sz w:val="24"/>
          <w:szCs w:val="24"/>
          <w:lang w:val="ru-RU"/>
        </w:rPr>
      </w:pPr>
      <w:r>
        <w:rPr>
          <w:noProof/>
          <w:lang w:val="ru-RU" w:eastAsia="ru-RU"/>
        </w:rPr>
        <w:drawing>
          <wp:inline distT="0" distB="0" distL="19050" distR="8890" wp14:anchorId="4FBB5005" wp14:editId="5FF9AA7A">
            <wp:extent cx="8944610" cy="3779520"/>
            <wp:effectExtent l="19050" t="19050" r="27940" b="11430"/>
            <wp:docPr id="55" name="Рисунок 7"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 descr="рис. 8.jpg"/>
                    <pic:cNvPicPr>
                      <a:picLocks noChangeAspect="1" noChangeArrowheads="1"/>
                    </pic:cNvPicPr>
                  </pic:nvPicPr>
                  <pic:blipFill>
                    <a:blip r:embed="rId14" cstate="print"/>
                    <a:stretch>
                      <a:fillRect/>
                    </a:stretch>
                  </pic:blipFill>
                  <pic:spPr bwMode="auto">
                    <a:xfrm>
                      <a:off x="0" y="0"/>
                      <a:ext cx="8944610" cy="3779520"/>
                    </a:xfrm>
                    <a:prstGeom prst="rect">
                      <a:avLst/>
                    </a:prstGeom>
                    <a:ln w="19050">
                      <a:solidFill>
                        <a:srgbClr val="C00000"/>
                      </a:solidFill>
                    </a:ln>
                  </pic:spPr>
                </pic:pic>
              </a:graphicData>
            </a:graphic>
          </wp:inline>
        </w:drawing>
      </w:r>
    </w:p>
    <w:p w14:paraId="59E8132D" w14:textId="77777777" w:rsidR="00553A40" w:rsidRDefault="00553A40">
      <w:pPr>
        <w:rPr>
          <w:lang w:val="ru-RU"/>
        </w:rPr>
      </w:pPr>
    </w:p>
    <w:p w14:paraId="3734990A" w14:textId="77777777" w:rsidR="00553A40" w:rsidRDefault="00553A40">
      <w:pPr>
        <w:rPr>
          <w:lang w:val="ru-RU"/>
        </w:rPr>
      </w:pPr>
    </w:p>
    <w:p w14:paraId="77DFD97D" w14:textId="77777777" w:rsidR="00553A40" w:rsidRDefault="00553A40">
      <w:pPr>
        <w:rPr>
          <w:rFonts w:ascii="Times New Roman" w:hAnsi="Times New Roman" w:cs="Times New Roman"/>
          <w:lang w:val="ru-RU"/>
        </w:rPr>
      </w:pPr>
    </w:p>
    <w:p w14:paraId="61A78DD7" w14:textId="77777777" w:rsidR="00553A40" w:rsidRDefault="00AB766B">
      <w:pPr>
        <w:pStyle w:val="Heading11"/>
        <w:jc w:val="center"/>
        <w:rPr>
          <w:rFonts w:ascii="Times New Roman" w:hAnsi="Times New Roman"/>
          <w:b w:val="0"/>
          <w:bCs w:val="0"/>
          <w:sz w:val="24"/>
          <w:szCs w:val="24"/>
          <w:u w:val="none"/>
        </w:rPr>
      </w:pPr>
      <w:bookmarkStart w:id="17" w:name="_Toc22134347"/>
      <w:bookmarkEnd w:id="17"/>
      <w:r>
        <w:rPr>
          <w:rFonts w:ascii="Times New Roman" w:hAnsi="Times New Roman"/>
          <w:b w:val="0"/>
          <w:bCs w:val="0"/>
          <w:sz w:val="24"/>
          <w:szCs w:val="24"/>
          <w:u w:val="none"/>
        </w:rPr>
        <w:lastRenderedPageBreak/>
        <w:t>15. Реконструкция балконов, лоджий и эркеров</w:t>
      </w:r>
    </w:p>
    <w:p w14:paraId="73F94DA4" w14:textId="77777777" w:rsidR="00553A40" w:rsidRDefault="00553A40">
      <w:pPr>
        <w:rPr>
          <w:lang w:val="ru-RU"/>
        </w:rPr>
      </w:pPr>
    </w:p>
    <w:p w14:paraId="3E2472EE" w14:textId="77777777" w:rsidR="00553A40" w:rsidRDefault="00AB766B">
      <w:pPr>
        <w:pStyle w:val="a7"/>
        <w:widowControl/>
        <w:ind w:firstLine="696"/>
        <w:rPr>
          <w:lang w:val="ru-RU"/>
        </w:rPr>
      </w:pPr>
      <w:r>
        <w:rPr>
          <w:rFonts w:ascii="Times New Roman" w:hAnsi="Times New Roman" w:cs="Times New Roman"/>
          <w:color w:val="1D1D1B"/>
          <w:sz w:val="24"/>
          <w:szCs w:val="24"/>
          <w:lang w:val="ru-RU"/>
        </w:rPr>
        <w:t>1. Окраска и остекление балконов и лоджий может производиться только после внесения соответствующих изменений в паспорт фасадов.</w:t>
      </w:r>
    </w:p>
    <w:p w14:paraId="1759F319" w14:textId="77777777" w:rsidR="00553A40" w:rsidRDefault="00AB766B">
      <w:pPr>
        <w:pStyle w:val="a7"/>
        <w:widowControl/>
        <w:ind w:firstLine="696"/>
        <w:rPr>
          <w:lang w:val="ru-RU"/>
        </w:rPr>
      </w:pPr>
      <w:r>
        <w:rPr>
          <w:rFonts w:ascii="Times New Roman" w:hAnsi="Times New Roman" w:cs="Times New Roman"/>
          <w:color w:val="1D1D1B"/>
          <w:sz w:val="24"/>
          <w:szCs w:val="24"/>
          <w:lang w:val="ru-RU"/>
        </w:rPr>
        <w:t>2. При реконструкции балконов, лоджий и эркеров запрещается:</w:t>
      </w:r>
    </w:p>
    <w:p w14:paraId="70CFC95D" w14:textId="77777777" w:rsidR="00553A40" w:rsidRDefault="00AB766B">
      <w:pPr>
        <w:pStyle w:val="a7"/>
        <w:widowControl/>
        <w:ind w:firstLine="696"/>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1) покрытие тонированной пленкой или иными материалами остекления балконов, лоджий и эркеров, не предусмотренных проектом;</w:t>
      </w:r>
    </w:p>
    <w:p w14:paraId="6E6CF955" w14:textId="77777777" w:rsidR="00553A40" w:rsidRDefault="00AB766B">
      <w:pPr>
        <w:pStyle w:val="a7"/>
        <w:widowControl/>
        <w:ind w:firstLine="696"/>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2) изменение форм и размеров балконов, лоджий, эркеров, противоречащее изначальному архитектурному облику здания;</w:t>
      </w:r>
    </w:p>
    <w:p w14:paraId="65A61827" w14:textId="77777777" w:rsidR="00553A40" w:rsidRDefault="00AB766B">
      <w:pPr>
        <w:pStyle w:val="a7"/>
        <w:widowControl/>
        <w:ind w:firstLine="696"/>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3) остекление балконов, лоджий, эркеров, противоречащее изначальному архитектурному облику здания (рис. 9).</w:t>
      </w:r>
    </w:p>
    <w:p w14:paraId="2FF98E20" w14:textId="77777777" w:rsidR="00553A40" w:rsidRDefault="00553A40">
      <w:pPr>
        <w:pStyle w:val="a7"/>
        <w:widowControl/>
        <w:rPr>
          <w:rFonts w:ascii="Times New Roman" w:hAnsi="Times New Roman" w:cs="Times New Roman"/>
          <w:b/>
          <w:bCs/>
          <w:color w:val="1D1D1B"/>
          <w:sz w:val="24"/>
          <w:szCs w:val="24"/>
          <w:lang w:val="ru-RU"/>
        </w:rPr>
      </w:pPr>
    </w:p>
    <w:p w14:paraId="13CE2211" w14:textId="77777777" w:rsidR="00553A40" w:rsidRDefault="00AB766B">
      <w:pPr>
        <w:jc w:val="center"/>
        <w:rPr>
          <w:lang w:val="ru-RU"/>
        </w:rPr>
      </w:pPr>
      <w:r>
        <w:rPr>
          <w:noProof/>
          <w:lang w:val="ru-RU" w:eastAsia="ru-RU"/>
        </w:rPr>
        <w:drawing>
          <wp:inline distT="0" distB="0" distL="19050" distR="0" wp14:anchorId="080E0249" wp14:editId="1C7A5694">
            <wp:extent cx="9032875" cy="3463925"/>
            <wp:effectExtent l="0" t="0" r="0" b="0"/>
            <wp:docPr id="56" name="Рисунок 8"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 descr="рис. 9.jpg"/>
                    <pic:cNvPicPr>
                      <a:picLocks noChangeAspect="1" noChangeArrowheads="1"/>
                    </pic:cNvPicPr>
                  </pic:nvPicPr>
                  <pic:blipFill>
                    <a:blip r:embed="rId15" cstate="print"/>
                    <a:stretch>
                      <a:fillRect/>
                    </a:stretch>
                  </pic:blipFill>
                  <pic:spPr bwMode="auto">
                    <a:xfrm>
                      <a:off x="0" y="0"/>
                      <a:ext cx="9032875" cy="3463925"/>
                    </a:xfrm>
                    <a:prstGeom prst="rect">
                      <a:avLst/>
                    </a:prstGeom>
                  </pic:spPr>
                </pic:pic>
              </a:graphicData>
            </a:graphic>
          </wp:inline>
        </w:drawing>
      </w:r>
    </w:p>
    <w:p w14:paraId="65FDA1BE" w14:textId="77777777" w:rsidR="00553A40" w:rsidRDefault="00553A40">
      <w:pPr>
        <w:rPr>
          <w:rFonts w:ascii="Times New Roman" w:hAnsi="Times New Roman" w:cs="Times New Roman"/>
          <w:lang w:val="ru-RU"/>
        </w:rPr>
      </w:pPr>
    </w:p>
    <w:p w14:paraId="4E32DF5F" w14:textId="77777777" w:rsidR="00146D02" w:rsidRDefault="00146D02">
      <w:pPr>
        <w:pStyle w:val="Heading11"/>
        <w:jc w:val="center"/>
        <w:rPr>
          <w:rFonts w:ascii="Times New Roman" w:hAnsi="Times New Roman"/>
          <w:b w:val="0"/>
          <w:bCs w:val="0"/>
          <w:sz w:val="24"/>
          <w:szCs w:val="24"/>
          <w:u w:val="none"/>
        </w:rPr>
      </w:pPr>
      <w:bookmarkStart w:id="18" w:name="_Toc22134348"/>
      <w:bookmarkEnd w:id="18"/>
    </w:p>
    <w:p w14:paraId="10B02831" w14:textId="77777777" w:rsidR="00146D02" w:rsidRDefault="00146D02">
      <w:pPr>
        <w:pStyle w:val="Heading11"/>
        <w:jc w:val="center"/>
        <w:rPr>
          <w:rFonts w:ascii="Times New Roman" w:hAnsi="Times New Roman"/>
          <w:b w:val="0"/>
          <w:bCs w:val="0"/>
          <w:sz w:val="24"/>
          <w:szCs w:val="24"/>
          <w:u w:val="none"/>
        </w:rPr>
      </w:pPr>
    </w:p>
    <w:p w14:paraId="510289C3" w14:textId="77777777" w:rsidR="00146D02" w:rsidRDefault="00146D02">
      <w:pPr>
        <w:pStyle w:val="Heading11"/>
        <w:jc w:val="center"/>
        <w:rPr>
          <w:rFonts w:ascii="Times New Roman" w:hAnsi="Times New Roman"/>
          <w:b w:val="0"/>
          <w:bCs w:val="0"/>
          <w:sz w:val="24"/>
          <w:szCs w:val="24"/>
          <w:u w:val="none"/>
        </w:rPr>
      </w:pPr>
    </w:p>
    <w:p w14:paraId="696BCCE3" w14:textId="77777777" w:rsidR="00146D02" w:rsidRDefault="00146D02">
      <w:pPr>
        <w:pStyle w:val="Heading11"/>
        <w:jc w:val="center"/>
        <w:rPr>
          <w:rFonts w:ascii="Times New Roman" w:hAnsi="Times New Roman"/>
          <w:b w:val="0"/>
          <w:bCs w:val="0"/>
          <w:sz w:val="24"/>
          <w:szCs w:val="24"/>
          <w:u w:val="none"/>
        </w:rPr>
      </w:pPr>
    </w:p>
    <w:p w14:paraId="67A01281" w14:textId="77777777" w:rsidR="00146D02" w:rsidRDefault="00146D02">
      <w:pPr>
        <w:pStyle w:val="Heading11"/>
        <w:jc w:val="center"/>
        <w:rPr>
          <w:rFonts w:ascii="Times New Roman" w:hAnsi="Times New Roman"/>
          <w:b w:val="0"/>
          <w:bCs w:val="0"/>
          <w:sz w:val="24"/>
          <w:szCs w:val="24"/>
          <w:u w:val="none"/>
        </w:rPr>
      </w:pPr>
    </w:p>
    <w:p w14:paraId="02F2CA3D" w14:textId="77777777" w:rsidR="00146D02" w:rsidRDefault="00146D02">
      <w:pPr>
        <w:pStyle w:val="Heading11"/>
        <w:jc w:val="center"/>
        <w:rPr>
          <w:rFonts w:ascii="Times New Roman" w:hAnsi="Times New Roman"/>
          <w:b w:val="0"/>
          <w:bCs w:val="0"/>
          <w:sz w:val="24"/>
          <w:szCs w:val="24"/>
          <w:u w:val="none"/>
        </w:rPr>
      </w:pPr>
    </w:p>
    <w:p w14:paraId="374544CD" w14:textId="77777777" w:rsidR="00553A40" w:rsidRDefault="00AB766B">
      <w:pPr>
        <w:pStyle w:val="Heading11"/>
        <w:jc w:val="center"/>
        <w:rPr>
          <w:rFonts w:ascii="Times New Roman" w:hAnsi="Times New Roman"/>
          <w:b w:val="0"/>
          <w:bCs w:val="0"/>
          <w:sz w:val="24"/>
          <w:szCs w:val="24"/>
          <w:u w:val="none"/>
        </w:rPr>
      </w:pPr>
      <w:r>
        <w:rPr>
          <w:rFonts w:ascii="Times New Roman" w:hAnsi="Times New Roman"/>
          <w:b w:val="0"/>
          <w:bCs w:val="0"/>
          <w:sz w:val="24"/>
          <w:szCs w:val="24"/>
          <w:u w:val="none"/>
        </w:rPr>
        <w:lastRenderedPageBreak/>
        <w:t>16. Размещение входных групп</w:t>
      </w:r>
    </w:p>
    <w:p w14:paraId="776D409E"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14:paraId="3554DD91" w14:textId="77777777" w:rsidR="00553A40" w:rsidRDefault="00AB766B">
      <w:pPr>
        <w:widowControl/>
        <w:ind w:left="708" w:firstLine="708"/>
        <w:jc w:val="both"/>
        <w:rPr>
          <w:lang w:val="ru-RU"/>
        </w:rPr>
      </w:pPr>
      <w:r>
        <w:rPr>
          <w:rFonts w:ascii="Times New Roman" w:hAnsi="Times New Roman" w:cs="Times New Roman"/>
          <w:color w:val="1D1D1B"/>
          <w:sz w:val="24"/>
          <w:szCs w:val="24"/>
          <w:lang w:val="ru-RU"/>
        </w:rPr>
        <w:t xml:space="preserve">2. Входные группы должны размещаться под балконами, лоджиями и эркерами. </w:t>
      </w:r>
    </w:p>
    <w:p w14:paraId="13C4DA5F"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3. Если архитектурным решением предусмотрено несколько входных групп в одной плоскости фасада, уровень входа каждой из них должен располагаются на одной горизонтальной оси.</w:t>
      </w:r>
    </w:p>
    <w:p w14:paraId="01FA2810"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4. Максимально допустимая высота уровня входа не более 1,2 метра.</w:t>
      </w:r>
    </w:p>
    <w:p w14:paraId="74DF8E1B"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5. 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14:paraId="3F5B86AA" w14:textId="77777777" w:rsidR="00553A40" w:rsidRDefault="00AB766B">
      <w:pPr>
        <w:pStyle w:val="a7"/>
        <w:widowControl/>
        <w:ind w:firstLine="696"/>
        <w:rPr>
          <w:lang w:val="ru-RU"/>
        </w:rPr>
      </w:pPr>
      <w:r>
        <w:rPr>
          <w:rFonts w:ascii="Times New Roman" w:hAnsi="Times New Roman" w:cs="Times New Roman"/>
          <w:color w:val="1D1D1B"/>
          <w:sz w:val="24"/>
          <w:szCs w:val="24"/>
          <w:lang w:val="ru-RU"/>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14:paraId="354A050B" w14:textId="77777777" w:rsidR="00553A40" w:rsidRDefault="00AB766B">
      <w:pPr>
        <w:rPr>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p>
    <w:p w14:paraId="73B0564D" w14:textId="77777777" w:rsidR="00553A40" w:rsidRDefault="00553A40">
      <w:pPr>
        <w:rPr>
          <w:lang w:val="ru-RU"/>
        </w:rPr>
      </w:pPr>
    </w:p>
    <w:p w14:paraId="4EEBC9F9" w14:textId="77777777" w:rsidR="00553A40" w:rsidRDefault="00AB766B">
      <w:pPr>
        <w:jc w:val="center"/>
        <w:rPr>
          <w:lang w:val="ru-RU"/>
        </w:rPr>
      </w:pPr>
      <w:r>
        <w:rPr>
          <w:noProof/>
          <w:lang w:val="ru-RU" w:eastAsia="ru-RU"/>
        </w:rPr>
        <w:drawing>
          <wp:inline distT="0" distB="0" distL="19050" distR="3810" wp14:anchorId="1C583E1D" wp14:editId="0053A9EB">
            <wp:extent cx="7863840" cy="2626995"/>
            <wp:effectExtent l="0" t="0" r="0" b="0"/>
            <wp:docPr id="57" name="Рисунок 9"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 descr="рис. 10.jpg"/>
                    <pic:cNvPicPr>
                      <a:picLocks noChangeAspect="1" noChangeArrowheads="1"/>
                    </pic:cNvPicPr>
                  </pic:nvPicPr>
                  <pic:blipFill>
                    <a:blip r:embed="rId16" cstate="print"/>
                    <a:stretch>
                      <a:fillRect/>
                    </a:stretch>
                  </pic:blipFill>
                  <pic:spPr bwMode="auto">
                    <a:xfrm>
                      <a:off x="0" y="0"/>
                      <a:ext cx="7863840" cy="2626995"/>
                    </a:xfrm>
                    <a:prstGeom prst="rect">
                      <a:avLst/>
                    </a:prstGeom>
                  </pic:spPr>
                </pic:pic>
              </a:graphicData>
            </a:graphic>
          </wp:inline>
        </w:drawing>
      </w:r>
    </w:p>
    <w:p w14:paraId="46B034FE" w14:textId="77777777" w:rsidR="00553A40" w:rsidRDefault="00553A40">
      <w:pPr>
        <w:rPr>
          <w:lang w:val="ru-RU"/>
        </w:rPr>
      </w:pPr>
    </w:p>
    <w:p w14:paraId="70EDBE73" w14:textId="77777777" w:rsidR="00553A40" w:rsidRDefault="00553A40">
      <w:pPr>
        <w:rPr>
          <w:lang w:val="ru-RU"/>
        </w:rPr>
      </w:pPr>
    </w:p>
    <w:p w14:paraId="6BB03B3C" w14:textId="77777777" w:rsidR="00553A40" w:rsidRDefault="00553A40">
      <w:pPr>
        <w:rPr>
          <w:lang w:val="ru-RU"/>
        </w:rPr>
      </w:pPr>
    </w:p>
    <w:p w14:paraId="62DD5791" w14:textId="77777777" w:rsidR="00553A40" w:rsidRDefault="00553A40">
      <w:pPr>
        <w:rPr>
          <w:lang w:val="ru-RU"/>
        </w:rPr>
      </w:pPr>
    </w:p>
    <w:p w14:paraId="60754FBB" w14:textId="77777777" w:rsidR="00553A40" w:rsidRDefault="00553A40">
      <w:pPr>
        <w:rPr>
          <w:lang w:val="ru-RU"/>
        </w:rPr>
      </w:pPr>
    </w:p>
    <w:p w14:paraId="0F80B505" w14:textId="77777777" w:rsidR="00553A40" w:rsidRDefault="00553A40">
      <w:pPr>
        <w:rPr>
          <w:lang w:val="ru-RU"/>
        </w:rPr>
      </w:pPr>
    </w:p>
    <w:p w14:paraId="57AD2C80" w14:textId="77777777" w:rsidR="00553A40" w:rsidRDefault="00553A40">
      <w:pPr>
        <w:rPr>
          <w:lang w:val="ru-RU"/>
        </w:rPr>
      </w:pPr>
    </w:p>
    <w:p w14:paraId="2991005F" w14:textId="77777777" w:rsidR="00553A40" w:rsidRDefault="00553A40">
      <w:pPr>
        <w:rPr>
          <w:lang w:val="ru-RU"/>
        </w:rPr>
      </w:pPr>
    </w:p>
    <w:p w14:paraId="3AC7F622" w14:textId="77777777" w:rsidR="00553A40" w:rsidRDefault="00553A40">
      <w:pPr>
        <w:rPr>
          <w:lang w:val="ru-RU"/>
        </w:rPr>
      </w:pPr>
    </w:p>
    <w:p w14:paraId="243A43FB" w14:textId="77777777" w:rsidR="00553A40" w:rsidRDefault="00553A40">
      <w:pPr>
        <w:rPr>
          <w:lang w:val="ru-RU"/>
        </w:rPr>
      </w:pPr>
    </w:p>
    <w:p w14:paraId="6A4EAE8D" w14:textId="77777777" w:rsidR="00553A40" w:rsidRDefault="00553A40">
      <w:pPr>
        <w:rPr>
          <w:lang w:val="ru-RU"/>
        </w:rPr>
      </w:pPr>
    </w:p>
    <w:p w14:paraId="678B442B" w14:textId="77777777" w:rsidR="00553A40" w:rsidRDefault="00AB766B">
      <w:pPr>
        <w:pStyle w:val="Heading11"/>
        <w:jc w:val="center"/>
        <w:rPr>
          <w:rFonts w:ascii="Times New Roman" w:hAnsi="Times New Roman"/>
          <w:b w:val="0"/>
          <w:bCs w:val="0"/>
          <w:sz w:val="24"/>
          <w:szCs w:val="24"/>
          <w:u w:val="none"/>
        </w:rPr>
      </w:pPr>
      <w:bookmarkStart w:id="19" w:name="_Toc22134349"/>
      <w:bookmarkEnd w:id="19"/>
      <w:r>
        <w:rPr>
          <w:rFonts w:ascii="Times New Roman" w:hAnsi="Times New Roman"/>
          <w:b w:val="0"/>
          <w:bCs w:val="0"/>
          <w:sz w:val="24"/>
          <w:szCs w:val="24"/>
          <w:u w:val="none"/>
        </w:rPr>
        <w:t>17. Размещение витринных конструкций</w:t>
      </w:r>
    </w:p>
    <w:p w14:paraId="64C30381" w14:textId="77777777" w:rsidR="00553A40" w:rsidRDefault="00553A40">
      <w:pPr>
        <w:rPr>
          <w:lang w:val="ru-RU"/>
        </w:rPr>
      </w:pPr>
    </w:p>
    <w:p w14:paraId="286A5C8F"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14:paraId="136D949F"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2. Максимальные высота и длина витринной конструкции не должны быть больше 1/2 высоты и длины остекления витрины соответственно.</w:t>
      </w:r>
    </w:p>
    <w:p w14:paraId="6DEB53DA" w14:textId="77777777" w:rsidR="00553A40" w:rsidRDefault="00AB766B">
      <w:pPr>
        <w:pStyle w:val="a7"/>
        <w:widowControl/>
        <w:ind w:firstLine="696"/>
        <w:rPr>
          <w:lang w:val="ru-RU"/>
        </w:rPr>
      </w:pPr>
      <w:r>
        <w:rPr>
          <w:rFonts w:ascii="Times New Roman" w:hAnsi="Times New Roman" w:cs="Times New Roman"/>
          <w:color w:val="1D1D1B"/>
          <w:sz w:val="24"/>
          <w:szCs w:val="24"/>
          <w:lang w:val="ru-RU"/>
        </w:rPr>
        <w:t xml:space="preserve">3. Запрещено использование в качестве витринных конструкций и её элементов электронных носителей (бегущих строк, медиа-экранов). </w:t>
      </w:r>
    </w:p>
    <w:p w14:paraId="77FCC5F5" w14:textId="77777777" w:rsidR="00553A40" w:rsidRDefault="00553A40">
      <w:pPr>
        <w:pStyle w:val="a7"/>
        <w:rPr>
          <w:rFonts w:ascii="SFUIText-Light" w:hAnsi="SFUIText-Light" w:cs="SFUIText-Light"/>
          <w:color w:val="1D1D1B"/>
          <w:sz w:val="20"/>
          <w:szCs w:val="20"/>
          <w:lang w:val="ru-RU"/>
        </w:rPr>
      </w:pPr>
    </w:p>
    <w:p w14:paraId="37433A45" w14:textId="77777777" w:rsidR="00553A40" w:rsidRDefault="00AB766B">
      <w:pPr>
        <w:pStyle w:val="a7"/>
        <w:jc w:val="center"/>
        <w:rPr>
          <w:rFonts w:ascii="SFUIText-Light" w:hAnsi="SFUIText-Light" w:cs="SFUIText-Light"/>
          <w:color w:val="1D1D1B"/>
          <w:sz w:val="20"/>
          <w:szCs w:val="20"/>
          <w:lang w:val="ru-RU"/>
        </w:rPr>
      </w:pPr>
      <w:r>
        <w:rPr>
          <w:noProof/>
          <w:lang w:val="ru-RU" w:eastAsia="ru-RU"/>
        </w:rPr>
        <w:drawing>
          <wp:inline distT="0" distB="0" distL="19050" distR="0" wp14:anchorId="24AA4582" wp14:editId="33395B5A">
            <wp:extent cx="5508625" cy="4704715"/>
            <wp:effectExtent l="0" t="0" r="0" b="0"/>
            <wp:docPr id="58" name="Рисунок 10" descr="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рис. 11.jpg"/>
                    <pic:cNvPicPr>
                      <a:picLocks noChangeAspect="1" noChangeArrowheads="1"/>
                    </pic:cNvPicPr>
                  </pic:nvPicPr>
                  <pic:blipFill>
                    <a:blip r:embed="rId17" cstate="print"/>
                    <a:stretch>
                      <a:fillRect/>
                    </a:stretch>
                  </pic:blipFill>
                  <pic:spPr bwMode="auto">
                    <a:xfrm>
                      <a:off x="0" y="0"/>
                      <a:ext cx="5508625" cy="4704715"/>
                    </a:xfrm>
                    <a:prstGeom prst="rect">
                      <a:avLst/>
                    </a:prstGeom>
                  </pic:spPr>
                </pic:pic>
              </a:graphicData>
            </a:graphic>
          </wp:inline>
        </w:drawing>
      </w:r>
    </w:p>
    <w:p w14:paraId="291F430F" w14:textId="77777777" w:rsidR="00553A40" w:rsidRDefault="00553A40">
      <w:pPr>
        <w:pStyle w:val="a7"/>
        <w:widowControl/>
        <w:rPr>
          <w:rFonts w:ascii="SFUIText-Light" w:hAnsi="SFUIText-Light" w:cs="SFUIText-Light"/>
          <w:color w:val="1D1D1B"/>
          <w:sz w:val="20"/>
          <w:szCs w:val="20"/>
          <w:lang w:val="ru-RU"/>
        </w:rPr>
      </w:pPr>
    </w:p>
    <w:p w14:paraId="2F5C4FB2" w14:textId="77777777" w:rsidR="00553A40" w:rsidRDefault="00553A40">
      <w:pPr>
        <w:pStyle w:val="a7"/>
        <w:widowControl/>
        <w:rPr>
          <w:rFonts w:ascii="Times New Roman" w:hAnsi="Times New Roman" w:cs="Times New Roman"/>
          <w:color w:val="1D1D1B"/>
          <w:sz w:val="20"/>
          <w:szCs w:val="20"/>
          <w:lang w:val="ru-RU"/>
        </w:rPr>
      </w:pPr>
    </w:p>
    <w:p w14:paraId="036A30D1" w14:textId="77777777" w:rsidR="00553A40" w:rsidRDefault="00AB766B">
      <w:pPr>
        <w:pStyle w:val="Heading11"/>
        <w:jc w:val="center"/>
        <w:rPr>
          <w:rFonts w:ascii="Times New Roman" w:hAnsi="Times New Roman"/>
          <w:b w:val="0"/>
          <w:bCs w:val="0"/>
          <w:sz w:val="24"/>
          <w:szCs w:val="24"/>
          <w:u w:val="none"/>
        </w:rPr>
      </w:pPr>
      <w:bookmarkStart w:id="20" w:name="_Toc22134350"/>
      <w:bookmarkEnd w:id="20"/>
      <w:r>
        <w:rPr>
          <w:rFonts w:ascii="Times New Roman" w:hAnsi="Times New Roman"/>
          <w:b w:val="0"/>
          <w:bCs w:val="0"/>
          <w:sz w:val="24"/>
          <w:szCs w:val="24"/>
          <w:u w:val="none"/>
        </w:rPr>
        <w:t>18. Торговые и бизнес-центры</w:t>
      </w:r>
    </w:p>
    <w:p w14:paraId="1BDF6A8A" w14:textId="77777777" w:rsidR="00553A40" w:rsidRDefault="00553A40">
      <w:pPr>
        <w:rPr>
          <w:lang w:val="ru-RU"/>
        </w:rPr>
      </w:pPr>
    </w:p>
    <w:p w14:paraId="6506F4D7" w14:textId="77777777" w:rsidR="00553A40" w:rsidRPr="00604341" w:rsidRDefault="00AB766B">
      <w:pPr>
        <w:pStyle w:val="a7"/>
        <w:widowControl/>
        <w:ind w:firstLine="696"/>
        <w:jc w:val="both"/>
        <w:rPr>
          <w:lang w:val="ru-RU"/>
        </w:rPr>
      </w:pPr>
      <w:r w:rsidRPr="00604341">
        <w:rPr>
          <w:rFonts w:ascii="Times New Roman" w:hAnsi="Times New Roman" w:cs="Times New Roman"/>
          <w:color w:val="1D1D1B"/>
          <w:sz w:val="24"/>
          <w:szCs w:val="24"/>
          <w:lang w:val="ru-RU"/>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14:paraId="56EBCB99"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1) Информационные носители должны быть размещены в единой системе горизонтальных и вертикальных осей (рис. 12).</w:t>
      </w:r>
    </w:p>
    <w:p w14:paraId="2EEE9136" w14:textId="77777777" w:rsidR="00553A40" w:rsidRDefault="00AB766B">
      <w:pPr>
        <w:pStyle w:val="a7"/>
        <w:widowControl/>
        <w:ind w:firstLine="696"/>
        <w:jc w:val="both"/>
        <w:rPr>
          <w:lang w:val="ru-RU"/>
        </w:rPr>
      </w:pPr>
      <w:r>
        <w:rPr>
          <w:rFonts w:ascii="Times New Roman" w:hAnsi="Times New Roman" w:cs="Times New Roman"/>
          <w:color w:val="1D1D1B"/>
          <w:sz w:val="24"/>
          <w:szCs w:val="24"/>
          <w:lang w:val="ru-RU"/>
        </w:rPr>
        <w:t>2) Информационные носители должны быть соразмерны и  расположены в единой горизонтальной или вертикальной оси.</w:t>
      </w:r>
    </w:p>
    <w:p w14:paraId="11459C49" w14:textId="77777777" w:rsidR="00553A40" w:rsidRDefault="00AB766B">
      <w:pPr>
        <w:pStyle w:val="a7"/>
        <w:widowControl/>
        <w:ind w:firstLine="696"/>
        <w:jc w:val="both"/>
        <w:rPr>
          <w:rFonts w:ascii="Times New Roman" w:hAnsi="Times New Roman" w:cs="Times New Roman"/>
          <w:color w:val="1D1D1B"/>
          <w:sz w:val="24"/>
          <w:szCs w:val="24"/>
          <w:lang w:val="ru-RU"/>
        </w:rPr>
      </w:pPr>
      <w:r>
        <w:rPr>
          <w:rFonts w:ascii="Times New Roman" w:hAnsi="Times New Roman" w:cs="Times New Roman"/>
          <w:color w:val="1D1D1B"/>
          <w:sz w:val="24"/>
          <w:szCs w:val="24"/>
          <w:lang w:val="ru-RU"/>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14:paraId="368963ED" w14:textId="77777777" w:rsidR="00553A40" w:rsidRDefault="00553A40">
      <w:pPr>
        <w:pStyle w:val="a7"/>
        <w:widowControl/>
        <w:rPr>
          <w:rFonts w:ascii="Times New Roman" w:hAnsi="Times New Roman" w:cs="Times New Roman"/>
          <w:color w:val="1D1D1B"/>
          <w:sz w:val="24"/>
          <w:szCs w:val="24"/>
          <w:lang w:val="ru-RU"/>
        </w:rPr>
      </w:pPr>
    </w:p>
    <w:p w14:paraId="4FCB58E8" w14:textId="77777777" w:rsidR="00553A40" w:rsidRDefault="00AB766B">
      <w:pPr>
        <w:pStyle w:val="a7"/>
        <w:widowControl/>
        <w:jc w:val="center"/>
      </w:pPr>
      <w:r>
        <w:rPr>
          <w:noProof/>
          <w:lang w:val="ru-RU" w:eastAsia="ru-RU"/>
        </w:rPr>
        <w:drawing>
          <wp:inline distT="0" distB="0" distL="19050" distR="0" wp14:anchorId="3A726CBA" wp14:editId="52C1FE06">
            <wp:extent cx="6256655" cy="3990340"/>
            <wp:effectExtent l="0" t="0" r="0" b="0"/>
            <wp:docPr id="59" name="Рисунок 11"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 descr="рис. 12.jpg"/>
                    <pic:cNvPicPr>
                      <a:picLocks noChangeAspect="1" noChangeArrowheads="1"/>
                    </pic:cNvPicPr>
                  </pic:nvPicPr>
                  <pic:blipFill>
                    <a:blip r:embed="rId18" cstate="print"/>
                    <a:stretch>
                      <a:fillRect/>
                    </a:stretch>
                  </pic:blipFill>
                  <pic:spPr bwMode="auto">
                    <a:xfrm>
                      <a:off x="0" y="0"/>
                      <a:ext cx="6256655" cy="3990340"/>
                    </a:xfrm>
                    <a:prstGeom prst="rect">
                      <a:avLst/>
                    </a:prstGeom>
                  </pic:spPr>
                </pic:pic>
              </a:graphicData>
            </a:graphic>
          </wp:inline>
        </w:drawing>
      </w:r>
    </w:p>
    <w:p w14:paraId="471EA601" w14:textId="77777777" w:rsidR="00553A40" w:rsidRDefault="00553A40">
      <w:pPr>
        <w:rPr>
          <w:lang w:val="ru-RU"/>
        </w:rPr>
      </w:pPr>
    </w:p>
    <w:p w14:paraId="7DD35983" w14:textId="77777777" w:rsidR="00146D02" w:rsidRDefault="00146D02">
      <w:pPr>
        <w:rPr>
          <w:lang w:val="ru-RU"/>
        </w:rPr>
      </w:pPr>
    </w:p>
    <w:p w14:paraId="301DFF09" w14:textId="77777777" w:rsidR="00146D02" w:rsidRDefault="00146D02">
      <w:pPr>
        <w:rPr>
          <w:lang w:val="ru-RU"/>
        </w:rPr>
      </w:pPr>
    </w:p>
    <w:p w14:paraId="09CDCD45" w14:textId="77777777" w:rsidR="00553A40" w:rsidRDefault="00553A40">
      <w:pPr>
        <w:rPr>
          <w:lang w:val="ru-RU"/>
        </w:rPr>
      </w:pPr>
    </w:p>
    <w:p w14:paraId="3748911B" w14:textId="77777777" w:rsidR="00553A40" w:rsidRDefault="00AB766B">
      <w:pPr>
        <w:pStyle w:val="11"/>
        <w:jc w:val="center"/>
        <w:rPr>
          <w:b w:val="0"/>
          <w:sz w:val="24"/>
          <w:szCs w:val="24"/>
          <w:u w:val="none"/>
        </w:rPr>
      </w:pPr>
      <w:r>
        <w:rPr>
          <w:b w:val="0"/>
          <w:sz w:val="24"/>
          <w:szCs w:val="24"/>
          <w:u w:val="none"/>
        </w:rPr>
        <w:lastRenderedPageBreak/>
        <w:t>19. Размещение урн</w:t>
      </w:r>
    </w:p>
    <w:p w14:paraId="75F385C2" w14:textId="77777777" w:rsidR="00553A40" w:rsidRDefault="00553A40">
      <w:pPr>
        <w:pStyle w:val="a7"/>
        <w:widowControl/>
        <w:jc w:val="both"/>
        <w:rPr>
          <w:rFonts w:ascii="Times New Roman" w:hAnsi="Times New Roman" w:cs="Times New Roman"/>
          <w:color w:val="1D1D1B"/>
          <w:sz w:val="24"/>
          <w:szCs w:val="24"/>
          <w:lang w:val="ru-RU"/>
        </w:rPr>
      </w:pPr>
    </w:p>
    <w:p w14:paraId="1A5F5239" w14:textId="77777777" w:rsidR="00553A40" w:rsidRDefault="00553A40">
      <w:pPr>
        <w:pStyle w:val="a7"/>
        <w:widowControl/>
        <w:jc w:val="both"/>
        <w:rPr>
          <w:rFonts w:ascii="Times New Roman" w:hAnsi="Times New Roman" w:cs="Times New Roman"/>
          <w:color w:val="1D1D1B"/>
          <w:sz w:val="24"/>
          <w:szCs w:val="24"/>
          <w:lang w:val="ru-RU"/>
        </w:rPr>
      </w:pPr>
    </w:p>
    <w:p w14:paraId="55E21A2A" w14:textId="77777777" w:rsidR="00B729AB" w:rsidRPr="00B729AB" w:rsidRDefault="00AB766B" w:rsidP="00B729AB">
      <w:pPr>
        <w:ind w:left="709" w:firstLine="709"/>
        <w:jc w:val="both"/>
        <w:rPr>
          <w:lang w:val="ru-RU"/>
        </w:rPr>
      </w:pPr>
      <w:r>
        <w:rPr>
          <w:rStyle w:val="2"/>
          <w:rFonts w:ascii="Times New Roman" w:hAnsi="Times New Roman" w:cs="Times New Roman"/>
          <w:sz w:val="24"/>
          <w:szCs w:val="24"/>
        </w:rPr>
        <w:t>Урны для сбора ТБО предназначены для поддержания чистоты городских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 них осадков</w:t>
      </w:r>
      <w:r w:rsidR="001F1BE4">
        <w:rPr>
          <w:rStyle w:val="2"/>
          <w:rFonts w:ascii="Times New Roman" w:hAnsi="Times New Roman" w:cs="Times New Roman"/>
          <w:sz w:val="24"/>
          <w:szCs w:val="24"/>
        </w:rPr>
        <w:t xml:space="preserve"> (рис. 13)</w:t>
      </w:r>
      <w:r>
        <w:rPr>
          <w:rStyle w:val="2"/>
          <w:rFonts w:ascii="Times New Roman" w:hAnsi="Times New Roman" w:cs="Times New Roman"/>
          <w:sz w:val="24"/>
          <w:szCs w:val="24"/>
        </w:rPr>
        <w:t>.</w:t>
      </w:r>
    </w:p>
    <w:p w14:paraId="5E12A5B5" w14:textId="77777777" w:rsidR="00B729AB" w:rsidRDefault="00B729AB">
      <w:pPr>
        <w:tabs>
          <w:tab w:val="left" w:pos="1418"/>
        </w:tabs>
        <w:ind w:left="720" w:firstLine="698"/>
        <w:contextualSpacing/>
        <w:jc w:val="both"/>
        <w:rPr>
          <w:rFonts w:ascii="Times New Roman" w:hAnsi="Times New Roman" w:cs="Times New Roman"/>
          <w:sz w:val="24"/>
          <w:szCs w:val="24"/>
          <w:lang w:val="ru-RU"/>
        </w:rPr>
      </w:pPr>
    </w:p>
    <w:p w14:paraId="0C6BF28A" w14:textId="77777777" w:rsidR="00553A40" w:rsidRDefault="00AB766B">
      <w:pPr>
        <w:tabs>
          <w:tab w:val="left" w:pos="1418"/>
        </w:tabs>
        <w:ind w:left="720" w:firstLine="69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1. Элементы должны быть прочно и надежно прикреплены к фундаментам при помощи бетонирования или анкерного крепления.</w:t>
      </w:r>
    </w:p>
    <w:p w14:paraId="24444D2F" w14:textId="77777777" w:rsidR="00553A40" w:rsidRDefault="00AB766B">
      <w:pPr>
        <w:tabs>
          <w:tab w:val="left" w:pos="1418"/>
        </w:tabs>
        <w:ind w:left="720" w:firstLine="69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2. Урны должны иметь единый дизайн и цвет со всеми элементами уличной мебели (скамьями, фонарями и т. п.).</w:t>
      </w:r>
    </w:p>
    <w:p w14:paraId="6B51CEA0" w14:textId="77777777" w:rsidR="00553A40" w:rsidRDefault="00AB766B">
      <w:pPr>
        <w:tabs>
          <w:tab w:val="left" w:pos="1418"/>
        </w:tabs>
        <w:ind w:left="720" w:firstLine="69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 Урны следует оборудовать ведрами с отверстиями для отвода стоков или в виде сетчатой конструкции.</w:t>
      </w:r>
    </w:p>
    <w:p w14:paraId="3C70C610" w14:textId="77777777" w:rsidR="00553A40" w:rsidRDefault="00AB766B">
      <w:pPr>
        <w:tabs>
          <w:tab w:val="left" w:pos="1418"/>
        </w:tabs>
        <w:ind w:left="720" w:firstLine="69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4. Урны для сбора ТБО следует защитить от попадания осадков. Крышку или дверцу урны рекомендуется снабдить резиновой прокладкой для смягчения удара.</w:t>
      </w:r>
    </w:p>
    <w:p w14:paraId="4D6B2A0E" w14:textId="77777777" w:rsidR="00553A40" w:rsidRDefault="00AB766B">
      <w:pPr>
        <w:tabs>
          <w:tab w:val="left" w:pos="1418"/>
        </w:tabs>
        <w:ind w:left="720" w:firstLine="69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5. В местах для курения урны должны оборудоваться пепельницами (возможно заполнение песком).</w:t>
      </w:r>
    </w:p>
    <w:p w14:paraId="2339378D" w14:textId="77777777" w:rsidR="00553A40" w:rsidRDefault="00AB766B">
      <w:pPr>
        <w:tabs>
          <w:tab w:val="left" w:pos="1418"/>
        </w:tabs>
        <w:ind w:left="720" w:firstLine="69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6. Внешняя поверхность урн должна быть рельефной/перфорированной для защиты от нанесения надписей граффити.</w:t>
      </w:r>
    </w:p>
    <w:p w14:paraId="6514D53E" w14:textId="77777777" w:rsidR="00553A40" w:rsidRDefault="00AB766B">
      <w:pPr>
        <w:tabs>
          <w:tab w:val="left" w:pos="1418"/>
        </w:tabs>
        <w:ind w:left="720" w:firstLine="69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14:paraId="6B458E20" w14:textId="77777777" w:rsidR="00553A40" w:rsidRDefault="00AB766B">
      <w:pPr>
        <w:tabs>
          <w:tab w:val="left" w:pos="1418"/>
        </w:tabs>
        <w:ind w:left="720" w:firstLine="698"/>
        <w:contextualSpacing/>
        <w:jc w:val="both"/>
        <w:rPr>
          <w:rFonts w:ascii="Times New Roman" w:hAnsi="Times New Roman" w:cs="Times New Roman"/>
          <w:sz w:val="24"/>
          <w:szCs w:val="24"/>
          <w:lang w:val="ru-RU"/>
        </w:rPr>
      </w:pPr>
      <w:r>
        <w:rPr>
          <w:rStyle w:val="7"/>
          <w:rFonts w:ascii="Times New Roman" w:hAnsi="Times New Roman" w:cs="Times New Roman"/>
          <w:sz w:val="24"/>
          <w:szCs w:val="24"/>
          <w:lang w:val="ru-RU"/>
        </w:rPr>
        <w:t>8. Урны с установленными на них пепельницами следует размещать на расстоянии 5 метров от окон жилых домов и входов в здания.</w:t>
      </w:r>
    </w:p>
    <w:p w14:paraId="666A6353" w14:textId="77777777" w:rsidR="00553A40" w:rsidRDefault="00AB766B">
      <w:pPr>
        <w:widowControl/>
        <w:tabs>
          <w:tab w:val="left" w:pos="1418"/>
        </w:tabs>
        <w:ind w:left="720" w:firstLine="698"/>
        <w:jc w:val="both"/>
        <w:rPr>
          <w:rFonts w:ascii="Times New Roman" w:hAnsi="Times New Roman" w:cs="Times New Roman"/>
          <w:color w:val="1D1D1B"/>
          <w:sz w:val="24"/>
          <w:szCs w:val="24"/>
          <w:lang w:val="ru-RU"/>
        </w:rPr>
      </w:pPr>
      <w:r>
        <w:rPr>
          <w:rFonts w:ascii="Times New Roman" w:hAnsi="Times New Roman" w:cs="Times New Roman"/>
          <w:sz w:val="24"/>
          <w:szCs w:val="24"/>
          <w:lang w:val="ru-RU"/>
        </w:rPr>
        <w:t>9. Урны чаще всего размещаются рядом с местами для сидения, входами в здания, на расстоянии 0,5 м от этих объектов</w:t>
      </w:r>
    </w:p>
    <w:p w14:paraId="1A71512E" w14:textId="77777777" w:rsidR="00553A40" w:rsidRDefault="001F1BE4">
      <w:pPr>
        <w:ind w:left="720" w:firstLine="698"/>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59264" behindDoc="1" locked="0" layoutInCell="1" allowOverlap="1" wp14:anchorId="773B1FF1" wp14:editId="324552BE">
            <wp:simplePos x="0" y="0"/>
            <wp:positionH relativeFrom="column">
              <wp:posOffset>100330</wp:posOffset>
            </wp:positionH>
            <wp:positionV relativeFrom="paragraph">
              <wp:posOffset>519430</wp:posOffset>
            </wp:positionV>
            <wp:extent cx="4827905" cy="2392045"/>
            <wp:effectExtent l="19050" t="0" r="0" b="0"/>
            <wp:wrapTight wrapText="bothSides">
              <wp:wrapPolygon edited="0">
                <wp:start x="-85" y="0"/>
                <wp:lineTo x="-85" y="21503"/>
                <wp:lineTo x="21563" y="21503"/>
                <wp:lineTo x="21563" y="0"/>
                <wp:lineTo x="-85"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l="10724" t="23847" r="21884" b="16650"/>
                    <a:stretch>
                      <a:fillRect/>
                    </a:stretch>
                  </pic:blipFill>
                  <pic:spPr bwMode="auto">
                    <a:xfrm>
                      <a:off x="0" y="0"/>
                      <a:ext cx="4827905" cy="2392045"/>
                    </a:xfrm>
                    <a:prstGeom prst="rect">
                      <a:avLst/>
                    </a:prstGeom>
                    <a:noFill/>
                    <a:ln w="9525">
                      <a:noFill/>
                      <a:miter lim="800000"/>
                      <a:headEnd/>
                      <a:tailEnd/>
                    </a:ln>
                  </pic:spPr>
                </pic:pic>
              </a:graphicData>
            </a:graphic>
          </wp:anchor>
        </w:drawing>
      </w:r>
    </w:p>
    <w:p w14:paraId="08440604" w14:textId="77777777" w:rsidR="00553A40" w:rsidRPr="001F1BE4" w:rsidRDefault="001F1BE4" w:rsidP="001F1BE4">
      <w:pPr>
        <w:jc w:val="right"/>
        <w:rPr>
          <w:rFonts w:ascii="Times New Roman" w:hAnsi="Times New Roman" w:cs="Times New Roman"/>
          <w:lang w:val="ru-RU"/>
        </w:rPr>
      </w:pPr>
      <w:r w:rsidRPr="001F1BE4">
        <w:rPr>
          <w:lang w:val="ru-RU"/>
        </w:rPr>
        <w:t xml:space="preserve"> </w:t>
      </w:r>
      <w:r w:rsidRPr="001F1BE4">
        <w:rPr>
          <w:rFonts w:ascii="Times New Roman" w:hAnsi="Times New Roman" w:cs="Times New Roman"/>
          <w:lang w:val="ru-RU"/>
        </w:rPr>
        <w:t>Рис. 13.</w:t>
      </w:r>
    </w:p>
    <w:p w14:paraId="34A772B0" w14:textId="77777777" w:rsidR="00553A40" w:rsidRDefault="000D3A8E">
      <w:pPr>
        <w:jc w:val="center"/>
        <w:rPr>
          <w:lang w:val="ru-RU"/>
        </w:rPr>
      </w:pPr>
      <w:r>
        <w:rPr>
          <w:noProof/>
          <w:lang w:val="ru-RU" w:eastAsia="ru-RU"/>
        </w:rPr>
        <w:pict w14:anchorId="288415F9">
          <v:rect id="_x0000_s1244" style="position:absolute;left:0;text-align:left;margin-left:1.5pt;margin-top:4.5pt;width:753.55pt;height:221.9pt;z-index:251661312" filled="f" strokecolor="#c00000" strokeweight="1.5pt"/>
        </w:pict>
      </w:r>
      <w:r w:rsidR="001F1BE4">
        <w:rPr>
          <w:noProof/>
          <w:lang w:val="ru-RU" w:eastAsia="ru-RU"/>
        </w:rPr>
        <w:drawing>
          <wp:anchor distT="0" distB="0" distL="114300" distR="114300" simplePos="0" relativeHeight="251660288" behindDoc="1" locked="0" layoutInCell="1" allowOverlap="1" wp14:anchorId="6E4BA7DA" wp14:editId="67735173">
            <wp:simplePos x="0" y="0"/>
            <wp:positionH relativeFrom="column">
              <wp:posOffset>4935220</wp:posOffset>
            </wp:positionH>
            <wp:positionV relativeFrom="paragraph">
              <wp:posOffset>31750</wp:posOffset>
            </wp:positionV>
            <wp:extent cx="4577715" cy="2642870"/>
            <wp:effectExtent l="19050" t="0" r="0" b="0"/>
            <wp:wrapTight wrapText="bothSides">
              <wp:wrapPolygon edited="0">
                <wp:start x="-90" y="0"/>
                <wp:lineTo x="-90" y="21486"/>
                <wp:lineTo x="21573" y="21486"/>
                <wp:lineTo x="21573" y="0"/>
                <wp:lineTo x="-90" y="0"/>
              </wp:wrapPolygon>
            </wp:wrapTight>
            <wp:docPr id="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l="11793" t="12596" r="21218" b="18587"/>
                    <a:stretch>
                      <a:fillRect/>
                    </a:stretch>
                  </pic:blipFill>
                  <pic:spPr bwMode="auto">
                    <a:xfrm>
                      <a:off x="0" y="0"/>
                      <a:ext cx="4577715" cy="2642870"/>
                    </a:xfrm>
                    <a:prstGeom prst="rect">
                      <a:avLst/>
                    </a:prstGeom>
                    <a:noFill/>
                    <a:ln w="9525">
                      <a:noFill/>
                      <a:miter lim="800000"/>
                      <a:headEnd/>
                      <a:tailEnd/>
                    </a:ln>
                  </pic:spPr>
                </pic:pic>
              </a:graphicData>
            </a:graphic>
          </wp:anchor>
        </w:drawing>
      </w:r>
    </w:p>
    <w:p w14:paraId="16E79C5D" w14:textId="77777777" w:rsidR="00B729AB" w:rsidRDefault="00B729AB">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20. Заборы, ограждения, ограды. </w:t>
      </w:r>
    </w:p>
    <w:p w14:paraId="4E6647C4" w14:textId="77777777" w:rsidR="00B729AB" w:rsidRDefault="00B729AB">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14:paraId="44DC1BF2" w14:textId="77777777" w:rsidR="00C44960" w:rsidRPr="00B729AB" w:rsidRDefault="00B729AB" w:rsidP="00146D02">
      <w:pPr>
        <w:rPr>
          <w:rFonts w:ascii="Times New Roman" w:hAnsi="Times New Roman" w:cs="Times New Roman"/>
          <w:sz w:val="24"/>
          <w:szCs w:val="24"/>
          <w:lang w:val="ru-RU"/>
        </w:rPr>
      </w:pPr>
      <w:r>
        <w:rPr>
          <w:rFonts w:ascii="Times New Roman" w:hAnsi="Times New Roman" w:cs="Times New Roman"/>
          <w:sz w:val="24"/>
          <w:szCs w:val="24"/>
          <w:lang w:val="ru-RU"/>
        </w:rPr>
        <w:t>П</w:t>
      </w:r>
      <w:r w:rsidR="00D94FB4" w:rsidRPr="00B729AB">
        <w:rPr>
          <w:rFonts w:ascii="Times New Roman" w:hAnsi="Times New Roman" w:cs="Times New Roman"/>
          <w:sz w:val="24"/>
          <w:szCs w:val="24"/>
          <w:lang w:val="ru-RU"/>
        </w:rPr>
        <w:t>ринципиальные схемы и высотные разбивки</w:t>
      </w:r>
      <w:r>
        <w:rPr>
          <w:rFonts w:ascii="Times New Roman" w:hAnsi="Times New Roman" w:cs="Times New Roman"/>
          <w:sz w:val="24"/>
          <w:szCs w:val="24"/>
          <w:lang w:val="ru-RU"/>
        </w:rPr>
        <w:t xml:space="preserve"> должны соответствовать представленным схемам</w:t>
      </w:r>
      <w:r w:rsidR="00D94FB4" w:rsidRPr="00B729AB">
        <w:rPr>
          <w:rFonts w:ascii="Times New Roman" w:hAnsi="Times New Roman" w:cs="Times New Roman"/>
          <w:sz w:val="24"/>
          <w:szCs w:val="24"/>
          <w:lang w:val="ru-RU"/>
        </w:rPr>
        <w:t>, внешний вид может отличат</w:t>
      </w:r>
      <w:r>
        <w:rPr>
          <w:rFonts w:ascii="Times New Roman" w:hAnsi="Times New Roman" w:cs="Times New Roman"/>
          <w:sz w:val="24"/>
          <w:szCs w:val="24"/>
          <w:lang w:val="ru-RU"/>
        </w:rPr>
        <w:t>ь</w:t>
      </w:r>
      <w:r w:rsidR="00D94FB4" w:rsidRPr="00B729AB">
        <w:rPr>
          <w:rFonts w:ascii="Times New Roman" w:hAnsi="Times New Roman" w:cs="Times New Roman"/>
          <w:sz w:val="24"/>
          <w:szCs w:val="24"/>
          <w:lang w:val="ru-RU"/>
        </w:rPr>
        <w:t>ся в результате согласования через паспорт фасада МО</w:t>
      </w:r>
      <w:r w:rsidR="00166BFA">
        <w:rPr>
          <w:rFonts w:ascii="Times New Roman" w:hAnsi="Times New Roman" w:cs="Times New Roman"/>
          <w:sz w:val="24"/>
          <w:szCs w:val="24"/>
          <w:lang w:val="ru-RU"/>
        </w:rPr>
        <w:t xml:space="preserve"> (рис. 14)</w:t>
      </w:r>
      <w:r w:rsidR="00D94FB4" w:rsidRPr="00B729AB">
        <w:rPr>
          <w:rFonts w:ascii="Times New Roman" w:hAnsi="Times New Roman" w:cs="Times New Roman"/>
          <w:sz w:val="24"/>
          <w:szCs w:val="24"/>
          <w:lang w:val="ru-RU"/>
        </w:rPr>
        <w:t xml:space="preserve">. </w:t>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146D02">
        <w:rPr>
          <w:rFonts w:ascii="Times New Roman" w:hAnsi="Times New Roman" w:cs="Times New Roman"/>
          <w:sz w:val="24"/>
          <w:szCs w:val="24"/>
          <w:lang w:val="ru-RU"/>
        </w:rPr>
        <w:tab/>
      </w:r>
      <w:r w:rsidR="00C44960">
        <w:rPr>
          <w:rFonts w:ascii="Times New Roman" w:hAnsi="Times New Roman" w:cs="Times New Roman"/>
          <w:sz w:val="24"/>
          <w:szCs w:val="24"/>
          <w:lang w:val="ru-RU"/>
        </w:rPr>
        <w:t>Рис. 14.</w:t>
      </w:r>
    </w:p>
    <w:p w14:paraId="4B28E26A" w14:textId="77777777" w:rsidR="00C44960" w:rsidRDefault="000D3A8E" w:rsidP="001F1BE4">
      <w:pPr>
        <w:jc w:val="right"/>
        <w:rPr>
          <w:rFonts w:ascii="Times New Roman" w:hAnsi="Times New Roman" w:cs="Times New Roman"/>
          <w:sz w:val="24"/>
          <w:szCs w:val="24"/>
          <w:lang w:val="ru-RU"/>
        </w:rPr>
      </w:pPr>
      <w:r>
        <w:rPr>
          <w:noProof/>
          <w:lang w:val="ru-RU" w:eastAsia="ru-RU"/>
        </w:rPr>
        <w:pict w14:anchorId="4E08A156">
          <v:rect id="_x0000_s1246" style="position:absolute;left:0;text-align:left;margin-left:362.05pt;margin-top:7.8pt;width:328.7pt;height:496pt;z-index:251665408" filled="f" strokecolor="#c00000" strokeweight="1.5pt"/>
        </w:pict>
      </w:r>
      <w:r>
        <w:rPr>
          <w:noProof/>
          <w:lang w:val="ru-RU" w:eastAsia="ru-RU"/>
        </w:rPr>
        <w:pict w14:anchorId="3C22440C">
          <v:rect id="_x0000_s1245" style="position:absolute;left:0;text-align:left;margin-left:10pt;margin-top:7.8pt;width:328.7pt;height:496pt;z-index:251664384" filled="f" strokecolor="#c00000" strokeweight="1.5pt"/>
        </w:pict>
      </w:r>
      <w:r w:rsidR="001F1BE4">
        <w:rPr>
          <w:rFonts w:ascii="Times New Roman" w:hAnsi="Times New Roman" w:cs="Times New Roman"/>
          <w:sz w:val="24"/>
          <w:szCs w:val="24"/>
          <w:lang w:val="ru-RU"/>
        </w:rPr>
        <w:t xml:space="preserve">                   </w:t>
      </w:r>
      <w:r w:rsidR="001F1BE4" w:rsidRPr="001F1BE4">
        <w:rPr>
          <w:rFonts w:ascii="Times New Roman" w:hAnsi="Times New Roman" w:cs="Times New Roman"/>
          <w:sz w:val="24"/>
          <w:szCs w:val="24"/>
          <w:lang w:val="ru-RU"/>
        </w:rPr>
        <w:t xml:space="preserve"> </w:t>
      </w:r>
    </w:p>
    <w:p w14:paraId="7A82CBA1" w14:textId="77777777" w:rsidR="00770291" w:rsidRDefault="00770291" w:rsidP="00770291">
      <w:pPr>
        <w:tabs>
          <w:tab w:val="center" w:pos="3489"/>
          <w:tab w:val="right" w:pos="6978"/>
        </w:tabs>
        <w:rPr>
          <w:rFonts w:ascii="Times New Roman" w:hAnsi="Times New Roman" w:cs="Times New Roman"/>
          <w:sz w:val="24"/>
          <w:szCs w:val="24"/>
          <w:lang w:val="ru-RU"/>
        </w:rPr>
      </w:pPr>
      <w:r>
        <w:rPr>
          <w:rFonts w:ascii="Times New Roman" w:hAnsi="Times New Roman" w:cs="Times New Roman"/>
          <w:sz w:val="24"/>
          <w:szCs w:val="24"/>
          <w:lang w:val="ru-RU"/>
        </w:rPr>
        <w:tab/>
        <w:t xml:space="preserve">Заборы для иных территорий и объектов </w:t>
      </w:r>
      <w:r>
        <w:rPr>
          <w:rFonts w:ascii="Times New Roman" w:hAnsi="Times New Roman" w:cs="Times New Roman"/>
          <w:sz w:val="24"/>
          <w:szCs w:val="24"/>
          <w:lang w:val="ru-RU"/>
        </w:rPr>
        <w:tab/>
        <w:t xml:space="preserve">                                                 Заборы для иных территорий и объектов</w:t>
      </w:r>
    </w:p>
    <w:p w14:paraId="06CAD880" w14:textId="77777777" w:rsidR="002603D8" w:rsidRDefault="00770291" w:rsidP="00044548">
      <w:pPr>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62336" behindDoc="1" locked="0" layoutInCell="1" allowOverlap="1" wp14:anchorId="0999581B" wp14:editId="5AD5ABD2">
            <wp:simplePos x="0" y="0"/>
            <wp:positionH relativeFrom="column">
              <wp:posOffset>4645660</wp:posOffset>
            </wp:positionH>
            <wp:positionV relativeFrom="paragraph">
              <wp:posOffset>48260</wp:posOffset>
            </wp:positionV>
            <wp:extent cx="4135120" cy="5972810"/>
            <wp:effectExtent l="19050" t="0" r="0" b="0"/>
            <wp:wrapTight wrapText="bothSides">
              <wp:wrapPolygon edited="0">
                <wp:start x="-100" y="0"/>
                <wp:lineTo x="-100" y="21563"/>
                <wp:lineTo x="21593" y="21563"/>
                <wp:lineTo x="21593" y="0"/>
                <wp:lineTo x="-10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srcRect l="28663" t="14444" r="40501" b="6296"/>
                    <a:stretch>
                      <a:fillRect/>
                    </a:stretch>
                  </pic:blipFill>
                  <pic:spPr bwMode="auto">
                    <a:xfrm>
                      <a:off x="0" y="0"/>
                      <a:ext cx="4135120" cy="59728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ru-RU" w:eastAsia="ru-RU"/>
        </w:rPr>
        <w:drawing>
          <wp:anchor distT="0" distB="0" distL="114300" distR="114300" simplePos="0" relativeHeight="251663360" behindDoc="1" locked="0" layoutInCell="1" allowOverlap="1" wp14:anchorId="522D70FA" wp14:editId="345410EB">
            <wp:simplePos x="0" y="0"/>
            <wp:positionH relativeFrom="column">
              <wp:posOffset>242570</wp:posOffset>
            </wp:positionH>
            <wp:positionV relativeFrom="paragraph">
              <wp:posOffset>123825</wp:posOffset>
            </wp:positionV>
            <wp:extent cx="3966210" cy="2235835"/>
            <wp:effectExtent l="19050" t="0" r="0" b="0"/>
            <wp:wrapTight wrapText="bothSides">
              <wp:wrapPolygon edited="0">
                <wp:start x="-104" y="0"/>
                <wp:lineTo x="-104" y="21348"/>
                <wp:lineTo x="21579" y="21348"/>
                <wp:lineTo x="21579" y="0"/>
                <wp:lineTo x="-104"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l="9284" t="22407" r="29436" b="16101"/>
                    <a:stretch>
                      <a:fillRect/>
                    </a:stretch>
                  </pic:blipFill>
                  <pic:spPr bwMode="auto">
                    <a:xfrm>
                      <a:off x="0" y="0"/>
                      <a:ext cx="3966210" cy="2235835"/>
                    </a:xfrm>
                    <a:prstGeom prst="rect">
                      <a:avLst/>
                    </a:prstGeom>
                    <a:noFill/>
                    <a:ln w="9525">
                      <a:noFill/>
                      <a:miter lim="800000"/>
                      <a:headEnd/>
                      <a:tailEnd/>
                    </a:ln>
                  </pic:spPr>
                </pic:pic>
              </a:graphicData>
            </a:graphic>
          </wp:anchor>
        </w:drawing>
      </w:r>
    </w:p>
    <w:p w14:paraId="2EE06777" w14:textId="77777777" w:rsidR="002603D8" w:rsidRDefault="002603D8" w:rsidP="00044548">
      <w:pPr>
        <w:jc w:val="both"/>
        <w:rPr>
          <w:rFonts w:ascii="Times New Roman" w:hAnsi="Times New Roman" w:cs="Times New Roman"/>
          <w:sz w:val="24"/>
          <w:szCs w:val="24"/>
          <w:lang w:val="ru-RU"/>
        </w:rPr>
      </w:pPr>
    </w:p>
    <w:p w14:paraId="71EE0636" w14:textId="77777777" w:rsidR="002603D8" w:rsidRDefault="002603D8" w:rsidP="00044548">
      <w:pPr>
        <w:jc w:val="both"/>
        <w:rPr>
          <w:rFonts w:ascii="Times New Roman" w:hAnsi="Times New Roman" w:cs="Times New Roman"/>
          <w:sz w:val="24"/>
          <w:szCs w:val="24"/>
          <w:lang w:val="ru-RU"/>
        </w:rPr>
      </w:pPr>
    </w:p>
    <w:p w14:paraId="5371387B" w14:textId="77777777" w:rsidR="002603D8" w:rsidRDefault="002603D8" w:rsidP="00044548">
      <w:pPr>
        <w:jc w:val="both"/>
        <w:rPr>
          <w:rFonts w:ascii="Times New Roman" w:hAnsi="Times New Roman" w:cs="Times New Roman"/>
          <w:sz w:val="24"/>
          <w:szCs w:val="24"/>
          <w:lang w:val="ru-RU"/>
        </w:rPr>
      </w:pPr>
    </w:p>
    <w:p w14:paraId="3990B20E" w14:textId="77777777" w:rsidR="002603D8" w:rsidRDefault="002603D8" w:rsidP="00044548">
      <w:pPr>
        <w:jc w:val="both"/>
        <w:rPr>
          <w:rFonts w:ascii="Times New Roman" w:hAnsi="Times New Roman" w:cs="Times New Roman"/>
          <w:sz w:val="24"/>
          <w:szCs w:val="24"/>
          <w:lang w:val="ru-RU"/>
        </w:rPr>
      </w:pPr>
    </w:p>
    <w:p w14:paraId="7F0BA816" w14:textId="77777777" w:rsidR="002603D8" w:rsidRDefault="002603D8" w:rsidP="00044548">
      <w:pPr>
        <w:jc w:val="both"/>
        <w:rPr>
          <w:rFonts w:ascii="Times New Roman" w:hAnsi="Times New Roman" w:cs="Times New Roman"/>
          <w:sz w:val="24"/>
          <w:szCs w:val="24"/>
          <w:lang w:val="ru-RU"/>
        </w:rPr>
      </w:pPr>
    </w:p>
    <w:p w14:paraId="7D3C4E7F" w14:textId="77777777" w:rsidR="002603D8" w:rsidRDefault="002603D8" w:rsidP="00044548">
      <w:pPr>
        <w:jc w:val="both"/>
        <w:rPr>
          <w:rFonts w:ascii="Times New Roman" w:hAnsi="Times New Roman" w:cs="Times New Roman"/>
          <w:sz w:val="24"/>
          <w:szCs w:val="24"/>
          <w:lang w:val="ru-RU"/>
        </w:rPr>
      </w:pPr>
    </w:p>
    <w:p w14:paraId="0D9C5DBE" w14:textId="77777777" w:rsidR="002603D8" w:rsidRDefault="002603D8" w:rsidP="00044548">
      <w:pPr>
        <w:jc w:val="both"/>
        <w:rPr>
          <w:rFonts w:ascii="Times New Roman" w:hAnsi="Times New Roman" w:cs="Times New Roman"/>
          <w:sz w:val="24"/>
          <w:szCs w:val="24"/>
          <w:lang w:val="ru-RU"/>
        </w:rPr>
      </w:pPr>
    </w:p>
    <w:p w14:paraId="42C50263" w14:textId="77777777" w:rsidR="002603D8" w:rsidRDefault="002603D8" w:rsidP="00044548">
      <w:pPr>
        <w:jc w:val="both"/>
        <w:rPr>
          <w:rFonts w:ascii="Times New Roman" w:hAnsi="Times New Roman" w:cs="Times New Roman"/>
          <w:sz w:val="24"/>
          <w:szCs w:val="24"/>
          <w:lang w:val="ru-RU"/>
        </w:rPr>
      </w:pPr>
    </w:p>
    <w:p w14:paraId="1AF96AEE" w14:textId="77777777" w:rsidR="002603D8" w:rsidRDefault="002603D8" w:rsidP="00044548">
      <w:pPr>
        <w:jc w:val="both"/>
        <w:rPr>
          <w:rFonts w:ascii="Times New Roman" w:hAnsi="Times New Roman" w:cs="Times New Roman"/>
          <w:sz w:val="24"/>
          <w:szCs w:val="24"/>
          <w:lang w:val="ru-RU"/>
        </w:rPr>
      </w:pPr>
    </w:p>
    <w:p w14:paraId="6D87F391" w14:textId="77777777" w:rsidR="002603D8" w:rsidRDefault="002603D8" w:rsidP="00044548">
      <w:pPr>
        <w:jc w:val="both"/>
        <w:rPr>
          <w:rFonts w:ascii="Times New Roman" w:hAnsi="Times New Roman" w:cs="Times New Roman"/>
          <w:sz w:val="24"/>
          <w:szCs w:val="24"/>
          <w:lang w:val="ru-RU"/>
        </w:rPr>
      </w:pPr>
    </w:p>
    <w:p w14:paraId="1397E9FB" w14:textId="77777777" w:rsidR="002603D8" w:rsidRDefault="002603D8" w:rsidP="00044548">
      <w:pPr>
        <w:jc w:val="both"/>
        <w:rPr>
          <w:rFonts w:ascii="Times New Roman" w:hAnsi="Times New Roman" w:cs="Times New Roman"/>
          <w:sz w:val="24"/>
          <w:szCs w:val="24"/>
          <w:lang w:val="ru-RU"/>
        </w:rPr>
      </w:pPr>
    </w:p>
    <w:p w14:paraId="45F7EFAA" w14:textId="77777777" w:rsidR="002603D8" w:rsidRDefault="002603D8" w:rsidP="00044548">
      <w:pPr>
        <w:jc w:val="both"/>
        <w:rPr>
          <w:rFonts w:ascii="Times New Roman" w:hAnsi="Times New Roman" w:cs="Times New Roman"/>
          <w:sz w:val="24"/>
          <w:szCs w:val="24"/>
          <w:lang w:val="ru-RU"/>
        </w:rPr>
      </w:pPr>
    </w:p>
    <w:p w14:paraId="53B23069" w14:textId="77777777" w:rsidR="002603D8" w:rsidRDefault="002603D8" w:rsidP="00044548">
      <w:pPr>
        <w:jc w:val="both"/>
        <w:rPr>
          <w:rFonts w:ascii="Times New Roman" w:hAnsi="Times New Roman" w:cs="Times New Roman"/>
          <w:sz w:val="24"/>
          <w:szCs w:val="24"/>
          <w:lang w:val="ru-RU"/>
        </w:rPr>
      </w:pPr>
    </w:p>
    <w:p w14:paraId="75F81C4F" w14:textId="77777777" w:rsidR="002603D8" w:rsidRPr="002603D8" w:rsidRDefault="002603D8" w:rsidP="00044548">
      <w:pPr>
        <w:jc w:val="both"/>
        <w:rPr>
          <w:rFonts w:ascii="Times New Roman" w:hAnsi="Times New Roman" w:cs="Times New Roman"/>
          <w:szCs w:val="24"/>
          <w:lang w:val="ru-RU"/>
        </w:rPr>
      </w:pPr>
      <w:r>
        <w:rPr>
          <w:rFonts w:ascii="Times New Roman" w:hAnsi="Times New Roman" w:cs="Times New Roman"/>
          <w:szCs w:val="24"/>
          <w:lang w:val="ru-RU"/>
        </w:rPr>
        <w:t xml:space="preserve">                              </w:t>
      </w:r>
      <w:r w:rsidRPr="002603D8">
        <w:rPr>
          <w:rFonts w:ascii="Times New Roman" w:hAnsi="Times New Roman" w:cs="Times New Roman"/>
          <w:szCs w:val="24"/>
          <w:lang w:val="ru-RU"/>
        </w:rPr>
        <w:t>Заборы для социальных объектов</w:t>
      </w:r>
    </w:p>
    <w:p w14:paraId="4A62FFAE" w14:textId="77777777" w:rsidR="002603D8" w:rsidRPr="002603D8" w:rsidRDefault="002603D8" w:rsidP="00044548">
      <w:pPr>
        <w:jc w:val="both"/>
        <w:rPr>
          <w:rFonts w:ascii="Times New Roman" w:hAnsi="Times New Roman" w:cs="Times New Roman"/>
          <w:szCs w:val="24"/>
          <w:lang w:val="ru-RU"/>
        </w:rPr>
      </w:pPr>
      <w:r>
        <w:rPr>
          <w:rFonts w:ascii="Times New Roman" w:hAnsi="Times New Roman" w:cs="Times New Roman"/>
          <w:noProof/>
          <w:szCs w:val="24"/>
          <w:lang w:val="ru-RU" w:eastAsia="ru-RU"/>
        </w:rPr>
        <w:drawing>
          <wp:anchor distT="0" distB="0" distL="114300" distR="114300" simplePos="0" relativeHeight="251670528" behindDoc="1" locked="0" layoutInCell="1" allowOverlap="1" wp14:anchorId="1819E901" wp14:editId="350C98D7">
            <wp:simplePos x="0" y="0"/>
            <wp:positionH relativeFrom="column">
              <wp:posOffset>421640</wp:posOffset>
            </wp:positionH>
            <wp:positionV relativeFrom="paragraph">
              <wp:posOffset>97790</wp:posOffset>
            </wp:positionV>
            <wp:extent cx="1849120" cy="1008380"/>
            <wp:effectExtent l="19050" t="0" r="0" b="0"/>
            <wp:wrapTight wrapText="bothSides">
              <wp:wrapPolygon edited="0">
                <wp:start x="-223" y="0"/>
                <wp:lineTo x="-223" y="21219"/>
                <wp:lineTo x="21585" y="21219"/>
                <wp:lineTo x="21585" y="0"/>
                <wp:lineTo x="-223" y="0"/>
              </wp:wrapPolygon>
            </wp:wrapTight>
            <wp:docPr id="6" name="Рисунок 56"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evskiydesign.ru/wp-content/uploads/2016/06/vistavka-tehniki-VDNH-variant-1-05-1920x1080.jpg"/>
                    <pic:cNvPicPr>
                      <a:picLocks noChangeAspect="1" noChangeArrowheads="1"/>
                    </pic:cNvPicPr>
                  </pic:nvPicPr>
                  <pic:blipFill>
                    <a:blip r:embed="rId23" cstate="print"/>
                    <a:srcRect l="31164" t="15741" r="2114" b="19431"/>
                    <a:stretch>
                      <a:fillRect/>
                    </a:stretch>
                  </pic:blipFill>
                  <pic:spPr bwMode="auto">
                    <a:xfrm>
                      <a:off x="0" y="0"/>
                      <a:ext cx="1849120" cy="1008380"/>
                    </a:xfrm>
                    <a:prstGeom prst="rect">
                      <a:avLst/>
                    </a:prstGeom>
                    <a:noFill/>
                    <a:ln w="9525">
                      <a:noFill/>
                      <a:miter lim="800000"/>
                      <a:headEnd/>
                      <a:tailEnd/>
                    </a:ln>
                  </pic:spPr>
                </pic:pic>
              </a:graphicData>
            </a:graphic>
          </wp:anchor>
        </w:drawing>
      </w:r>
    </w:p>
    <w:p w14:paraId="52F78F26" w14:textId="77777777" w:rsidR="002603D8" w:rsidRPr="002603D8" w:rsidRDefault="002603D8" w:rsidP="00044548">
      <w:pPr>
        <w:jc w:val="both"/>
        <w:rPr>
          <w:rFonts w:ascii="Times New Roman" w:hAnsi="Times New Roman" w:cs="Times New Roman"/>
          <w:szCs w:val="24"/>
          <w:lang w:val="ru-RU"/>
        </w:rPr>
      </w:pPr>
    </w:p>
    <w:p w14:paraId="7E3B95F1" w14:textId="77777777" w:rsidR="002603D8" w:rsidRDefault="002603D8" w:rsidP="00044548">
      <w:pPr>
        <w:jc w:val="both"/>
        <w:rPr>
          <w:rFonts w:ascii="Times New Roman" w:hAnsi="Times New Roman" w:cs="Times New Roman"/>
          <w:szCs w:val="24"/>
          <w:lang w:val="ru-RU"/>
        </w:rPr>
      </w:pPr>
    </w:p>
    <w:p w14:paraId="4EF44964" w14:textId="77777777" w:rsidR="002603D8" w:rsidRPr="002603D8" w:rsidRDefault="002603D8" w:rsidP="002603D8">
      <w:pPr>
        <w:rPr>
          <w:rFonts w:ascii="Times New Roman" w:hAnsi="Times New Roman" w:cs="Times New Roman"/>
          <w:szCs w:val="24"/>
          <w:lang w:val="ru-RU"/>
        </w:rPr>
      </w:pPr>
    </w:p>
    <w:p w14:paraId="0CB07180" w14:textId="77777777" w:rsidR="002603D8" w:rsidRPr="002603D8" w:rsidRDefault="002603D8" w:rsidP="002603D8">
      <w:pPr>
        <w:rPr>
          <w:rFonts w:ascii="Times New Roman" w:hAnsi="Times New Roman" w:cs="Times New Roman"/>
          <w:szCs w:val="24"/>
          <w:lang w:val="ru-RU"/>
        </w:rPr>
      </w:pPr>
    </w:p>
    <w:p w14:paraId="67FEEBC0" w14:textId="77777777" w:rsidR="002603D8" w:rsidRPr="002603D8" w:rsidRDefault="002603D8" w:rsidP="002603D8">
      <w:pPr>
        <w:rPr>
          <w:rFonts w:ascii="Times New Roman" w:hAnsi="Times New Roman" w:cs="Times New Roman"/>
          <w:szCs w:val="24"/>
          <w:lang w:val="ru-RU"/>
        </w:rPr>
      </w:pPr>
    </w:p>
    <w:p w14:paraId="39A7240E" w14:textId="77777777" w:rsidR="002603D8" w:rsidRPr="002603D8" w:rsidRDefault="002603D8" w:rsidP="002603D8">
      <w:pPr>
        <w:rPr>
          <w:rFonts w:ascii="Times New Roman" w:hAnsi="Times New Roman" w:cs="Times New Roman"/>
          <w:szCs w:val="24"/>
          <w:lang w:val="ru-RU"/>
        </w:rPr>
      </w:pPr>
    </w:p>
    <w:p w14:paraId="5C1EF7DD" w14:textId="77777777" w:rsidR="002603D8" w:rsidRPr="002603D8" w:rsidRDefault="00770291" w:rsidP="002603D8">
      <w:pPr>
        <w:rPr>
          <w:rFonts w:ascii="Times New Roman" w:hAnsi="Times New Roman" w:cs="Times New Roman"/>
          <w:szCs w:val="24"/>
          <w:lang w:val="ru-RU"/>
        </w:rPr>
      </w:pPr>
      <w:r>
        <w:rPr>
          <w:rFonts w:ascii="Times New Roman" w:hAnsi="Times New Roman" w:cs="Times New Roman"/>
          <w:noProof/>
          <w:szCs w:val="24"/>
          <w:lang w:val="ru-RU" w:eastAsia="ru-RU"/>
        </w:rPr>
        <w:drawing>
          <wp:anchor distT="0" distB="0" distL="114300" distR="114300" simplePos="0" relativeHeight="251671552" behindDoc="1" locked="0" layoutInCell="1" allowOverlap="1" wp14:anchorId="3F5042E7" wp14:editId="052366BF">
            <wp:simplePos x="0" y="0"/>
            <wp:positionH relativeFrom="column">
              <wp:posOffset>441325</wp:posOffset>
            </wp:positionH>
            <wp:positionV relativeFrom="paragraph">
              <wp:posOffset>126365</wp:posOffset>
            </wp:positionV>
            <wp:extent cx="3210560" cy="2044065"/>
            <wp:effectExtent l="19050" t="0" r="8890" b="0"/>
            <wp:wrapTight wrapText="bothSides">
              <wp:wrapPolygon edited="0">
                <wp:start x="-128" y="0"/>
                <wp:lineTo x="-128" y="21338"/>
                <wp:lineTo x="21660" y="21338"/>
                <wp:lineTo x="21660" y="0"/>
                <wp:lineTo x="-128" y="0"/>
              </wp:wrapPolygon>
            </wp:wrapTight>
            <wp:docPr id="7" name="Рисунок 59" descr="https://st20.stpulscen.ru/images/product/316/859/9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20.stpulscen.ru/images/product/316/859/988_original.jpg"/>
                    <pic:cNvPicPr>
                      <a:picLocks noChangeAspect="1" noChangeArrowheads="1"/>
                    </pic:cNvPicPr>
                  </pic:nvPicPr>
                  <pic:blipFill>
                    <a:blip r:embed="rId24" cstate="print"/>
                    <a:srcRect/>
                    <a:stretch>
                      <a:fillRect/>
                    </a:stretch>
                  </pic:blipFill>
                  <pic:spPr bwMode="auto">
                    <a:xfrm>
                      <a:off x="0" y="0"/>
                      <a:ext cx="3210560" cy="2044065"/>
                    </a:xfrm>
                    <a:prstGeom prst="rect">
                      <a:avLst/>
                    </a:prstGeom>
                    <a:noFill/>
                    <a:ln w="9525">
                      <a:noFill/>
                      <a:miter lim="800000"/>
                      <a:headEnd/>
                      <a:tailEnd/>
                    </a:ln>
                  </pic:spPr>
                </pic:pic>
              </a:graphicData>
            </a:graphic>
          </wp:anchor>
        </w:drawing>
      </w:r>
    </w:p>
    <w:p w14:paraId="2B17BDC4" w14:textId="77777777" w:rsidR="002603D8" w:rsidRPr="002603D8" w:rsidRDefault="002603D8" w:rsidP="002603D8">
      <w:pPr>
        <w:rPr>
          <w:rFonts w:ascii="Times New Roman" w:hAnsi="Times New Roman" w:cs="Times New Roman"/>
          <w:szCs w:val="24"/>
          <w:lang w:val="ru-RU"/>
        </w:rPr>
      </w:pPr>
    </w:p>
    <w:p w14:paraId="48D7D1EF" w14:textId="77777777" w:rsidR="002603D8" w:rsidRPr="002603D8" w:rsidRDefault="002603D8" w:rsidP="002603D8">
      <w:pPr>
        <w:rPr>
          <w:rFonts w:ascii="Times New Roman" w:hAnsi="Times New Roman" w:cs="Times New Roman"/>
          <w:szCs w:val="24"/>
          <w:lang w:val="ru-RU"/>
        </w:rPr>
      </w:pPr>
    </w:p>
    <w:p w14:paraId="1A9D8D7A" w14:textId="77777777" w:rsidR="002603D8" w:rsidRPr="002603D8" w:rsidRDefault="002603D8" w:rsidP="00044548">
      <w:pPr>
        <w:jc w:val="both"/>
        <w:rPr>
          <w:rFonts w:ascii="Times New Roman" w:hAnsi="Times New Roman" w:cs="Times New Roman"/>
          <w:szCs w:val="24"/>
          <w:lang w:val="ru-RU"/>
        </w:rPr>
      </w:pPr>
    </w:p>
    <w:p w14:paraId="29493805" w14:textId="77777777" w:rsidR="002603D8" w:rsidRPr="002603D8" w:rsidRDefault="002603D8" w:rsidP="00044548">
      <w:pPr>
        <w:jc w:val="both"/>
        <w:rPr>
          <w:rFonts w:ascii="Times New Roman" w:hAnsi="Times New Roman" w:cs="Times New Roman"/>
          <w:szCs w:val="24"/>
          <w:lang w:val="ru-RU"/>
        </w:rPr>
      </w:pPr>
    </w:p>
    <w:p w14:paraId="78F6E238" w14:textId="77777777" w:rsidR="002603D8" w:rsidRPr="002603D8" w:rsidRDefault="002603D8" w:rsidP="00044548">
      <w:pPr>
        <w:jc w:val="both"/>
        <w:rPr>
          <w:rFonts w:ascii="Times New Roman" w:hAnsi="Times New Roman" w:cs="Times New Roman"/>
          <w:szCs w:val="24"/>
          <w:lang w:val="ru-RU"/>
        </w:rPr>
      </w:pPr>
    </w:p>
    <w:p w14:paraId="32516658" w14:textId="77777777" w:rsidR="002603D8" w:rsidRPr="002603D8" w:rsidRDefault="002603D8" w:rsidP="00044548">
      <w:pPr>
        <w:jc w:val="both"/>
        <w:rPr>
          <w:rFonts w:ascii="Times New Roman" w:hAnsi="Times New Roman" w:cs="Times New Roman"/>
          <w:szCs w:val="24"/>
          <w:lang w:val="ru-RU"/>
        </w:rPr>
      </w:pPr>
    </w:p>
    <w:p w14:paraId="77D01C4D" w14:textId="77777777" w:rsidR="002603D8" w:rsidRPr="002603D8" w:rsidRDefault="002603D8" w:rsidP="00044548">
      <w:pPr>
        <w:jc w:val="both"/>
        <w:rPr>
          <w:rFonts w:ascii="Times New Roman" w:hAnsi="Times New Roman" w:cs="Times New Roman"/>
          <w:szCs w:val="24"/>
          <w:lang w:val="ru-RU"/>
        </w:rPr>
      </w:pPr>
    </w:p>
    <w:p w14:paraId="05DAAA1E" w14:textId="77777777" w:rsidR="002603D8" w:rsidRPr="002603D8" w:rsidRDefault="002603D8" w:rsidP="00044548">
      <w:pPr>
        <w:jc w:val="both"/>
        <w:rPr>
          <w:rFonts w:ascii="Times New Roman" w:hAnsi="Times New Roman" w:cs="Times New Roman"/>
          <w:szCs w:val="24"/>
          <w:lang w:val="ru-RU"/>
        </w:rPr>
      </w:pPr>
    </w:p>
    <w:p w14:paraId="30BCE2FE" w14:textId="77777777" w:rsidR="002603D8" w:rsidRPr="002603D8" w:rsidRDefault="002603D8" w:rsidP="00044548">
      <w:pPr>
        <w:jc w:val="both"/>
        <w:rPr>
          <w:rFonts w:ascii="Times New Roman" w:hAnsi="Times New Roman" w:cs="Times New Roman"/>
          <w:szCs w:val="24"/>
          <w:lang w:val="ru-RU"/>
        </w:rPr>
      </w:pPr>
    </w:p>
    <w:p w14:paraId="595CF68D" w14:textId="77777777" w:rsidR="002603D8" w:rsidRPr="002603D8" w:rsidRDefault="002603D8" w:rsidP="00044548">
      <w:pPr>
        <w:jc w:val="both"/>
        <w:rPr>
          <w:rFonts w:ascii="Times New Roman" w:hAnsi="Times New Roman" w:cs="Times New Roman"/>
          <w:szCs w:val="24"/>
          <w:lang w:val="ru-RU"/>
        </w:rPr>
      </w:pPr>
      <w:r>
        <w:rPr>
          <w:rFonts w:ascii="Times New Roman" w:hAnsi="Times New Roman" w:cs="Times New Roman"/>
          <w:szCs w:val="24"/>
          <w:lang w:val="ru-RU"/>
        </w:rPr>
        <w:lastRenderedPageBreak/>
        <w:t xml:space="preserve">                             </w:t>
      </w:r>
    </w:p>
    <w:p w14:paraId="5E6B559D" w14:textId="77777777" w:rsidR="002603D8" w:rsidRPr="002603D8" w:rsidRDefault="002603D8" w:rsidP="00044548">
      <w:pPr>
        <w:jc w:val="both"/>
        <w:rPr>
          <w:rFonts w:ascii="Times New Roman" w:hAnsi="Times New Roman" w:cs="Times New Roman"/>
          <w:szCs w:val="24"/>
          <w:lang w:val="ru-RU"/>
        </w:rPr>
      </w:pPr>
    </w:p>
    <w:p w14:paraId="56C0526F" w14:textId="77777777" w:rsidR="002603D8" w:rsidRDefault="002603D8" w:rsidP="00044548">
      <w:pPr>
        <w:jc w:val="both"/>
        <w:rPr>
          <w:rFonts w:ascii="Times New Roman" w:hAnsi="Times New Roman" w:cs="Times New Roman"/>
          <w:sz w:val="24"/>
          <w:szCs w:val="24"/>
          <w:lang w:val="ru-RU"/>
        </w:rPr>
      </w:pPr>
    </w:p>
    <w:p w14:paraId="2B274378" w14:textId="77777777" w:rsidR="002603D8" w:rsidRDefault="000D3A8E" w:rsidP="002603D8">
      <w:pPr>
        <w:jc w:val="center"/>
        <w:rPr>
          <w:rFonts w:ascii="Times New Roman" w:hAnsi="Times New Roman" w:cs="Times New Roman"/>
          <w:szCs w:val="24"/>
          <w:lang w:val="ru-RU"/>
        </w:rPr>
      </w:pPr>
      <w:r>
        <w:rPr>
          <w:noProof/>
          <w:lang w:val="ru-RU" w:eastAsia="ru-RU"/>
        </w:rPr>
        <w:pict w14:anchorId="3A296429">
          <v:rect id="_x0000_s1247" style="position:absolute;left:0;text-align:left;margin-left:-16pt;margin-top:5.6pt;width:761.45pt;height:218.35pt;z-index:251669504" filled="f" strokecolor="#c00000" strokeweight="1.5pt"/>
        </w:pict>
      </w:r>
    </w:p>
    <w:p w14:paraId="1C540F96" w14:textId="77777777" w:rsidR="002603D8" w:rsidRDefault="002603D8" w:rsidP="002603D8">
      <w:pPr>
        <w:jc w:val="center"/>
        <w:rPr>
          <w:rFonts w:ascii="Times New Roman" w:hAnsi="Times New Roman" w:cs="Times New Roman"/>
          <w:sz w:val="24"/>
          <w:szCs w:val="24"/>
          <w:lang w:val="ru-RU"/>
        </w:rPr>
      </w:pPr>
      <w:r w:rsidRPr="002603D8">
        <w:rPr>
          <w:rFonts w:ascii="Times New Roman" w:hAnsi="Times New Roman" w:cs="Times New Roman"/>
          <w:szCs w:val="24"/>
          <w:lang w:val="ru-RU"/>
        </w:rPr>
        <w:t>Заборы для промпредприятий</w:t>
      </w:r>
      <w:r>
        <w:rPr>
          <w:rFonts w:ascii="Times New Roman" w:hAnsi="Times New Roman" w:cs="Times New Roman"/>
          <w:noProof/>
          <w:sz w:val="24"/>
          <w:szCs w:val="24"/>
          <w:lang w:val="ru-RU" w:eastAsia="ru-RU"/>
        </w:rPr>
        <w:t xml:space="preserve"> </w:t>
      </w:r>
      <w:r>
        <w:rPr>
          <w:rFonts w:ascii="Times New Roman" w:hAnsi="Times New Roman" w:cs="Times New Roman"/>
          <w:noProof/>
          <w:sz w:val="24"/>
          <w:szCs w:val="24"/>
          <w:lang w:val="ru-RU" w:eastAsia="ru-RU"/>
        </w:rPr>
        <w:drawing>
          <wp:anchor distT="0" distB="0" distL="114300" distR="114300" simplePos="0" relativeHeight="251668480" behindDoc="1" locked="0" layoutInCell="1" allowOverlap="1" wp14:anchorId="60F44A44" wp14:editId="16D1F696">
            <wp:simplePos x="0" y="0"/>
            <wp:positionH relativeFrom="column">
              <wp:posOffset>-5080</wp:posOffset>
            </wp:positionH>
            <wp:positionV relativeFrom="paragraph">
              <wp:posOffset>458470</wp:posOffset>
            </wp:positionV>
            <wp:extent cx="6738620" cy="1643380"/>
            <wp:effectExtent l="19050" t="0" r="5080" b="0"/>
            <wp:wrapTight wrapText="bothSides">
              <wp:wrapPolygon edited="0">
                <wp:start x="-61" y="0"/>
                <wp:lineTo x="-61" y="21283"/>
                <wp:lineTo x="21616" y="21283"/>
                <wp:lineTo x="21616" y="0"/>
                <wp:lineTo x="-61" y="0"/>
              </wp:wrapPolygon>
            </wp:wrapTight>
            <wp:docPr id="5" name="Рисунок 53"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ospb.ru/cad/images/industreal001.jpg"/>
                    <pic:cNvPicPr>
                      <a:picLocks noChangeAspect="1" noChangeArrowheads="1"/>
                    </pic:cNvPicPr>
                  </pic:nvPicPr>
                  <pic:blipFill>
                    <a:blip r:embed="rId25" cstate="print"/>
                    <a:srcRect t="11111" b="28412"/>
                    <a:stretch>
                      <a:fillRect/>
                    </a:stretch>
                  </pic:blipFill>
                  <pic:spPr bwMode="auto">
                    <a:xfrm>
                      <a:off x="0" y="0"/>
                      <a:ext cx="6738620" cy="1643380"/>
                    </a:xfrm>
                    <a:prstGeom prst="rect">
                      <a:avLst/>
                    </a:prstGeom>
                    <a:noFill/>
                    <a:ln w="9525">
                      <a:noFill/>
                      <a:miter lim="800000"/>
                      <a:headEnd/>
                      <a:tailEnd/>
                    </a:ln>
                  </pic:spPr>
                </pic:pic>
              </a:graphicData>
            </a:graphic>
          </wp:anchor>
        </w:drawing>
      </w:r>
    </w:p>
    <w:p w14:paraId="5FE6C1C9" w14:textId="77777777" w:rsidR="002603D8" w:rsidRDefault="002603D8" w:rsidP="00044548">
      <w:pPr>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67456" behindDoc="1" locked="0" layoutInCell="1" allowOverlap="1" wp14:anchorId="0FED90D7" wp14:editId="27DA525C">
            <wp:simplePos x="0" y="0"/>
            <wp:positionH relativeFrom="column">
              <wp:posOffset>7249795</wp:posOffset>
            </wp:positionH>
            <wp:positionV relativeFrom="paragraph">
              <wp:posOffset>127000</wp:posOffset>
            </wp:positionV>
            <wp:extent cx="2008505" cy="1917700"/>
            <wp:effectExtent l="19050" t="0" r="0" b="0"/>
            <wp:wrapTight wrapText="bothSides">
              <wp:wrapPolygon edited="0">
                <wp:start x="-205" y="0"/>
                <wp:lineTo x="-205" y="21457"/>
                <wp:lineTo x="21511" y="21457"/>
                <wp:lineTo x="21511" y="0"/>
                <wp:lineTo x="-205" y="0"/>
              </wp:wrapPolygon>
            </wp:wrapTight>
            <wp:docPr id="3" name="Рисунок 50"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satom.ru/i3/firms/28/5817/5817323/plita-zabora-po-2_3fc996156672bd5_800x600.png"/>
                    <pic:cNvPicPr>
                      <a:picLocks noChangeAspect="1" noChangeArrowheads="1"/>
                    </pic:cNvPicPr>
                  </pic:nvPicPr>
                  <pic:blipFill>
                    <a:blip r:embed="rId26" cstate="print"/>
                    <a:srcRect l="2752" t="10138" r="9457" b="3687"/>
                    <a:stretch>
                      <a:fillRect/>
                    </a:stretch>
                  </pic:blipFill>
                  <pic:spPr bwMode="auto">
                    <a:xfrm>
                      <a:off x="0" y="0"/>
                      <a:ext cx="2008505" cy="1917700"/>
                    </a:xfrm>
                    <a:prstGeom prst="rect">
                      <a:avLst/>
                    </a:prstGeom>
                    <a:noFill/>
                    <a:ln w="9525">
                      <a:noFill/>
                      <a:miter lim="800000"/>
                      <a:headEnd/>
                      <a:tailEnd/>
                    </a:ln>
                  </pic:spPr>
                </pic:pic>
              </a:graphicData>
            </a:graphic>
          </wp:anchor>
        </w:drawing>
      </w:r>
    </w:p>
    <w:p w14:paraId="32A5231F" w14:textId="77777777" w:rsidR="002603D8" w:rsidRDefault="002603D8" w:rsidP="00044548">
      <w:pPr>
        <w:jc w:val="both"/>
        <w:rPr>
          <w:rFonts w:ascii="Times New Roman" w:hAnsi="Times New Roman" w:cs="Times New Roman"/>
          <w:sz w:val="24"/>
          <w:szCs w:val="24"/>
          <w:lang w:val="ru-RU"/>
        </w:rPr>
      </w:pPr>
    </w:p>
    <w:p w14:paraId="044133B5" w14:textId="77777777" w:rsidR="002603D8" w:rsidRDefault="002603D8" w:rsidP="00044548">
      <w:pPr>
        <w:jc w:val="both"/>
        <w:rPr>
          <w:rFonts w:ascii="Times New Roman" w:hAnsi="Times New Roman" w:cs="Times New Roman"/>
          <w:sz w:val="24"/>
          <w:szCs w:val="24"/>
          <w:lang w:val="ru-RU"/>
        </w:rPr>
      </w:pPr>
    </w:p>
    <w:p w14:paraId="54695941" w14:textId="77777777" w:rsidR="002603D8" w:rsidRDefault="002603D8" w:rsidP="00044548">
      <w:pPr>
        <w:jc w:val="both"/>
        <w:rPr>
          <w:rFonts w:ascii="Times New Roman" w:hAnsi="Times New Roman" w:cs="Times New Roman"/>
          <w:sz w:val="24"/>
          <w:szCs w:val="24"/>
          <w:lang w:val="ru-RU"/>
        </w:rPr>
      </w:pPr>
    </w:p>
    <w:p w14:paraId="6891FCC9" w14:textId="77777777" w:rsidR="002603D8" w:rsidRDefault="002603D8" w:rsidP="00044548">
      <w:pPr>
        <w:jc w:val="both"/>
        <w:rPr>
          <w:rFonts w:ascii="Times New Roman" w:hAnsi="Times New Roman" w:cs="Times New Roman"/>
          <w:sz w:val="24"/>
          <w:szCs w:val="24"/>
          <w:lang w:val="ru-RU"/>
        </w:rPr>
      </w:pPr>
    </w:p>
    <w:p w14:paraId="439B939F" w14:textId="77777777" w:rsidR="002603D8" w:rsidRDefault="002603D8" w:rsidP="00044548">
      <w:pPr>
        <w:jc w:val="both"/>
        <w:rPr>
          <w:rFonts w:ascii="Times New Roman" w:hAnsi="Times New Roman" w:cs="Times New Roman"/>
          <w:sz w:val="24"/>
          <w:szCs w:val="24"/>
          <w:lang w:val="ru-RU"/>
        </w:rPr>
      </w:pPr>
    </w:p>
    <w:p w14:paraId="427B041E" w14:textId="77777777" w:rsidR="002603D8" w:rsidRDefault="002603D8" w:rsidP="00044548">
      <w:pPr>
        <w:jc w:val="both"/>
        <w:rPr>
          <w:rFonts w:ascii="Times New Roman" w:hAnsi="Times New Roman" w:cs="Times New Roman"/>
          <w:sz w:val="24"/>
          <w:szCs w:val="24"/>
          <w:lang w:val="ru-RU"/>
        </w:rPr>
      </w:pPr>
    </w:p>
    <w:p w14:paraId="0459C613" w14:textId="77777777" w:rsidR="002603D8" w:rsidRDefault="002603D8" w:rsidP="00044548">
      <w:pPr>
        <w:jc w:val="both"/>
        <w:rPr>
          <w:rFonts w:ascii="Times New Roman" w:hAnsi="Times New Roman" w:cs="Times New Roman"/>
          <w:sz w:val="24"/>
          <w:szCs w:val="24"/>
          <w:lang w:val="ru-RU"/>
        </w:rPr>
      </w:pPr>
    </w:p>
    <w:p w14:paraId="03106BD9" w14:textId="77777777" w:rsidR="002603D8" w:rsidRDefault="002603D8" w:rsidP="00044548">
      <w:pPr>
        <w:jc w:val="both"/>
        <w:rPr>
          <w:rFonts w:ascii="Times New Roman" w:hAnsi="Times New Roman" w:cs="Times New Roman"/>
          <w:sz w:val="24"/>
          <w:szCs w:val="24"/>
          <w:lang w:val="ru-RU"/>
        </w:rPr>
      </w:pPr>
    </w:p>
    <w:p w14:paraId="28060600" w14:textId="77777777" w:rsidR="002603D8" w:rsidRDefault="002603D8" w:rsidP="00044548">
      <w:pPr>
        <w:jc w:val="both"/>
        <w:rPr>
          <w:rFonts w:ascii="Times New Roman" w:hAnsi="Times New Roman" w:cs="Times New Roman"/>
          <w:sz w:val="24"/>
          <w:szCs w:val="24"/>
          <w:lang w:val="ru-RU"/>
        </w:rPr>
      </w:pPr>
    </w:p>
    <w:p w14:paraId="0A210140" w14:textId="77777777" w:rsidR="002603D8" w:rsidRDefault="002603D8" w:rsidP="00044548">
      <w:pPr>
        <w:jc w:val="both"/>
        <w:rPr>
          <w:rFonts w:ascii="Times New Roman" w:hAnsi="Times New Roman" w:cs="Times New Roman"/>
          <w:sz w:val="24"/>
          <w:szCs w:val="24"/>
          <w:lang w:val="ru-RU"/>
        </w:rPr>
      </w:pPr>
    </w:p>
    <w:p w14:paraId="2F39B72A" w14:textId="77777777" w:rsidR="002603D8" w:rsidRDefault="002603D8" w:rsidP="00044548">
      <w:pPr>
        <w:jc w:val="both"/>
        <w:rPr>
          <w:rFonts w:ascii="Times New Roman" w:hAnsi="Times New Roman" w:cs="Times New Roman"/>
          <w:sz w:val="24"/>
          <w:szCs w:val="24"/>
          <w:lang w:val="ru-RU"/>
        </w:rPr>
      </w:pPr>
    </w:p>
    <w:p w14:paraId="5434819A" w14:textId="77777777" w:rsidR="002603D8" w:rsidRDefault="002603D8" w:rsidP="00044548">
      <w:pPr>
        <w:jc w:val="both"/>
        <w:rPr>
          <w:rFonts w:ascii="Times New Roman" w:hAnsi="Times New Roman" w:cs="Times New Roman"/>
          <w:sz w:val="24"/>
          <w:szCs w:val="24"/>
          <w:lang w:val="ru-RU"/>
        </w:rPr>
      </w:pPr>
    </w:p>
    <w:p w14:paraId="7D5CC563" w14:textId="77777777" w:rsidR="002603D8" w:rsidRDefault="002603D8" w:rsidP="00044548">
      <w:pPr>
        <w:jc w:val="both"/>
        <w:rPr>
          <w:rFonts w:ascii="Times New Roman" w:hAnsi="Times New Roman" w:cs="Times New Roman"/>
          <w:sz w:val="24"/>
          <w:szCs w:val="24"/>
          <w:lang w:val="ru-RU"/>
        </w:rPr>
      </w:pPr>
    </w:p>
    <w:p w14:paraId="6B0D5C00" w14:textId="77777777" w:rsidR="002603D8" w:rsidRDefault="002603D8" w:rsidP="00044548">
      <w:pPr>
        <w:jc w:val="both"/>
        <w:rPr>
          <w:rFonts w:ascii="Times New Roman" w:hAnsi="Times New Roman" w:cs="Times New Roman"/>
          <w:sz w:val="24"/>
          <w:szCs w:val="24"/>
          <w:lang w:val="ru-RU"/>
        </w:rPr>
      </w:pPr>
    </w:p>
    <w:p w14:paraId="7A8F61B6" w14:textId="77777777" w:rsidR="002603D8" w:rsidRDefault="002603D8" w:rsidP="00044548">
      <w:pPr>
        <w:jc w:val="both"/>
        <w:rPr>
          <w:rFonts w:ascii="Times New Roman" w:hAnsi="Times New Roman" w:cs="Times New Roman"/>
          <w:sz w:val="24"/>
          <w:szCs w:val="24"/>
          <w:lang w:val="ru-RU"/>
        </w:rPr>
      </w:pPr>
    </w:p>
    <w:p w14:paraId="69A46ABE" w14:textId="77777777" w:rsidR="002603D8" w:rsidRDefault="002603D8" w:rsidP="00044548">
      <w:pPr>
        <w:jc w:val="both"/>
        <w:rPr>
          <w:rFonts w:ascii="Times New Roman" w:hAnsi="Times New Roman" w:cs="Times New Roman"/>
          <w:sz w:val="24"/>
          <w:szCs w:val="24"/>
          <w:lang w:val="ru-RU"/>
        </w:rPr>
      </w:pPr>
    </w:p>
    <w:p w14:paraId="639FDCF4"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1. На территории муниципального образования_______________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14:paraId="06EC65FE" w14:textId="77777777" w:rsidR="00C44960" w:rsidRPr="00C44960" w:rsidRDefault="00044548" w:rsidP="00044548">
      <w:pPr>
        <w:jc w:val="both"/>
        <w:rPr>
          <w:rFonts w:ascii="Times New Roman" w:hAnsi="Times New Roman" w:cs="Times New Roman"/>
          <w:sz w:val="24"/>
          <w:szCs w:val="24"/>
          <w:lang w:val="ru-RU"/>
        </w:rPr>
      </w:pPr>
      <w:r>
        <w:rPr>
          <w:rFonts w:ascii="Times New Roman" w:hAnsi="Times New Roman" w:cs="Times New Roman"/>
          <w:sz w:val="24"/>
          <w:szCs w:val="24"/>
          <w:lang w:val="ru-RU"/>
        </w:rPr>
        <w:t> </w:t>
      </w:r>
      <w:r w:rsidR="00C44960" w:rsidRPr="00C44960">
        <w:rPr>
          <w:rFonts w:ascii="Times New Roman" w:hAnsi="Times New Roman" w:cs="Times New Roman"/>
          <w:sz w:val="24"/>
          <w:szCs w:val="24"/>
          <w:lang w:val="ru-RU"/>
        </w:rPr>
        <w:t>2. Строительство или установка ограждений, в том числе газонных и тротуарных на территории муниципального образования______________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14:paraId="36118396" w14:textId="77777777" w:rsidR="00C44960" w:rsidRPr="00C44960" w:rsidRDefault="00044548" w:rsidP="00044548">
      <w:pPr>
        <w:jc w:val="both"/>
        <w:rPr>
          <w:rFonts w:ascii="Times New Roman" w:hAnsi="Times New Roman" w:cs="Times New Roman"/>
          <w:sz w:val="24"/>
          <w:szCs w:val="24"/>
          <w:lang w:val="ru-RU"/>
        </w:rPr>
      </w:pPr>
      <w:r>
        <w:rPr>
          <w:rFonts w:ascii="Times New Roman" w:hAnsi="Times New Roman" w:cs="Times New Roman"/>
          <w:sz w:val="24"/>
          <w:szCs w:val="24"/>
          <w:lang w:val="ru-RU"/>
        </w:rPr>
        <w:t> </w:t>
      </w:r>
      <w:r w:rsidR="00C44960" w:rsidRPr="00C44960">
        <w:rPr>
          <w:rFonts w:ascii="Times New Roman" w:hAnsi="Times New Roman" w:cs="Times New Roman"/>
          <w:sz w:val="24"/>
          <w:szCs w:val="24"/>
          <w:lang w:val="ru-RU"/>
        </w:rPr>
        <w:t>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14:paraId="58F1E1D0"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  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14:paraId="5270DDF9"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  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14:paraId="4F008B7F"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 xml:space="preserve">  6. На территории населенных пунктов ограждения соседних участков индивидуальных жилых домов и иных частных домовладений, </w:t>
      </w:r>
      <w:r w:rsidRPr="00C44960">
        <w:rPr>
          <w:rFonts w:ascii="Times New Roman" w:hAnsi="Times New Roman" w:cs="Times New Roman"/>
          <w:sz w:val="24"/>
          <w:szCs w:val="24"/>
          <w:lang w:val="ru-RU"/>
        </w:rPr>
        <w:lastRenderedPageBreak/>
        <w:t>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14:paraId="62F47282"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  7. Установка ограждений из бытовых отходов и их элементов не допускается.</w:t>
      </w:r>
    </w:p>
    <w:p w14:paraId="56D9CA3B"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  8. Применение ограждений из сетки-рабицы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14:paraId="7C300D93"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 xml:space="preserve">  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14:paraId="5A85BFEE"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 xml:space="preserve">10. 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14:paraId="5820ED4B" w14:textId="77777777" w:rsidR="00044548"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14:paraId="023C3C4D" w14:textId="77777777" w:rsidR="00C44960" w:rsidRPr="00C44960" w:rsidRDefault="00044548" w:rsidP="00044548">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Запрещается </w:t>
      </w:r>
      <w:r w:rsidR="00C44960" w:rsidRPr="00C44960">
        <w:rPr>
          <w:rFonts w:ascii="Times New Roman" w:hAnsi="Times New Roman" w:cs="Times New Roman"/>
          <w:sz w:val="24"/>
          <w:szCs w:val="24"/>
          <w:lang w:val="ru-RU"/>
        </w:rPr>
        <w:t>устан</w:t>
      </w:r>
      <w:r>
        <w:rPr>
          <w:rFonts w:ascii="Times New Roman" w:hAnsi="Times New Roman" w:cs="Times New Roman"/>
          <w:sz w:val="24"/>
          <w:szCs w:val="24"/>
          <w:lang w:val="ru-RU"/>
        </w:rPr>
        <w:t xml:space="preserve">авливать ограждения, шлагбаумы: </w:t>
      </w:r>
      <w:r w:rsidR="00C44960" w:rsidRPr="00C44960">
        <w:rPr>
          <w:rFonts w:ascii="Times New Roman" w:hAnsi="Times New Roman" w:cs="Times New Roman"/>
          <w:sz w:val="24"/>
          <w:szCs w:val="24"/>
          <w:lang w:val="ru-RU"/>
        </w:rPr>
        <w:t xml:space="preserve">в нарушение требований пожарной безопасности по обеспечению проезда к объектам, расположенным на земельном участке или прилегающих </w:t>
      </w:r>
      <w:r>
        <w:rPr>
          <w:rFonts w:ascii="Times New Roman" w:hAnsi="Times New Roman" w:cs="Times New Roman"/>
          <w:sz w:val="24"/>
          <w:szCs w:val="24"/>
          <w:lang w:val="ru-RU"/>
        </w:rPr>
        <w:t xml:space="preserve">территориях, </w:t>
      </w:r>
      <w:r w:rsidR="00C44960" w:rsidRPr="00C44960">
        <w:rPr>
          <w:rFonts w:ascii="Times New Roman" w:hAnsi="Times New Roman" w:cs="Times New Roman"/>
          <w:sz w:val="24"/>
          <w:szCs w:val="24"/>
          <w:lang w:val="ru-RU"/>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14:paraId="5BE21895"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архитектуры. 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архитектуры муниципального образования.</w:t>
      </w:r>
    </w:p>
    <w:p w14:paraId="0BD5F855"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органом осуществляющим функции управления в сфере охраны объектов культурного наследия (достопримечательные места) запрещается.</w:t>
      </w:r>
    </w:p>
    <w:p w14:paraId="2AA48416"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 xml:space="preserve">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осуществляющим функции управления в сфере охраны объектов культурного наследия, при условии уведомления органа архитектуры администрации муниципального образования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w:t>
      </w:r>
      <w:proofErr w:type="spellStart"/>
      <w:r w:rsidRPr="00C44960">
        <w:rPr>
          <w:rFonts w:ascii="Times New Roman" w:hAnsi="Times New Roman" w:cs="Times New Roman"/>
          <w:sz w:val="24"/>
          <w:szCs w:val="24"/>
          <w:lang w:val="ru-RU"/>
        </w:rPr>
        <w:t>Цвето</w:t>
      </w:r>
      <w:proofErr w:type="spellEnd"/>
      <w:r w:rsidRPr="00C44960">
        <w:rPr>
          <w:rFonts w:ascii="Times New Roman" w:hAnsi="Times New Roman" w:cs="Times New Roman"/>
          <w:sz w:val="24"/>
          <w:szCs w:val="24"/>
          <w:lang w:val="ru-RU"/>
        </w:rPr>
        <w:t xml:space="preserve">-графическое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случаев когда цвет установлен требованиями </w:t>
      </w:r>
      <w:r w:rsidRPr="00C44960">
        <w:rPr>
          <w:rFonts w:ascii="Times New Roman" w:hAnsi="Times New Roman" w:cs="Times New Roman"/>
          <w:sz w:val="24"/>
          <w:szCs w:val="24"/>
          <w:lang w:val="ru-RU"/>
        </w:rPr>
        <w:lastRenderedPageBreak/>
        <w:t>действующего законодательства.</w:t>
      </w:r>
    </w:p>
    <w:p w14:paraId="046C041B"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14:paraId="3EE6378E"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14:paraId="20EE21D2" w14:textId="77777777" w:rsidR="00C44960" w:rsidRPr="00C44960" w:rsidRDefault="00C44960" w:rsidP="00044548">
      <w:pPr>
        <w:jc w:val="both"/>
        <w:rPr>
          <w:rFonts w:ascii="Times New Roman" w:hAnsi="Times New Roman" w:cs="Times New Roman"/>
          <w:sz w:val="24"/>
          <w:szCs w:val="24"/>
          <w:lang w:val="ru-RU"/>
        </w:rPr>
      </w:pPr>
      <w:r w:rsidRPr="00C44960">
        <w:rPr>
          <w:rFonts w:ascii="Times New Roman" w:hAnsi="Times New Roman" w:cs="Times New Roman"/>
          <w:sz w:val="24"/>
          <w:szCs w:val="24"/>
          <w:lang w:val="ru-RU"/>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14:paraId="6A9449F5" w14:textId="77777777" w:rsidR="00C44960" w:rsidRDefault="00C44960" w:rsidP="00044548">
      <w:pPr>
        <w:jc w:val="both"/>
        <w:rPr>
          <w:rFonts w:ascii="Times New Roman" w:hAnsi="Times New Roman" w:cs="Times New Roman"/>
          <w:sz w:val="24"/>
          <w:szCs w:val="24"/>
          <w:lang w:val="ru-RU"/>
        </w:rPr>
      </w:pPr>
    </w:p>
    <w:sectPr w:rsidR="00C44960" w:rsidSect="00553A40">
      <w:footerReference w:type="default" r:id="rId27"/>
      <w:pgSz w:w="16838" w:h="11906" w:orient="landscape"/>
      <w:pgMar w:top="426" w:right="678" w:bottom="765" w:left="1134" w:header="0" w:footer="708" w:gutter="0"/>
      <w:pgNumType w:start="1"/>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79948" w14:textId="77777777" w:rsidR="000D3A8E" w:rsidRDefault="000D3A8E" w:rsidP="00553A40">
      <w:r>
        <w:separator/>
      </w:r>
    </w:p>
  </w:endnote>
  <w:endnote w:type="continuationSeparator" w:id="0">
    <w:p w14:paraId="2AA7243F" w14:textId="77777777" w:rsidR="000D3A8E" w:rsidRDefault="000D3A8E" w:rsidP="00553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iberation Sans">
    <w:altName w:val="Arial"/>
    <w:charset w:val="01"/>
    <w:family w:val="roman"/>
    <w:pitch w:val="variable"/>
  </w:font>
  <w:font w:name="Noto Sans CJK SC Regular">
    <w:charset w:val="00"/>
    <w:family w:val="roman"/>
    <w:pitch w:val="default"/>
  </w:font>
  <w:font w:name="Lohit Devanagari">
    <w:altName w:val="Times New Roman"/>
    <w:charset w:val="00"/>
    <w:family w:val="roman"/>
    <w:pitch w:val="default"/>
  </w:font>
  <w:font w:name="SFUIText-Light">
    <w:altName w:val="Times New Roman"/>
    <w:charset w:val="01"/>
    <w:family w:val="roman"/>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C751C" w14:textId="77777777" w:rsidR="002603D8" w:rsidRDefault="004F5288">
    <w:pPr>
      <w:pStyle w:val="Footer1"/>
      <w:jc w:val="right"/>
    </w:pPr>
    <w:r>
      <w:fldChar w:fldCharType="begin"/>
    </w:r>
    <w:r w:rsidR="009E56D3">
      <w:instrText>PAGE</w:instrText>
    </w:r>
    <w:r>
      <w:fldChar w:fldCharType="separate"/>
    </w:r>
    <w:r w:rsidR="00521557">
      <w:rPr>
        <w:noProof/>
      </w:rPr>
      <w:t>1</w:t>
    </w:r>
    <w:r>
      <w:rPr>
        <w:noProof/>
      </w:rPr>
      <w:fldChar w:fldCharType="end"/>
    </w:r>
  </w:p>
  <w:p w14:paraId="173588BE" w14:textId="77777777" w:rsidR="002603D8" w:rsidRDefault="002603D8">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50645" w14:textId="77777777" w:rsidR="000D3A8E" w:rsidRDefault="000D3A8E" w:rsidP="00553A40">
      <w:r>
        <w:separator/>
      </w:r>
    </w:p>
  </w:footnote>
  <w:footnote w:type="continuationSeparator" w:id="0">
    <w:p w14:paraId="361A4CF8" w14:textId="77777777" w:rsidR="000D3A8E" w:rsidRDefault="000D3A8E" w:rsidP="00553A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CB70AF"/>
    <w:multiLevelType w:val="multilevel"/>
    <w:tmpl w:val="6BF2A48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3A40"/>
    <w:rsid w:val="00044548"/>
    <w:rsid w:val="00077B4C"/>
    <w:rsid w:val="000D0FFA"/>
    <w:rsid w:val="000D3A8E"/>
    <w:rsid w:val="00146D02"/>
    <w:rsid w:val="00166BFA"/>
    <w:rsid w:val="001F1BE4"/>
    <w:rsid w:val="00245F20"/>
    <w:rsid w:val="002603D8"/>
    <w:rsid w:val="002B2446"/>
    <w:rsid w:val="002C21E9"/>
    <w:rsid w:val="002E14F1"/>
    <w:rsid w:val="00411388"/>
    <w:rsid w:val="00471495"/>
    <w:rsid w:val="004F5288"/>
    <w:rsid w:val="00521557"/>
    <w:rsid w:val="00553A40"/>
    <w:rsid w:val="00557BD4"/>
    <w:rsid w:val="00604341"/>
    <w:rsid w:val="00770291"/>
    <w:rsid w:val="00963846"/>
    <w:rsid w:val="009E56D3"/>
    <w:rsid w:val="00AB766B"/>
    <w:rsid w:val="00B729AB"/>
    <w:rsid w:val="00B7435C"/>
    <w:rsid w:val="00C44960"/>
    <w:rsid w:val="00CE0D7A"/>
    <w:rsid w:val="00D924F7"/>
    <w:rsid w:val="00D94FB4"/>
    <w:rsid w:val="00E35C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8"/>
    <o:shapelayout v:ext="edit">
      <o:idmap v:ext="edit" data="1"/>
    </o:shapelayout>
  </w:shapeDefaults>
  <w:decimalSymbol w:val=","/>
  <w:listSeparator w:val=";"/>
  <w14:docId w14:val="0ED8AF1E"/>
  <w15:docId w15:val="{EEAC2FE7-CAA0-491E-B4DB-E4F4721C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1931"/>
    <w:pPr>
      <w:widowControl w:val="0"/>
    </w:pPr>
    <w:rPr>
      <w:rFonts w:ascii="Trebuchet MS" w:hAnsi="Trebuchet MS" w:cs="Trebuchet M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uiPriority w:val="9"/>
    <w:qFormat/>
    <w:rsid w:val="007733AC"/>
    <w:pPr>
      <w:outlineLvl w:val="0"/>
    </w:pPr>
    <w:rPr>
      <w:rFonts w:ascii="Times New Roman" w:hAnsi="Times New Roman" w:cs="Times New Roman"/>
      <w:b/>
      <w:color w:val="1D1D1B"/>
      <w:sz w:val="40"/>
      <w:szCs w:val="12"/>
      <w:u w:val="single"/>
      <w:lang w:val="ru-RU"/>
    </w:rPr>
  </w:style>
  <w:style w:type="character" w:customStyle="1" w:styleId="1">
    <w:name w:val="Заголовок 1 Знак"/>
    <w:basedOn w:val="a0"/>
    <w:link w:val="Heading11"/>
    <w:uiPriority w:val="99"/>
    <w:qFormat/>
    <w:locked/>
    <w:rsid w:val="00B21931"/>
    <w:rPr>
      <w:rFonts w:ascii="Trebuchet MS" w:eastAsia="Calibri" w:hAnsi="Trebuchet MS" w:cs="Times New Roman"/>
      <w:b/>
      <w:bCs/>
      <w:color w:val="1D1D1B"/>
      <w:sz w:val="40"/>
      <w:szCs w:val="40"/>
      <w:u w:val="single"/>
    </w:rPr>
  </w:style>
  <w:style w:type="character" w:customStyle="1" w:styleId="a3">
    <w:name w:val="Текст выноски Знак"/>
    <w:basedOn w:val="a0"/>
    <w:uiPriority w:val="99"/>
    <w:semiHidden/>
    <w:qFormat/>
    <w:rsid w:val="00B21931"/>
    <w:rPr>
      <w:rFonts w:ascii="Tahoma" w:eastAsia="Calibri" w:hAnsi="Tahoma" w:cs="Tahoma"/>
      <w:sz w:val="16"/>
      <w:szCs w:val="16"/>
      <w:lang w:val="en-US"/>
    </w:rPr>
  </w:style>
  <w:style w:type="character" w:customStyle="1" w:styleId="110">
    <w:name w:val="Заголовок 1 Знак1"/>
    <w:basedOn w:val="a0"/>
    <w:uiPriority w:val="9"/>
    <w:qFormat/>
    <w:rsid w:val="007733AC"/>
    <w:rPr>
      <w:rFonts w:ascii="Times New Roman" w:hAnsi="Times New Roman" w:cs="Times New Roman"/>
      <w:b/>
      <w:color w:val="1D1D1B"/>
      <w:sz w:val="40"/>
      <w:szCs w:val="12"/>
      <w:u w:val="single"/>
    </w:rPr>
  </w:style>
  <w:style w:type="character" w:customStyle="1" w:styleId="2">
    <w:name w:val="Основной текст (2)"/>
    <w:basedOn w:val="a0"/>
    <w:qFormat/>
    <w:rsid w:val="007733AC"/>
    <w:rPr>
      <w:rFonts w:ascii="Microsoft Sans Serif" w:eastAsia="Microsoft Sans Serif" w:hAnsi="Microsoft Sans Serif" w:cs="Microsoft Sans Serif"/>
      <w:b w:val="0"/>
      <w:bCs w:val="0"/>
      <w:i w:val="0"/>
      <w:iCs w:val="0"/>
      <w:caps w:val="0"/>
      <w:smallCaps w:val="0"/>
      <w:strike w:val="0"/>
      <w:dstrike w:val="0"/>
      <w:color w:val="000000"/>
      <w:spacing w:val="0"/>
      <w:w w:val="100"/>
      <w:sz w:val="20"/>
      <w:szCs w:val="20"/>
      <w:u w:val="none"/>
      <w:lang w:val="ru-RU" w:eastAsia="ru-RU" w:bidi="ru-RU"/>
    </w:rPr>
  </w:style>
  <w:style w:type="character" w:customStyle="1" w:styleId="7">
    <w:name w:val="Основной текст (7)"/>
    <w:basedOn w:val="a0"/>
    <w:qFormat/>
    <w:rsid w:val="007733AC"/>
    <w:rPr>
      <w:rFonts w:ascii="Microsoft Sans Serif" w:eastAsia="Microsoft Sans Serif" w:hAnsi="Microsoft Sans Serif" w:cs="Microsoft Sans Serif"/>
      <w:b w:val="0"/>
      <w:bCs w:val="0"/>
      <w:i w:val="0"/>
      <w:iCs w:val="0"/>
      <w:caps w:val="0"/>
      <w:smallCaps w:val="0"/>
      <w:strike w:val="0"/>
      <w:dstrike w:val="0"/>
      <w:color w:val="000000"/>
      <w:spacing w:val="10"/>
      <w:sz w:val="15"/>
      <w:szCs w:val="15"/>
      <w:u w:val="none"/>
    </w:rPr>
  </w:style>
  <w:style w:type="paragraph" w:customStyle="1" w:styleId="10">
    <w:name w:val="Заголовок1"/>
    <w:basedOn w:val="a"/>
    <w:next w:val="a4"/>
    <w:qFormat/>
    <w:rsid w:val="00553A40"/>
    <w:pPr>
      <w:keepNext/>
      <w:spacing w:before="240" w:after="120"/>
    </w:pPr>
    <w:rPr>
      <w:rFonts w:ascii="Liberation Sans" w:eastAsia="Noto Sans CJK SC Regular" w:hAnsi="Liberation Sans" w:cs="Lohit Devanagari"/>
      <w:sz w:val="28"/>
      <w:szCs w:val="28"/>
    </w:rPr>
  </w:style>
  <w:style w:type="paragraph" w:styleId="a4">
    <w:name w:val="Body Text"/>
    <w:basedOn w:val="a"/>
    <w:rsid w:val="00553A40"/>
    <w:pPr>
      <w:spacing w:after="140" w:line="288" w:lineRule="auto"/>
    </w:pPr>
  </w:style>
  <w:style w:type="paragraph" w:styleId="a5">
    <w:name w:val="List"/>
    <w:basedOn w:val="a4"/>
    <w:rsid w:val="00553A40"/>
    <w:rPr>
      <w:rFonts w:cs="Lohit Devanagari"/>
    </w:rPr>
  </w:style>
  <w:style w:type="paragraph" w:customStyle="1" w:styleId="12">
    <w:name w:val="Название объекта1"/>
    <w:basedOn w:val="a"/>
    <w:qFormat/>
    <w:rsid w:val="00553A40"/>
    <w:pPr>
      <w:suppressLineNumbers/>
      <w:spacing w:before="120" w:after="120"/>
    </w:pPr>
    <w:rPr>
      <w:rFonts w:cs="Lohit Devanagari"/>
      <w:i/>
      <w:iCs/>
      <w:sz w:val="24"/>
      <w:szCs w:val="24"/>
    </w:rPr>
  </w:style>
  <w:style w:type="paragraph" w:styleId="a6">
    <w:name w:val="index heading"/>
    <w:basedOn w:val="a"/>
    <w:qFormat/>
    <w:rsid w:val="00553A40"/>
    <w:pPr>
      <w:suppressLineNumbers/>
    </w:pPr>
    <w:rPr>
      <w:rFonts w:cs="Lohit Devanagari"/>
    </w:rPr>
  </w:style>
  <w:style w:type="paragraph" w:customStyle="1" w:styleId="Heading11">
    <w:name w:val="Heading 11"/>
    <w:basedOn w:val="a"/>
    <w:link w:val="1"/>
    <w:uiPriority w:val="99"/>
    <w:qFormat/>
    <w:rsid w:val="00B21931"/>
    <w:pPr>
      <w:outlineLvl w:val="0"/>
    </w:pPr>
    <w:rPr>
      <w:rFonts w:cs="Times New Roman"/>
      <w:b/>
      <w:bCs/>
      <w:color w:val="1D1D1B"/>
      <w:sz w:val="40"/>
      <w:szCs w:val="40"/>
      <w:u w:val="single"/>
      <w:lang w:val="ru-RU"/>
    </w:rPr>
  </w:style>
  <w:style w:type="paragraph" w:customStyle="1" w:styleId="TableParagraph">
    <w:name w:val="Table Paragraph"/>
    <w:basedOn w:val="a"/>
    <w:uiPriority w:val="1"/>
    <w:qFormat/>
    <w:rsid w:val="00B21931"/>
  </w:style>
  <w:style w:type="paragraph" w:customStyle="1" w:styleId="Footer1">
    <w:name w:val="Footer1"/>
    <w:basedOn w:val="a"/>
    <w:uiPriority w:val="99"/>
    <w:qFormat/>
    <w:rsid w:val="00B21931"/>
    <w:pPr>
      <w:tabs>
        <w:tab w:val="center" w:pos="4677"/>
        <w:tab w:val="right" w:pos="9355"/>
      </w:tabs>
    </w:pPr>
  </w:style>
  <w:style w:type="paragraph" w:styleId="a7">
    <w:name w:val="List Paragraph"/>
    <w:basedOn w:val="a"/>
    <w:uiPriority w:val="34"/>
    <w:qFormat/>
    <w:rsid w:val="00B21931"/>
    <w:pPr>
      <w:ind w:left="720"/>
    </w:pPr>
  </w:style>
  <w:style w:type="paragraph" w:styleId="a8">
    <w:name w:val="Balloon Text"/>
    <w:basedOn w:val="a"/>
    <w:uiPriority w:val="99"/>
    <w:semiHidden/>
    <w:unhideWhenUsed/>
    <w:qFormat/>
    <w:rsid w:val="00B21931"/>
    <w:rPr>
      <w:rFonts w:ascii="Tahoma" w:hAnsi="Tahoma" w:cs="Tahoma"/>
      <w:sz w:val="16"/>
      <w:szCs w:val="16"/>
    </w:rPr>
  </w:style>
  <w:style w:type="paragraph" w:customStyle="1" w:styleId="13">
    <w:name w:val="Нижний колонтитул1"/>
    <w:basedOn w:val="a"/>
    <w:rsid w:val="00553A40"/>
  </w:style>
  <w:style w:type="table" w:styleId="a9">
    <w:name w:val="Table Grid"/>
    <w:basedOn w:val="a1"/>
    <w:uiPriority w:val="59"/>
    <w:rsid w:val="00773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B766B"/>
    <w:rPr>
      <w:lang w:val="en-US"/>
    </w:rPr>
    <w:tblPr>
      <w:tblCellMar>
        <w:top w:w="0" w:type="dxa"/>
        <w:left w:w="0" w:type="dxa"/>
        <w:bottom w:w="0" w:type="dxa"/>
        <w:right w:w="0" w:type="dxa"/>
      </w:tblCellMar>
    </w:tblPr>
  </w:style>
  <w:style w:type="paragraph" w:styleId="aa">
    <w:name w:val="header"/>
    <w:basedOn w:val="a"/>
    <w:link w:val="ab"/>
    <w:uiPriority w:val="99"/>
    <w:semiHidden/>
    <w:unhideWhenUsed/>
    <w:rsid w:val="00C44960"/>
    <w:pPr>
      <w:tabs>
        <w:tab w:val="center" w:pos="4677"/>
        <w:tab w:val="right" w:pos="9355"/>
      </w:tabs>
    </w:pPr>
  </w:style>
  <w:style w:type="character" w:customStyle="1" w:styleId="ab">
    <w:name w:val="Верхний колонтитул Знак"/>
    <w:basedOn w:val="a0"/>
    <w:link w:val="aa"/>
    <w:uiPriority w:val="99"/>
    <w:semiHidden/>
    <w:rsid w:val="00C44960"/>
    <w:rPr>
      <w:rFonts w:ascii="Trebuchet MS" w:hAnsi="Trebuchet MS" w:cs="Trebuchet MS"/>
      <w:lang w:val="en-US"/>
    </w:rPr>
  </w:style>
  <w:style w:type="paragraph" w:styleId="ac">
    <w:name w:val="footer"/>
    <w:basedOn w:val="a"/>
    <w:link w:val="ad"/>
    <w:uiPriority w:val="99"/>
    <w:semiHidden/>
    <w:unhideWhenUsed/>
    <w:rsid w:val="00C44960"/>
    <w:pPr>
      <w:tabs>
        <w:tab w:val="center" w:pos="4677"/>
        <w:tab w:val="right" w:pos="9355"/>
      </w:tabs>
    </w:pPr>
  </w:style>
  <w:style w:type="character" w:customStyle="1" w:styleId="ad">
    <w:name w:val="Нижний колонтитул Знак"/>
    <w:basedOn w:val="a0"/>
    <w:link w:val="ac"/>
    <w:uiPriority w:val="99"/>
    <w:semiHidden/>
    <w:rsid w:val="00C44960"/>
    <w:rPr>
      <w:rFonts w:ascii="Trebuchet MS" w:hAnsi="Trebuchet MS" w:cs="Trebuchet M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335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657</TotalTime>
  <Pages>22</Pages>
  <Words>4114</Words>
  <Characters>23452</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КСиА</Company>
  <LinksUpToDate>false</LinksUpToDate>
  <CharactersWithSpaces>27511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dc:description/>
  <cp:lastModifiedBy>STR</cp:lastModifiedBy>
  <cp:revision>17</cp:revision>
  <dcterms:created xsi:type="dcterms:W3CDTF">2021-11-24T11:26:00Z</dcterms:created>
  <dcterms:modified xsi:type="dcterms:W3CDTF">2024-03-26T06:47:00Z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КСиА</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