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134" w:leader="none"/>
        </w:tabs>
        <w:rPr/>
      </w:pPr>
      <w:r>
        <w:rPr>
          <w:rFonts w:cs="Liberation Serif" w:ascii="Liberation Serif" w:hAnsi="Liberation Serif"/>
          <w:b/>
        </w:rPr>
        <w:t xml:space="preserve">                                   </w:t>
      </w:r>
      <w:r>
        <w:rPr>
          <w:rFonts w:cs="Liberation Sans" w:ascii="Liberation Sans" w:hAnsi="Liberation Sans"/>
          <w:sz w:val="26"/>
          <w:szCs w:val="26"/>
        </w:rPr>
        <w:t xml:space="preserve">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</w:t>
      </w:r>
    </w:p>
    <w:p>
      <w:pPr>
        <w:pStyle w:val="NormalWeb"/>
        <w:spacing w:before="0" w:after="0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КУРГАНСКАЯ ОБЛАСТЬ</w:t>
      </w:r>
    </w:p>
    <w:p>
      <w:pPr>
        <w:pStyle w:val="Normal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ЛЕБЯЖЬЕВСКИЙ МУНИЦИПАЛЬНЫЙ ОКРУГ </w:t>
      </w:r>
    </w:p>
    <w:p>
      <w:pPr>
        <w:pStyle w:val="Normal"/>
        <w:keepNext w:val="tru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ДУМА ЛЕБЯЖЬЕВСКОГО МУНИЦИПАЛЬНОГО ОКРУГА </w:t>
      </w:r>
    </w:p>
    <w:p>
      <w:pPr>
        <w:pStyle w:val="Normal"/>
        <w:keepNext w:val="tru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none"/>
        </w:rPr>
        <w:t xml:space="preserve">26 мая </w:t>
      </w:r>
      <w:r>
        <w:rPr>
          <w:sz w:val="24"/>
          <w:szCs w:val="24"/>
        </w:rPr>
        <w:t xml:space="preserve">2022 года № </w:t>
      </w:r>
      <w:r>
        <w:rPr>
          <w:sz w:val="24"/>
          <w:szCs w:val="24"/>
          <w:u w:val="single"/>
        </w:rPr>
        <w:t>284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р. п. Лебяжье</w:t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Style17"/>
        <w:tabs>
          <w:tab w:val="clear" w:pos="709"/>
          <w:tab w:val="left" w:pos="5896" w:leader="underscore"/>
        </w:tabs>
        <w:ind w:left="0" w:right="0" w:firstLine="503"/>
        <w:jc w:val="center"/>
        <w:rPr>
          <w:b/>
          <w:b/>
        </w:rPr>
      </w:pPr>
      <w:bookmarkStart w:id="0" w:name="_Hlk104285916"/>
      <w:bookmarkEnd w:id="0"/>
      <w:r>
        <w:rPr>
          <w:b/>
        </w:rPr>
        <w:t>Об утверждении Положения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</w:t>
      </w:r>
    </w:p>
    <w:p>
      <w:pPr>
        <w:pStyle w:val="Normal"/>
        <w:jc w:val="both"/>
        <w:rPr>
          <w:rStyle w:val="Style13"/>
        </w:rPr>
      </w:pPr>
      <w:r>
        <w:rPr/>
      </w:r>
      <w:bookmarkStart w:id="1" w:name="_Hlk104285916"/>
      <w:bookmarkStart w:id="2" w:name="_Hlk104285916"/>
      <w:bookmarkEnd w:id="2"/>
    </w:p>
    <w:p>
      <w:pPr>
        <w:pStyle w:val="Normal"/>
        <w:jc w:val="both"/>
        <w:rPr/>
      </w:pPr>
      <w:r>
        <w:rPr>
          <w:rStyle w:val="Style13"/>
        </w:rPr>
        <w:t xml:space="preserve">          </w:t>
      </w:r>
      <w:r>
        <w:rPr>
          <w:sz w:val="24"/>
          <w:szCs w:val="24"/>
        </w:rPr>
        <w:t xml:space="preserve">В целях обеспечения прав граждан на получение социальной выплаты на приобретение жилого помещения за счет средств федерального бюджета и создания условий для исполнения ими обязательств о безвозмездном отчуждении в муниципальную собственность принадлежащих им на праве собственности жилых помещений, в соответствии с Федеральным законом от 13 июля 2015 года № 218-ФЗ «О государственной регистрации недвижимости», Федеральным законом от 27 июля 2006 года № 152-ФЗ «О персональных данных», постановлением Правительства Российской Федерации от 21 марта 2006 года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Федерации»», со статьей 25 Устава Лебяжьевского муниципального округа Курганской области </w:t>
      </w:r>
      <w:r>
        <w:rPr>
          <w:rStyle w:val="Style13"/>
        </w:rPr>
        <w:t xml:space="preserve">Дума Лебяжьевского муниципального округа </w:t>
      </w:r>
    </w:p>
    <w:p>
      <w:pPr>
        <w:pStyle w:val="Normal"/>
        <w:jc w:val="both"/>
        <w:rPr/>
      </w:pPr>
      <w:r>
        <w:rPr>
          <w:rStyle w:val="Style13"/>
        </w:rPr>
        <w:t>РЕШИЛА:</w:t>
      </w:r>
    </w:p>
    <w:p>
      <w:pPr>
        <w:pStyle w:val="Style17"/>
        <w:tabs>
          <w:tab w:val="clear" w:pos="709"/>
          <w:tab w:val="left" w:pos="5896" w:leader="underscore"/>
        </w:tabs>
        <w:ind w:left="0" w:right="0" w:firstLine="503"/>
        <w:rPr/>
      </w:pPr>
      <w:r>
        <w:rPr/>
        <w:t>1. Утвердить Положение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 согласно приложению к настоящему решению.</w:t>
      </w:r>
    </w:p>
    <w:p>
      <w:pPr>
        <w:pStyle w:val="ListParagraph"/>
        <w:tabs>
          <w:tab w:val="clear" w:pos="709"/>
          <w:tab w:val="left" w:pos="851" w:leader="none"/>
          <w:tab w:val="left" w:pos="993" w:leader="none"/>
        </w:tabs>
        <w:ind w:left="0" w:right="0" w:hanging="0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2</w:t>
      </w:r>
      <w:r>
        <w:rPr>
          <w:color w:val="00000A"/>
        </w:rPr>
        <w:t xml:space="preserve">. </w:t>
      </w:r>
      <w:r>
        <w:rPr>
          <w:color w:val="00000A"/>
          <w:sz w:val="24"/>
          <w:szCs w:val="24"/>
        </w:rPr>
        <w:t>Опубликовать настоящее решение в «Информационном вестнике».</w:t>
      </w:r>
    </w:p>
    <w:p>
      <w:pPr>
        <w:pStyle w:val="Normal"/>
        <w:rPr>
          <w:color w:val="00000A"/>
        </w:rPr>
      </w:pPr>
      <w:r>
        <w:rPr>
          <w:color w:val="00000A"/>
        </w:rPr>
        <w:t xml:space="preserve">         </w:t>
      </w:r>
      <w:r>
        <w:rPr>
          <w:color w:val="00000A"/>
        </w:rPr>
        <w:t>3. 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>
      <w:pPr>
        <w:pStyle w:val="Normal"/>
        <w:rPr>
          <w:color w:val="00000A"/>
        </w:rPr>
      </w:pPr>
      <w:r>
        <w:rPr>
          <w:color w:val="00000A"/>
        </w:rPr>
        <w:t xml:space="preserve">         </w:t>
      </w:r>
      <w:r>
        <w:rPr>
          <w:color w:val="00000A"/>
        </w:rPr>
        <w:t xml:space="preserve">4. Контроль за исполнением настоящего решения возложить на постоянную комиссию Думы Лебяжьевского муниципального округа по бюджету, финансам и налоговой политике.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Председатель Думы </w:t>
      </w:r>
    </w:p>
    <w:p>
      <w:pPr>
        <w:pStyle w:val="Normal"/>
        <w:rPr>
          <w:color w:val="000000"/>
        </w:rPr>
      </w:pPr>
      <w:r>
        <w:rPr>
          <w:color w:val="000000"/>
        </w:rPr>
        <w:t>Лебяжьевского муниципального округа                                                  С.М. Герасимова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>Глава Лебяжьевского муниципального округа                                                  А.Р. Барч</w:t>
      </w:r>
    </w:p>
    <w:p>
      <w:pPr>
        <w:pStyle w:val="Normal"/>
        <w:widowControl w:val="false"/>
        <w:jc w:val="both"/>
        <w:rPr>
          <w:sz w:val="24"/>
        </w:rPr>
      </w:pPr>
      <w:r>
        <w:rPr>
          <w:sz w:val="24"/>
        </w:rPr>
      </w:r>
    </w:p>
    <w:p>
      <w:pPr>
        <w:pStyle w:val="Style17"/>
        <w:spacing w:lineRule="exact" w:line="240"/>
        <w:rPr/>
      </w:pPr>
      <w:r>
        <w:rPr>
          <w:rStyle w:val="21"/>
          <w:rFonts w:eastAsia="Arial Unicode MS" w:cs="Times New Roman"/>
          <w:color w:val="000000"/>
          <w:sz w:val="24"/>
          <w:szCs w:val="24"/>
        </w:rPr>
        <w:t xml:space="preserve">             </w:t>
      </w:r>
    </w:p>
    <w:p>
      <w:pPr>
        <w:pStyle w:val="Style17"/>
        <w:spacing w:lineRule="exact" w:line="240"/>
        <w:rPr>
          <w:rStyle w:val="21"/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/>
      </w:r>
    </w:p>
    <w:p>
      <w:pPr>
        <w:pStyle w:val="Style17"/>
        <w:spacing w:lineRule="exact" w:line="240"/>
        <w:rPr>
          <w:rStyle w:val="21"/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/>
      </w:r>
    </w:p>
    <w:p>
      <w:pPr>
        <w:pStyle w:val="Style17"/>
        <w:spacing w:lineRule="exact" w:line="240"/>
        <w:rPr>
          <w:rStyle w:val="21"/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/>
      </w:r>
    </w:p>
    <w:p>
      <w:pPr>
        <w:pStyle w:val="Style17"/>
        <w:spacing w:lineRule="exact" w:line="240"/>
        <w:rPr>
          <w:rStyle w:val="21"/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/>
      </w:r>
    </w:p>
    <w:p>
      <w:pPr>
        <w:pStyle w:val="Style17"/>
        <w:spacing w:lineRule="exact" w:line="240"/>
        <w:rPr/>
      </w:pPr>
      <w:r>
        <w:rPr>
          <w:rStyle w:val="21"/>
          <w:rFonts w:eastAsia="Arial Unicode MS" w:cs="Times New Roman"/>
          <w:color w:val="000000"/>
          <w:sz w:val="24"/>
          <w:szCs w:val="24"/>
        </w:rPr>
        <w:t xml:space="preserve">       </w:t>
      </w:r>
      <w:bookmarkStart w:id="3" w:name="_GoBack"/>
      <w:bookmarkEnd w:id="3"/>
      <w:r>
        <w:rPr>
          <w:rStyle w:val="21"/>
          <w:rFonts w:eastAsia="Arial Unicode MS" w:cs="Times New Roman"/>
          <w:color w:val="000000"/>
          <w:sz w:val="24"/>
          <w:szCs w:val="24"/>
        </w:rPr>
        <w:t xml:space="preserve">                                                                </w:t>
      </w:r>
    </w:p>
    <w:p>
      <w:pPr>
        <w:pStyle w:val="Style17"/>
        <w:spacing w:lineRule="exact" w:line="240"/>
        <w:ind w:left="0" w:right="140" w:hanging="0"/>
        <w:rPr/>
      </w:pPr>
      <w:r>
        <w:rPr>
          <w:rStyle w:val="21"/>
          <w:rFonts w:eastAsia="Arial Unicode MS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Style w:val="21"/>
          <w:rFonts w:eastAsia="Arial Unicode MS" w:cs="Times New Roman"/>
          <w:color w:val="000000"/>
          <w:sz w:val="24"/>
          <w:szCs w:val="24"/>
        </w:rPr>
        <w:t>Приложение</w:t>
      </w:r>
    </w:p>
    <w:p>
      <w:pPr>
        <w:pStyle w:val="Style17"/>
        <w:spacing w:lineRule="exact" w:line="240"/>
        <w:ind w:left="5001" w:right="140" w:hanging="0"/>
        <w:rPr/>
      </w:pPr>
      <w:r>
        <w:rPr>
          <w:rStyle w:val="21"/>
          <w:rFonts w:eastAsia="Arial Unicode MS" w:cs="Times New Roman"/>
          <w:color w:val="000000"/>
          <w:sz w:val="24"/>
          <w:szCs w:val="24"/>
        </w:rPr>
        <w:t>к решению</w:t>
      </w:r>
      <w:r>
        <w:rPr>
          <w:rStyle w:val="12"/>
          <w:color w:val="000000"/>
        </w:rPr>
        <w:t xml:space="preserve"> Думы Лебяжьевского муниципального округа Курганской области </w:t>
      </w:r>
      <w:r>
        <w:rPr>
          <w:rStyle w:val="21"/>
          <w:rFonts w:eastAsia="Arial Unicode MS" w:cs="Times New Roman"/>
          <w:color w:val="000000"/>
          <w:sz w:val="24"/>
          <w:szCs w:val="24"/>
        </w:rPr>
        <w:t>от 26 мяа 2022 г. № 284</w:t>
      </w:r>
      <w:r>
        <w:rPr>
          <w:b/>
          <w:color w:val="000000"/>
        </w:rPr>
        <w:t xml:space="preserve"> </w:t>
      </w:r>
      <w:r>
        <w:rPr>
          <w:rStyle w:val="21"/>
          <w:rFonts w:eastAsia="Arial Unicode MS" w:cs="Times New Roman"/>
          <w:color w:val="000000"/>
          <w:sz w:val="24"/>
          <w:szCs w:val="24"/>
        </w:rPr>
        <w:t>«Об у</w:t>
      </w:r>
      <w:r>
        <w:rPr>
          <w:color w:val="000000"/>
        </w:rPr>
        <w:t xml:space="preserve">тверждении </w:t>
      </w:r>
      <w:r>
        <w:rPr/>
        <w:t>Положения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</w:t>
      </w:r>
      <w:r>
        <w:rPr>
          <w:rStyle w:val="12"/>
        </w:rPr>
        <w:t>»</w:t>
      </w:r>
    </w:p>
    <w:p>
      <w:pPr>
        <w:pStyle w:val="Style17"/>
        <w:ind w:left="0" w:right="140" w:hanging="0"/>
        <w:rPr/>
      </w:pPr>
      <w:r>
        <w:rPr/>
      </w:r>
    </w:p>
    <w:p>
      <w:pPr>
        <w:pStyle w:val="Normal"/>
        <w:shd w:fill="FFFFFF" w:val="clear"/>
        <w:spacing w:lineRule="atLeast" w:line="263"/>
        <w:ind w:left="0" w:right="140" w:hanging="0"/>
        <w:jc w:val="center"/>
        <w:rPr>
          <w:b/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</w:r>
    </w:p>
    <w:p>
      <w:pPr>
        <w:pStyle w:val="Normal"/>
        <w:shd w:fill="FFFFFF" w:val="clear"/>
        <w:ind w:left="0" w:right="140" w:hanging="0"/>
        <w:jc w:val="center"/>
        <w:rPr>
          <w:b/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ПОЛОЖЕНИЕ</w:t>
      </w:r>
    </w:p>
    <w:p>
      <w:pPr>
        <w:pStyle w:val="Normal"/>
        <w:shd w:fill="FFFFFF" w:val="clear"/>
        <w:ind w:left="0" w:right="140" w:hanging="0"/>
        <w:jc w:val="center"/>
        <w:rPr>
          <w:b/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О ПОРЯДКЕ БЕЗВОЗМЕЗДНОЙ ПЕРЕДАЧИ </w:t>
      </w:r>
    </w:p>
    <w:p>
      <w:pPr>
        <w:pStyle w:val="Normal"/>
        <w:shd w:fill="FFFFFF" w:val="clear"/>
        <w:ind w:left="0" w:right="140" w:hanging="0"/>
        <w:jc w:val="center"/>
        <w:rPr>
          <w:b/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В МУНИЦИПАЛЬНУЮ СОБСТВЕННОСТЬ ЖИЛЫХ ПОМЕЩЕНИЙ, ПРИНАДЛЕЖАЩИХ ГРАЖДАНАМ НА ПРАВЕ СОБСТВЕННОСТИ, РЕАЛИЗОВАВШИМ ГОСУДАРСТВЕННЫЙ ЖИЛИЩНЫЙ СЕРТИФИКАТ </w:t>
      </w:r>
    </w:p>
    <w:p>
      <w:pPr>
        <w:pStyle w:val="Normal"/>
        <w:shd w:fill="FFFFFF" w:val="clear"/>
        <w:ind w:left="0" w:right="140" w:hanging="0"/>
        <w:jc w:val="center"/>
        <w:rPr>
          <w:b/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НА ПРИОБРЕТЕНИЕ ЖИЛОГО ПОМЕЩЕНИЯ</w:t>
      </w:r>
    </w:p>
    <w:p>
      <w:pPr>
        <w:pStyle w:val="Normal"/>
        <w:ind w:left="0" w:right="14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jc w:val="center"/>
        <w:rPr>
          <w:sz w:val="24"/>
          <w:szCs w:val="24"/>
        </w:rPr>
      </w:pPr>
      <w:r>
        <w:rPr>
          <w:sz w:val="24"/>
          <w:szCs w:val="24"/>
        </w:rPr>
        <w:br/>
        <w:t>1. Общие положения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1. Положение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 (далее - Положение), устанавливает на территории Лебяжьевского муниципального округа Курганской области основные правила безвозмездной передачи принадлежащих гражданам на праве собственности жилых помещений в муниципальную собственность. </w:t>
        <w:br/>
        <w:t xml:space="preserve">             2. Настоящее Положение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Федеральными законами от 13 июля 2015 года № 218-ФЗ «О государственной регистрации недвижимости»,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21 марта 2006 года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 и коммунальными услугами граждан Российской Федерации».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3. Настоящее Положение разработано в целях реализации прав граждан на получение социальной выплаты на приобретение жилого помещения за счет средств федерального бюджета и создания условий для исполнения ими обязательств о сдаче (передаче) жилого помещения (далее - обязательство), в случае если такая передача является основанием для получения государственного жилищного сертификата.</w:t>
      </w:r>
    </w:p>
    <w:p>
      <w:pPr>
        <w:pStyle w:val="Normal"/>
        <w:ind w:left="0" w:right="140" w:hanging="0"/>
        <w:jc w:val="both"/>
        <w:rPr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4. Передача в муниципальную собственность жилого помещения производится гражданином - 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(далее - гражданин - участник подпрограммы) и членами его семьи, являющимися собственниками жилого помещения, принявшими обязательство и реализовавшими государственный жилищный сертификат.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5. Объектом договора безвозмездной передачи жилого помещения являются расположенные на территории муниципального образования Лебяжьевского муниципального округа, не имеющие обременений жилые помещения: жилой дом, часть жилого дома, квартира, часть квартиры, комната (далее - жилое помещение), принадлежащие гражданину (гражданам) на праве собственности. </w:t>
        <w:br/>
        <w:t xml:space="preserve">           6. Основными принципами передачи жилых помещений, принадлежащих гражданину (гражданам) на праве собственности, в муниципальную собственность являются: 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безвозмездная передача принадлежащего гражданину (гражданам) на праве собственности жилого помещения в муниципальную собственность; 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освобождение гражданином (гражданами) занимаемого жилого помещения со всеми совместно проживающими с ним членами семьи и снятие указанных лиц с регистрационного учета по месту жительства. </w:t>
      </w:r>
    </w:p>
    <w:p>
      <w:pPr>
        <w:pStyle w:val="Normal"/>
        <w:ind w:left="0" w:right="140" w:hanging="0"/>
        <w:jc w:val="center"/>
        <w:rPr>
          <w:sz w:val="24"/>
          <w:szCs w:val="24"/>
        </w:rPr>
      </w:pPr>
      <w:r>
        <w:rPr>
          <w:sz w:val="24"/>
          <w:szCs w:val="24"/>
        </w:rPr>
        <w:br/>
        <w:t>2. Порядок передачи принадлежащих гражданину (гражданам) на праве собственности жилых помещений в муниципальную собственность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7. В целях передачи принадлежащего гражданину (гражданам) на праве собственности жилого помещения гражданин - участник подпрограммы и (или) члены его семьи, принявшие обязательство и реализовавшие государственный жилищный сертификат, в двух месячный срок с даты приобретения им (ими) жилого помещения посредством реализации государственного жилищного сертификата обращается (обращаются) в Администрацию Лебяжьевского муниципального округа с заявлением по форме согласно приложению 1 к настоящему Положению. </w:t>
      </w:r>
    </w:p>
    <w:p>
      <w:pPr>
        <w:pStyle w:val="Normal"/>
        <w:ind w:left="0"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Заявление подписывается гражданином - участником подпрограммы и членами его семьи в возрасте старше 14 лет, являющимися собственниками жилого помещения, подлежащего передаче в муниципальную собственность в порядке, установленном настоящим Положением, принявшими обязательство и реализовавшими государственный жилищный сертификат.</w:t>
      </w:r>
    </w:p>
    <w:p>
      <w:pPr>
        <w:pStyle w:val="Normal"/>
        <w:ind w:left="0"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несовершеннолетних детей в возрасте до 14 лет действует законный представитель. </w:t>
      </w:r>
    </w:p>
    <w:p>
      <w:pPr>
        <w:pStyle w:val="Normal"/>
        <w:ind w:left="0"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Несовершеннолетние граждане в возрасте от 14 до 18 лет действуют самостоятельно с согласия законного представителя. 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8. К заявлению, указанному в пункте 7 настоящего раздела, должны быть приложены следующие документы: 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1) гражданином (его уполномоченным представителем): 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- копии документов, удостоверяющих личность гражданина и членов его семьи; </w:t>
        <w:br/>
        <w:t xml:space="preserve">              - копия свидетельства о браке (расторжении брака), копии свидетельств о рождении несовершеннолетних членов семьи; 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- копия домовой книги - в случае если передаче в муниципальную собственность в порядке, установленном настоящим Положением, подлежит домовладение; </w:t>
        <w:br/>
        <w:t xml:space="preserve">              - правоустанавливающие документы гражданина (граждан) на жилое помещение, подлежащее передаче в муниципальную собственность в порядке, установленном настоящим Положением, либо заверенные в установленном действующим законодательством порядке копии указанных документов; 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- технический паспорт на жилое помещение, подлежащее передаче в муниципальную собственность в порядке, установленном настоящим Положением; </w:t>
      </w:r>
    </w:p>
    <w:p>
      <w:pPr>
        <w:pStyle w:val="Normal"/>
        <w:ind w:left="0" w:right="140" w:hanging="0"/>
        <w:jc w:val="both"/>
        <w:rPr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- кадастровый паспорт на жилое помещение, подлежащее передаче в муниципальную собственность в порядке, установленном настоящим Положением, за исключением случаев, когда кадастровый паспорт ранее уже представлялся в территориальный орган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 и был помещен в соответствующее дело правоустанавливающих документов; 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- копия документа, подтверждающего право приобретения земельного участка, на котором расположено жилое помещение (жилой дом), подлежащее передаче в муниципальную собственность в порядке, установленном настоящим Положением,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законодательством; </w:t>
        <w:br/>
        <w:t xml:space="preserve">              -  кадастровый паспорт земельного участка, на котором расположено жилое помещение (жилой дом), подлежащее передаче в муниципальную собственность в порядке, установленном настоящим Положением; 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- доверенность, оформленная в установленном действующим законодательством порядке, в случае если в интересах гражданина (граждан) - собственника (собственников) жилого помещения, подлежащего передаче в муниципальную собственность в порядке, установленном настоящим Положением, выступает представитель заявителя; 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- разрешение органов опеки и попечительства - в случае если жилое помещение, подлежащее передаче в муниципальную собственность в порядке, установленном настоящим Положением, принадлежит на праве собственности (общей долевой или совместной собственности) несовершеннолетним и (или) недееспособным гражданам; </w:t>
        <w:br/>
        <w:t xml:space="preserve">              - копия опекунского удостоверения - в случае если жилое помещение, подлежащее передаче в муниципальную собственность в порядке, установленном настоящим Положением, принадлежит на праве собственности (общей долевой или совместной собственности) несовершеннолетним и (или) недееспособным гражданам, в отношении которых учреждена опека (попечительство); 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- согласие на обработку персональных данных заявителя и всех членов его семьи. </w:t>
        <w:br/>
        <w:t xml:space="preserve">              2) Администрация Лебяжьевского муниципального округа самостоятельно запрашивает документы (их копии или содержащиеся в них сведения) в органах государственной власти и подведомственных государственным органам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субъектов Российской Федерации, а именно: 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- копию финансового лицевого счета и (или) справку об отсутствии задолженности по оплате за коммунальные услуги в отношении жилого помещения, подлежащего передаче в муниципальную собственность в порядке, установленном настоящим Положением, выдаваемую муниципальным бюджетным учреждением «Многофункциональный центр предоставления государственных и муниципальных услуг»; 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- выписку из Единого государственного реестра недвижимости на жилое помещение, подлежащее передаче в муниципальную собственность в порядке, установленном настоящим Положением; 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- справку бюро технической инвентаризации о правообладателях, технической характеристике и инвентаризационной стоимости жилого помещения, подлежащего передаче в муниципальную собственность в порядке, установленном настоящим Положением; 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- выписку из Единого государственного реестра недвижимости о правах на земельный участок или копии документов, удостоверяющих права на земельный участок, на котором расположено жилое помещение (жилой дом), подлежащее передаче в муниципальную собственность в порядке, установленном настоящим Положением, либо мотивированный отказ в представлении информации, выданный в письменной форме органом регистрации прав; 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- справку об отсутствии задолженности по налогам в отношении жилого помещения, подлежащего передаче в муниципальную собственность в порядке, установленном настоящим Положением. 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9. В случае соответствия представленных гражданином (гражданами) документов, предусмотренных пунктом 7 настоящего раздела, требованиям настоящего Положения и действующего законодательства Российской Федерации Администрация Лебяжьевского муниципального округа в течение 30 рабочих дней со дня регистрации заявления гражданина (граждан) готовит проект постановления Администрации Лебяжьевского муниципального округа Курганской области о безвозмездном принятии в муниципальную собственность жилых помещений, принадлежащих гражданам на праве собственности. 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10. Передача жилого помещения в муниципальную собственность оформляется Администрацией Лебяжьевского муниципального округа договором безвозмездной передачи жилого помещения (далее - договор) по форме согласно приложению 2 к настоящему Положению. </w:t>
      </w:r>
    </w:p>
    <w:p>
      <w:pPr>
        <w:pStyle w:val="Normal"/>
        <w:tabs>
          <w:tab w:val="clear" w:pos="709"/>
          <w:tab w:val="left" w:pos="851" w:leader="none"/>
        </w:tabs>
        <w:ind w:left="0"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соответствии с договором гражданин - участник подпрограммы и члены его семьи, являющиеся собственниками жилого помещения, принявшие обязательство и реализовавшие государственный жилищный сертификат, обязуются безвозмездно передать Лебяжьевскому муниципальному округу в собственность жилое помещение, свободное от обязательств перед третьими лицами, а Лебяжьевский муниципальный округ обязуется принять в муниципальную собственность безвозмездно передаваемое жилое помещение. </w:t>
      </w:r>
    </w:p>
    <w:p>
      <w:pPr>
        <w:pStyle w:val="Normal"/>
        <w:ind w:left="0"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Условия передачи земельного участка, на котором расположено жилое помещение 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(жилой дом), подлежащее передаче в муниципальную собственность в порядке, установленном настоящим Положением, определяются соглашением сторон в соответствии с требованиями гражданского законодательства. 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11. Договор заключается в простой письменной форме муниципальным образованием Лебяжьевский муниципальный округ от имени которого действует Администрация Лебяжьевского муниципального округа с гражданином (гражданами) в порядке, установленном настоящим Положением и действующим законодательством. </w:t>
        <w:br/>
        <w:t xml:space="preserve">              12. Основаниями для отказа в заключении договора являются: </w:t>
        <w:br/>
        <w:t xml:space="preserve">               - непредставление документов, предусмотренных пунктом 7 настоящего раздела; </w:t>
        <w:br/>
        <w:t xml:space="preserve">               - выявление в документах, представленных в соответствии с пунктом 7 настоящего раздела, сведений, не соответствующих действительности и препятствующих передаче жилого помещения в муниципальную собственность. Сообщение об отказе в заключении договора с обязательной ссылкой на основания, предусмотренные настоящим пунктом, направляется гражданину (гражданам) в срок не позднее 10 рабочих дней со дня регистрации заявления. Гражданин (граждане) обязан (обязаны) устранить нарушения и повторно обратиться в Администрацию Лебяжьевского муниципального округа с представлением документов в соответствии с пунктом 7 настоящего раздела. </w:t>
      </w:r>
    </w:p>
    <w:p>
      <w:pPr>
        <w:pStyle w:val="Normal"/>
        <w:ind w:left="0" w:right="140" w:hanging="0"/>
        <w:jc w:val="both"/>
        <w:rPr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13. Проект договора оформляется Администрацией Лебяжьевского муниципального округа, действующей в интересах </w:t>
      </w:r>
      <w:r>
        <w:rPr>
          <w:rFonts w:eastAsia="Calibri"/>
          <w:sz w:val="24"/>
          <w:szCs w:val="24"/>
          <w:lang w:eastAsia="en-US"/>
        </w:rPr>
        <w:t>муниципального образования Лебяжьевский муниципальный округ</w:t>
      </w:r>
      <w:r>
        <w:rPr>
          <w:sz w:val="24"/>
          <w:szCs w:val="24"/>
        </w:rPr>
        <w:t xml:space="preserve"> и подписывается гражданином - участником подпрограммы и членами его семьи, являющимися собственниками жилого помещения, принявшими обязательство и реализовавшими государственный жилищный сертификат, не позднее 5 рабочих дней со дня вынесения постановления Администрации Лебяжьевского муниципального округа о безвозмездном принятии в муниципальную собственность жилого помещения. 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14. В случае если жилое помещение, подлежащее передаче в муниципальную собственность в порядке, установленном настоящим Положением, было самовольно переустроено и (или) перепланировано, гражданин (граждане) - собственник (собственники) жилого помещения до заключения договора обязан (обязаны) совершить действия по сохранению жилого помещения в переустроенном и (или) перепланированном состоянии в порядке, установленном действующим законодательством, или привести жилое помещение в первоначальное состояние. 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15. Переход права собственности на жилое помещение к Лебяжьевскому муниципальному округу подлежит государственной регистрации в соответствии с Федеральным законом от 13 июля 2015 года N 218-ФЗ «О государственной регистрации недвижимости» в порядке, установленном действующим законодательством. 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1) право муниципальной собственности на переданное жилое помещение возникает с момента государственной регистрации права в органе регистрации прав;</w:t>
        <w:br/>
        <w:t xml:space="preserve">              2) расходы, связанные с государственной регистрацией права на жилое помещение, гражданин несет в своей части в соответствии с требованиями действующего законодательства; 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3) если гражданин, заключивший договор, умер до момента государственной регистрации права муниципальной собственности, то обязательство по передаче жилого помещения в муниципальную собственность исполняют наследники указанного гражданина.</w:t>
      </w:r>
    </w:p>
    <w:p>
      <w:pPr>
        <w:pStyle w:val="Normal"/>
        <w:ind w:left="0" w:right="140" w:hanging="0"/>
        <w:jc w:val="center"/>
        <w:rPr>
          <w:sz w:val="24"/>
          <w:szCs w:val="24"/>
        </w:rPr>
      </w:pPr>
      <w:r>
        <w:rPr>
          <w:sz w:val="24"/>
          <w:szCs w:val="24"/>
        </w:rPr>
        <w:br/>
        <w:t>3. Заключительные положения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 16.  Жилые помещения, переданные гражданами в муниципальную собственность в установленном настоящим Положением порядке, распределяются в соответствии с действующим законодательством. </w:t>
      </w:r>
    </w:p>
    <w:p>
      <w:pPr>
        <w:pStyle w:val="Normal"/>
        <w:tabs>
          <w:tab w:val="clear" w:pos="709"/>
          <w:tab w:val="left" w:pos="851" w:leader="none"/>
        </w:tabs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17. Спорные вопросы решаются в порядке, установленном действующим законодательством. </w:t>
        <w:br/>
        <w:t xml:space="preserve">              18. Изменения в настоящее Положение вносятся решением Думы Лебяжьевского муниципального округа и вступают в силу со дня официального опубликования в установленном порядке.</w:t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ind w:left="0" w:right="140" w:hanging="0"/>
        <w:rPr>
          <w:sz w:val="24"/>
          <w:szCs w:val="24"/>
        </w:rPr>
      </w:pPr>
      <w:r>
        <w:rPr>
          <w:sz w:val="24"/>
          <w:szCs w:val="24"/>
        </w:rPr>
        <w:br/>
        <w:br/>
        <w:br/>
      </w:r>
    </w:p>
    <w:p>
      <w:pPr>
        <w:pStyle w:val="Normal"/>
        <w:spacing w:before="0" w:after="240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3960" w:leader="none"/>
        </w:tabs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3960" w:leader="none"/>
        </w:tabs>
        <w:ind w:left="0" w:right="14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899" w:type="dxa"/>
        <w:jc w:val="left"/>
        <w:tblInd w:w="467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9"/>
      </w:tblGrid>
      <w:tr>
        <w:trPr>
          <w:trHeight w:val="3393" w:hRule="atLeast"/>
        </w:trPr>
        <w:tc>
          <w:tcPr>
            <w:tcW w:w="489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>Приложение 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Администрацию Лебяжьевского муниципального округа Курганской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(фамилия, имя, отчество (при наличии)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проживающего (проживающих) по адресу: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реализацией государственного жилищного сертификата, во </w:t>
        <w:br/>
        <w:t>исполнение обязательства о сдаче (передаче) жилого помещения от ___________ _____________________________________________________________________________</w:t>
        <w:br/>
        <w:t xml:space="preserve">прошу (просим) принять в муниципальную собственность жилое помещение в виде квартиры (части квартиры, жилого дома, части жилого дома, комнаты N _____ в коммунальной квартире, комнаты № _____ в жилом доме) </w:t>
        <w:br/>
        <w:t xml:space="preserve">(подчеркнуть нужное)  по адресу: индекс ___________, город _____________, улица ________________, дом № ________, квартира № __________, принадлежащее на праве собственности_________________________________________________________________ </w:t>
        <w:br/>
        <w:br/>
        <w:t xml:space="preserve">__________________________________________________ _________________ </w:t>
        <w:br/>
        <w:t xml:space="preserve"> (фамилия, имя, отчество (при наличии)       (подпись)</w:t>
        <w:br/>
        <w:br/>
        <w:t xml:space="preserve">"___"__________20__г. </w:t>
        <w:br/>
        <w:br/>
        <w:t xml:space="preserve">Заявление составлено в присутствии </w:t>
      </w:r>
    </w:p>
    <w:p>
      <w:pPr>
        <w:pStyle w:val="Normal"/>
        <w:ind w:left="0" w:right="0" w:firstLine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 _____________                                      </w:t>
        <w:br/>
        <w:t xml:space="preserve">                                                     (фамилия, имя, отчество (при наличии)               (подпись)                          </w:t>
      </w:r>
    </w:p>
    <w:p>
      <w:pPr>
        <w:pStyle w:val="Normal"/>
        <w:ind w:left="0" w:right="0" w:firstLine="11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                     </w:t>
        <w:br/>
        <w:t xml:space="preserve">                                   (должность) </w:t>
        <w:br/>
        <w:br/>
      </w:r>
    </w:p>
    <w:p>
      <w:pPr>
        <w:pStyle w:val="Normal"/>
        <w:tabs>
          <w:tab w:val="clear" w:pos="709"/>
          <w:tab w:val="left" w:pos="396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184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671" w:type="dxa"/>
        <w:jc w:val="left"/>
        <w:tblInd w:w="467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1"/>
      </w:tblGrid>
      <w:tr>
        <w:trPr>
          <w:trHeight w:val="2402" w:hRule="atLeast"/>
        </w:trPr>
        <w:tc>
          <w:tcPr>
            <w:tcW w:w="46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>Приложение 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Договор безвозмездной передачи жилого помещения</w:t>
      </w:r>
    </w:p>
    <w:p>
      <w:pPr>
        <w:pStyle w:val="Normal"/>
        <w:spacing w:before="0" w:after="240"/>
        <w:rPr>
          <w:sz w:val="24"/>
          <w:szCs w:val="24"/>
        </w:rPr>
      </w:pPr>
      <w:r>
        <w:rPr>
          <w:sz w:val="24"/>
          <w:szCs w:val="24"/>
        </w:rPr>
        <w:br/>
        <w:t xml:space="preserve">р. п. Лебяжье                                                                                               « __ »________20__г. </w:t>
      </w:r>
    </w:p>
    <w:p>
      <w:pPr>
        <w:pStyle w:val="Normal"/>
        <w:tabs>
          <w:tab w:val="left" w:pos="709" w:leader="none"/>
        </w:tabs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Муниципальное образования Лебяжьевский муниципальный округ от имени которого действует Администрация Лебяжьевского муниципального округа Курганской области, в лице Главы Лебяжьевского муниципального округа _______________________________________________, действующего на основании Устава Лебяжьевского муниципального округа Курганской области</w:t>
        <w:tab/>
        <w:t xml:space="preserve">и гражданин (граждане) __________________________________________________________  именуемый (именуемые) в дальнейшем Гражданин (Граждане), в соответствии с </w:t>
        <w:br/>
        <w:t xml:space="preserve">обязательством о сдаче (передаче) жилого помещения от ____________________________ </w:t>
        <w:br/>
        <w:t xml:space="preserve">заключили настоящий договор о нижеследующем: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60" w:leader="none"/>
        </w:tabs>
        <w:spacing w:before="0" w:after="24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 (Граждане) безвозмездно передает (передают) в </w:t>
        <w:br/>
        <w:t xml:space="preserve">собственность Лебяжьевскому муниципальному округу, а Лебяжьевский муниципальный округ принимает в муниципальную собственность жилое помещение в виде квартиры (части квартиры, жилого дома, части жилого дома, </w:t>
        <w:br/>
        <w:t xml:space="preserve">комнаты N ________ в коммунальной квартире, комнаты N _______ в жилом доме, (подчеркнуть нужное) состоящее из ____________ комнат общей площадью ______________ кв. м, жилой площадью __________ кв. м, расположенное по адресу: индекс __________, область_______________, район _______________населенный пункт_____________________, улица _____________________, дом N ____________, квартира N ___________.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60" w:leader="none"/>
        </w:tabs>
        <w:spacing w:before="0" w:after="24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Инвентаризационная стоимость жилого помещения: 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60" w:leader="none"/>
        </w:tabs>
        <w:spacing w:before="0" w:after="24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Жилое помещение _________________________________________________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принадлежит Гражданину (Гражданам) на основании _______________________ </w:t>
        <w:br/>
        <w:t>_____________________________________________________________________________ что подтверждается 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60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жилого помещения, указанного в пункте 1 настоящего договора, в муниципальную собственность оформляется актом приема-передачи жилого помещения.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60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 (Граждане) гарантирует (гарантируют), что до подписания настоящего договора жилое помещение, указанное в пункте 1 настоящего договора, никому другому не продано, не подарено, не заложено, не обременено правами третьих лиц, в споре и под арестом (запрещением) не состоит. </w:t>
      </w:r>
    </w:p>
    <w:p>
      <w:pPr>
        <w:pStyle w:val="ListParagraph"/>
        <w:numPr>
          <w:ilvl w:val="0"/>
          <w:numId w:val="2"/>
        </w:numPr>
        <w:ind w:left="0" w:right="0" w:firstLine="709"/>
        <w:jc w:val="both"/>
        <w:rPr/>
      </w:pPr>
      <w:r>
        <w:rPr>
          <w:sz w:val="24"/>
          <w:szCs w:val="24"/>
        </w:rPr>
        <w:t xml:space="preserve">Гражданин (Граждане) обязуется (обязуются) сняться с регистрационного учета и освободить жилое помещение не позднее 10 дней со дня заключения настоящего договора. Гражданин (Граждане) гарантирует (гарантируют) снятие с регистрационного учета иных проживающих в квартире лиц (если таковые имеются) и освобождение ими квартиры (жилого дома) не позднее 10 дней со дня заключения настоящего договора.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60" w:leader="none"/>
          <w:tab w:val="left" w:pos="1134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содержанием статей 209, 223, 292, 572 - 574, 578 Гражданского кодекса Российской Федерации стороны ознакомлены.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60" w:leader="none"/>
        </w:tabs>
        <w:spacing w:before="100" w:after="10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составлен в простой письменной форме.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60" w:leader="none"/>
        </w:tabs>
        <w:spacing w:before="100" w:after="10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муниципальной собственности на жилое помещение возникает с момента государственной регистрации права собственности в Едином государственном реестре недвижимости в порядке, установленном действующим законодательством Российской Федерации.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60" w:leader="none"/>
        </w:tabs>
        <w:spacing w:before="100" w:after="10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регистрации настоящего договора оплачивают стороны, каждая в своей части.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60" w:leader="none"/>
        </w:tabs>
        <w:spacing w:before="100" w:after="10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может быть расторгнут в установленном законодательством порядке до регистрации права муниципальной собственности.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60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всем остальном, не предусмотренном настоящим договором, стороны будут руководствоваться действующим законодательством.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60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составлен в четырех экземплярах, имеющих одинаковую юридическую силу, по одному экземпляру - у сторон по настоящему договору, третий экземпляр - в органе, осуществляющем государственную регистрацию прав, четвертый экземпляр - в Администрации Лебяжьевского муниципального округа Курганской области.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>Адреса сторон:</w:t>
      </w:r>
    </w:p>
    <w:tbl>
      <w:tblPr>
        <w:tblW w:w="9719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3"/>
        <w:gridCol w:w="5016"/>
      </w:tblGrid>
      <w:tr>
        <w:trPr>
          <w:trHeight w:val="4861" w:hRule="atLeast"/>
        </w:trPr>
        <w:tc>
          <w:tcPr>
            <w:tcW w:w="4703" w:type="dxa"/>
            <w:tcBorders/>
          </w:tcPr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Лебяжьевского муниципального округа 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Курганской области 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641500, р. п. Лебяжье ул. Пушкина, 14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4510032543 КПП 451001001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Лебяжьевского муниципального округа Курганской области 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       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</w:t>
            </w:r>
          </w:p>
          <w:p>
            <w:pPr>
              <w:pStyle w:val="Normal"/>
              <w:spacing w:lineRule="auto" w:line="240" w:before="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1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Фамилия, имя, отчество (при наличии):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spacing w:lineRule="auto" w:line="240" w:before="0" w:after="0"/>
              <w:ind w:left="0" w:right="-1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Адрес: _____________________________</w:t>
            </w:r>
          </w:p>
          <w:p>
            <w:pPr>
              <w:pStyle w:val="Normal"/>
              <w:spacing w:lineRule="auto" w:line="240" w:before="0" w:after="0"/>
              <w:ind w:left="0" w:right="-1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spacing w:lineRule="auto" w:line="240" w:before="0" w:after="0"/>
              <w:ind w:left="0" w:right="-1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Документ, удостоверяющий личность    </w:t>
            </w:r>
          </w:p>
          <w:p>
            <w:pPr>
              <w:pStyle w:val="Normal"/>
              <w:spacing w:lineRule="auto" w:line="240" w:before="0" w:after="0"/>
              <w:ind w:left="0" w:right="-1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(паспорт гражданина РФ):                           </w:t>
            </w:r>
          </w:p>
          <w:p>
            <w:pPr>
              <w:pStyle w:val="Normal"/>
              <w:spacing w:lineRule="auto" w:line="240" w:before="0" w:after="0"/>
              <w:ind w:left="0" w:right="-1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-1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_________________ (________________)</w:t>
            </w:r>
          </w:p>
        </w:tc>
      </w:tr>
    </w:tbl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954" w:type="dxa"/>
        <w:jc w:val="left"/>
        <w:tblInd w:w="439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4"/>
      </w:tblGrid>
      <w:tr>
        <w:trPr>
          <w:trHeight w:val="2544" w:hRule="atLeast"/>
        </w:trPr>
        <w:tc>
          <w:tcPr>
            <w:tcW w:w="49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>Приложение 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</w:t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Акт приема-передачи жилого помещения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rPr>
          <w:sz w:val="24"/>
          <w:szCs w:val="24"/>
        </w:rPr>
      </w:pPr>
      <w:r>
        <w:rPr>
          <w:sz w:val="24"/>
          <w:szCs w:val="24"/>
        </w:rPr>
        <w:t xml:space="preserve">р.п. Лебяжье                                                                                                « __ »________20__г.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Муниципальное образования Лебяжьевский муниципальный округ от имени которого действует Администрация Лебяжьевского муниципального округа Курганской области, в лице Главы Лебяжьевского муниципального округа _______________________________________________, действующего на основании Устава Лебяжьевского муниципального округа Курганской области, с одной стороны, и гражданин (граждане) __________________________________________________________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(именуемые) в дальнейшем Гражданин (Граждане), в соответствии с </w:t>
        <w:br/>
        <w:t xml:space="preserve">обязательством о сдаче (передаче) жилого помещения от ____________________________ составили настоящий акт о том, что ______________________________________________ передал (передали), а Лебяжьевский муниципальный округ принял жилое помещение в виде квартиры (части квартиры, жилого дома, части жилого дома, комнаты № _______ в коммунальной квартире, комнаты </w:t>
        <w:br/>
        <w:t xml:space="preserve">№ __________ в жилом доме) по адресу: индекс ______________, область __________, район______________, населенный пункт___________________, улица ________________, дом № _______, квартира № ________. Характеристика жилого помещения приведена в техническом паспорте жилого </w:t>
        <w:br/>
        <w:t xml:space="preserve">помещения.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Техническое состояние жилого помещения и оборудования: </w:t>
      </w:r>
    </w:p>
    <w:p>
      <w:pPr>
        <w:pStyle w:val="Normal"/>
        <w:ind w:left="0" w:right="-144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ind w:left="0" w:right="-144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tbl>
      <w:tblPr>
        <w:tblW w:w="94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5017"/>
      </w:tblGrid>
      <w:tr>
        <w:trPr>
          <w:trHeight w:val="4529" w:hRule="atLeast"/>
        </w:trPr>
        <w:tc>
          <w:tcPr>
            <w:tcW w:w="4474" w:type="dxa"/>
            <w:tcBorders/>
          </w:tcPr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Лебяжьевского муниципального округа 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Курганской области 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641500, р. п. Лебяжье ул. Пушкина, 14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4510032543 КПП 451001001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Лебяжьевского муниципального округа Курганской области 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       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</w:t>
            </w:r>
          </w:p>
          <w:p>
            <w:pPr>
              <w:pStyle w:val="Normal"/>
              <w:spacing w:lineRule="auto" w:line="240" w:before="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1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(паспорт гражданина РФ): 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(_______________)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Адрес сторон:</w:t>
      </w:r>
    </w:p>
    <w:sectPr>
      <w:type w:val="nextPage"/>
      <w:pgSz w:w="11906" w:h="16838"/>
      <w:pgMar w:left="1701" w:right="849" w:header="0" w:top="851" w:footer="0" w:bottom="70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en-US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next w:val="Style17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Normal"/>
    <w:next w:val="Style17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5">
    <w:name w:val="Heading 5"/>
    <w:basedOn w:val="Normal"/>
    <w:next w:val="Style17"/>
    <w:qFormat/>
    <w:pPr>
      <w:keepNext w:val="true"/>
      <w:numPr>
        <w:ilvl w:val="4"/>
        <w:numId w:val="1"/>
      </w:numPr>
      <w:jc w:val="center"/>
      <w:outlineLvl w:val="4"/>
    </w:pPr>
    <w:rPr>
      <w:sz w:val="44"/>
    </w:rPr>
  </w:style>
  <w:style w:type="character" w:styleId="DefaultParagraphFont">
    <w:name w:val="Default Paragraph Font"/>
    <w:qFormat/>
    <w:rPr/>
  </w:style>
  <w:style w:type="character" w:styleId="51">
    <w:name w:val="Заголовок 5 Знак"/>
    <w:basedOn w:val="DefaultParagraphFont"/>
    <w:qFormat/>
    <w:rPr>
      <w:rFonts w:ascii="Times New Roman" w:hAnsi="Times New Roman" w:eastAsia="Times New Roman" w:cs="Times New Roman"/>
      <w:sz w:val="44"/>
      <w:szCs w:val="20"/>
      <w:lang w:eastAsia="ru-RU"/>
    </w:rPr>
  </w:style>
  <w:style w:type="character" w:styleId="Style1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2">
    <w:name w:val="Интернет-ссылка"/>
    <w:basedOn w:val="DefaultParagraphFont"/>
    <w:rPr>
      <w:color w:val="0000FF"/>
      <w:u w:val="single"/>
      <w:lang w:val="zxx" w:eastAsia="zxx" w:bidi="zxx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>
    <w:name w:val="Заголовок 2 Знак"/>
    <w:basedOn w:val="DefaultParagraphFont"/>
    <w:qFormat/>
    <w:rPr>
      <w:rFonts w:ascii="Cambria" w:hAnsi="Cambria"/>
      <w:color w:val="365F91"/>
      <w:sz w:val="26"/>
      <w:szCs w:val="26"/>
      <w:lang w:eastAsia="ru-RU"/>
    </w:rPr>
  </w:style>
  <w:style w:type="character" w:styleId="12">
    <w:name w:val="Основной текст (12)_"/>
    <w:qFormat/>
    <w:rPr>
      <w:rFonts w:ascii="Arial Unicode MS" w:hAnsi="Arial Unicode MS" w:eastAsia="Arial Unicode MS"/>
    </w:rPr>
  </w:style>
  <w:style w:type="character" w:styleId="Style14">
    <w:name w:val="Название Знак"/>
    <w:basedOn w:val="DefaultParagraphFont"/>
    <w:qFormat/>
    <w:rPr>
      <w:rFonts w:ascii="Times New Roman" w:hAnsi="Times New Roman" w:eastAsia="Calibri" w:cs="Times New Roman"/>
      <w:sz w:val="28"/>
      <w:szCs w:val="24"/>
      <w:lang w:eastAsia="ru-RU"/>
    </w:rPr>
  </w:style>
  <w:style w:type="character" w:styleId="Style15">
    <w:name w:val="Основной текст_"/>
    <w:qFormat/>
    <w:rPr>
      <w:rFonts w:ascii="Arial Unicode MS" w:hAnsi="Arial Unicode MS" w:eastAsia="Arial Unicode MS" w:cs="Arial Unicode MS"/>
      <w:u w:val="none"/>
    </w:rPr>
  </w:style>
  <w:style w:type="character" w:styleId="11">
    <w:name w:val="Заголовок 1 Знак"/>
    <w:basedOn w:val="DefaultParagraphFont"/>
    <w:qFormat/>
    <w:rPr>
      <w:rFonts w:ascii="Cambria" w:hAnsi="Cambria"/>
      <w:color w:val="365F91"/>
      <w:sz w:val="32"/>
      <w:szCs w:val="32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7">
    <w:name w:val="Body Text"/>
    <w:basedOn w:val="Normal"/>
    <w:pPr>
      <w:numPr>
        <w:ilvl w:val="0"/>
        <w:numId w:val="0"/>
      </w:numPr>
      <w:jc w:val="both"/>
    </w:pPr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00"/>
    </w:pPr>
    <w:rPr>
      <w:sz w:val="24"/>
      <w:szCs w:val="24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ConsNormal">
    <w:name w:val="ConsNormal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  <w:ind w:left="0" w:right="0" w:firstLine="720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Title">
    <w:name w:val="ConsTitle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ConsPlusNormal">
    <w:name w:val="ConsPlus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21">
    <w:name w:val="Основной текст (12)"/>
    <w:basedOn w:val="Normal"/>
    <w:qFormat/>
    <w:pPr>
      <w:widowControl w:val="false"/>
      <w:numPr>
        <w:ilvl w:val="0"/>
        <w:numId w:val="0"/>
      </w:numPr>
      <w:shd w:fill="FFFFFF" w:val="clear"/>
      <w:spacing w:lineRule="exact" w:line="245"/>
      <w:jc w:val="both"/>
    </w:pPr>
    <w:rPr>
      <w:rFonts w:ascii="Arial Unicode MS" w:hAnsi="Arial Unicode MS" w:eastAsia="Arial Unicode MS"/>
      <w:sz w:val="22"/>
      <w:szCs w:val="22"/>
      <w:lang w:eastAsia="en-US"/>
    </w:rPr>
  </w:style>
  <w:style w:type="paragraph" w:styleId="Style21">
    <w:name w:val="Title"/>
    <w:basedOn w:val="Normal"/>
    <w:next w:val="Style22"/>
    <w:qFormat/>
    <w:pPr>
      <w:numPr>
        <w:ilvl w:val="0"/>
        <w:numId w:val="0"/>
      </w:numPr>
      <w:jc w:val="center"/>
    </w:pPr>
    <w:rPr>
      <w:rFonts w:eastAsia="Calibri"/>
      <w:b/>
      <w:bCs/>
      <w:sz w:val="28"/>
      <w:szCs w:val="24"/>
    </w:rPr>
  </w:style>
  <w:style w:type="paragraph" w:styleId="Style22">
    <w:name w:val="Subtitle"/>
    <w:basedOn w:val="Style16"/>
    <w:next w:val="Style17"/>
    <w:qFormat/>
    <w:pPr>
      <w:jc w:val="center"/>
    </w:pPr>
    <w:rPr>
      <w:i/>
      <w:iCs/>
      <w:sz w:val="28"/>
      <w:szCs w:val="28"/>
    </w:rPr>
  </w:style>
  <w:style w:type="paragraph" w:styleId="13">
    <w:name w:val="Абзац списка1"/>
    <w:basedOn w:val="Normal"/>
    <w:qFormat/>
    <w:pPr>
      <w:numPr>
        <w:ilvl w:val="0"/>
        <w:numId w:val="0"/>
      </w:numPr>
      <w:ind w:left="720" w:right="0" w:hanging="0"/>
    </w:pPr>
    <w:rPr>
      <w:rFonts w:eastAsia="Calibri"/>
      <w:sz w:val="24"/>
      <w:szCs w:val="24"/>
    </w:rPr>
  </w:style>
  <w:style w:type="paragraph" w:styleId="NoSpacing">
    <w:name w:val="No Spacing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Calibri" w:hAnsi="Calibri" w:eastAsia="Times New Roman" w:cs="Times New Roman"/>
      <w:color w:val="auto"/>
      <w:sz w:val="22"/>
      <w:szCs w:val="22"/>
      <w:lang w:eastAsia="ru-RU" w:val="ru-RU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10</Pages>
  <Words>2785</Words>
  <CharactersWithSpaces>27323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2022-05-20T05:56:00Z</dcterms:created>
  <dc:creator>Пользователь Windows</dc:creator>
  <dc:description/>
  <dc:language>ru-RU</dc:language>
  <cp:lastModifiedBy/>
  <cp:lastPrinted>2022-05-24T06:51:00Z</cp:lastPrinted>
  <dcterms:modified xsi:type="dcterms:W3CDTF">2022-06-06T13:03:03Z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