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57" w:rsidRDefault="00037E57"/>
    <w:p w:rsidR="00037E57" w:rsidRDefault="002B1AF8">
      <w:pPr>
        <w:jc w:val="center"/>
      </w:pPr>
      <w:r>
        <w:fldChar w:fldCharType="begin"/>
      </w:r>
      <w:r w:rsidR="003F207F">
        <w:instrText xml:space="preserve"> INCLUDEPICTURE "http://lebadminist.ucoz.ru/HD_Gerb.png" \* MERGEFORMATINET </w:instrText>
      </w:r>
      <w:r>
        <w:fldChar w:fldCharType="separate"/>
      </w:r>
      <w:r w:rsidR="003F207F">
        <w:rPr>
          <w:noProof/>
        </w:rPr>
        <w:drawing>
          <wp:inline distT="0" distB="0" distL="0" distR="0">
            <wp:extent cx="711835" cy="710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tretch>
                      <a:fillRect/>
                    </a:stretch>
                  </pic:blipFill>
                  <pic:spPr>
                    <a:xfrm>
                      <a:off x="0" y="0"/>
                      <a:ext cx="711835" cy="710565"/>
                    </a:xfrm>
                    <a:prstGeom prst="rect">
                      <a:avLst/>
                    </a:prstGeom>
                    <a:noFill/>
                  </pic:spPr>
                </pic:pic>
              </a:graphicData>
            </a:graphic>
          </wp:inline>
        </w:drawing>
      </w:r>
      <w:r>
        <w:fldChar w:fldCharType="end"/>
      </w:r>
    </w:p>
    <w:p w:rsidR="00037E57" w:rsidRDefault="003F207F">
      <w:pPr>
        <w:jc w:val="center"/>
      </w:pPr>
      <w:r>
        <w:t>КУРГАНСКАЯ ОБЛАСТЬ</w:t>
      </w:r>
    </w:p>
    <w:p w:rsidR="00037E57" w:rsidRDefault="003F207F">
      <w:pPr>
        <w:jc w:val="center"/>
      </w:pPr>
      <w:r>
        <w:t>ЛЕБЯЖЬЕВСКИЙ МУНИЦИПАЛЬНЫЙ ОКРУГ</w:t>
      </w:r>
    </w:p>
    <w:p w:rsidR="00037E57" w:rsidRDefault="003F207F">
      <w:pPr>
        <w:jc w:val="center"/>
      </w:pPr>
      <w:r>
        <w:t>ДУМА ЛЕБЯЖЬЕВСКОГО МУНИЦИПАЛЬНОГО ОКРУГА</w:t>
      </w:r>
    </w:p>
    <w:p w:rsidR="00037E57" w:rsidRDefault="00037E57">
      <w:pPr>
        <w:jc w:val="center"/>
      </w:pPr>
    </w:p>
    <w:p w:rsidR="00037E57" w:rsidRDefault="00037E57">
      <w:pPr>
        <w:jc w:val="both"/>
      </w:pPr>
    </w:p>
    <w:p w:rsidR="00037E57" w:rsidRDefault="003F207F">
      <w:pPr>
        <w:jc w:val="center"/>
        <w:rPr>
          <w:b/>
        </w:rPr>
      </w:pPr>
      <w:r>
        <w:rPr>
          <w:b/>
        </w:rPr>
        <w:t>РЕШЕНИЕ</w:t>
      </w:r>
    </w:p>
    <w:p w:rsidR="00037E57" w:rsidRDefault="00037E57">
      <w:pPr>
        <w:jc w:val="both"/>
      </w:pPr>
    </w:p>
    <w:p w:rsidR="00037E57" w:rsidRDefault="00037E57">
      <w:pPr>
        <w:jc w:val="both"/>
      </w:pPr>
    </w:p>
    <w:p w:rsidR="00037E57" w:rsidRDefault="00CF1CA8">
      <w:pPr>
        <w:jc w:val="both"/>
        <w:rPr>
          <w:u w:val="single"/>
        </w:rPr>
      </w:pPr>
      <w:r>
        <w:t>о</w:t>
      </w:r>
      <w:r w:rsidR="003F207F">
        <w:t>т</w:t>
      </w:r>
      <w:r>
        <w:t xml:space="preserve"> 15 апреля </w:t>
      </w:r>
      <w:r w:rsidR="003F207F">
        <w:t>2021 года №</w:t>
      </w:r>
      <w:r>
        <w:t xml:space="preserve"> 5 </w:t>
      </w:r>
      <w:r w:rsidR="003F207F">
        <w:rPr>
          <w:u w:val="single"/>
        </w:rPr>
        <w:t xml:space="preserve">    </w:t>
      </w:r>
      <w:r w:rsidR="003F207F">
        <w:t xml:space="preserve"> </w:t>
      </w:r>
      <w:r w:rsidR="003F207F">
        <w:rPr>
          <w:u w:val="single"/>
        </w:rPr>
        <w:t xml:space="preserve">    </w:t>
      </w:r>
    </w:p>
    <w:p w:rsidR="00037E57" w:rsidRDefault="003F207F">
      <w:pPr>
        <w:jc w:val="both"/>
      </w:pPr>
      <w:r>
        <w:t xml:space="preserve">         р. п. Лебяжье</w:t>
      </w:r>
    </w:p>
    <w:p w:rsidR="00037E57" w:rsidRDefault="00037E57">
      <w:pPr>
        <w:tabs>
          <w:tab w:val="left" w:pos="0"/>
        </w:tabs>
        <w:suppressAutoHyphens/>
        <w:spacing w:line="216" w:lineRule="auto"/>
        <w:outlineLvl w:val="3"/>
      </w:pPr>
    </w:p>
    <w:p w:rsidR="00037E57" w:rsidRDefault="00037E57">
      <w:pPr>
        <w:tabs>
          <w:tab w:val="left" w:pos="0"/>
        </w:tabs>
        <w:suppressAutoHyphens/>
        <w:spacing w:line="216" w:lineRule="auto"/>
        <w:outlineLvl w:val="3"/>
      </w:pPr>
    </w:p>
    <w:tbl>
      <w:tblPr>
        <w:tblW w:w="0" w:type="auto"/>
        <w:tblLook w:val="01E0"/>
      </w:tblPr>
      <w:tblGrid>
        <w:gridCol w:w="9853"/>
      </w:tblGrid>
      <w:tr w:rsidR="00037E57">
        <w:tc>
          <w:tcPr>
            <w:tcW w:w="9854" w:type="dxa"/>
            <w:tcBorders>
              <w:top w:val="nil"/>
              <w:left w:val="nil"/>
              <w:bottom w:val="nil"/>
              <w:right w:val="nil"/>
            </w:tcBorders>
            <w:tcMar>
              <w:top w:w="0" w:type="dxa"/>
              <w:left w:w="108" w:type="dxa"/>
              <w:bottom w:w="0" w:type="dxa"/>
              <w:right w:w="108" w:type="dxa"/>
            </w:tcMar>
          </w:tcPr>
          <w:p w:rsidR="00037E57" w:rsidRDefault="003F207F">
            <w:pPr>
              <w:widowControl w:val="0"/>
              <w:jc w:val="center"/>
              <w:rPr>
                <w:b/>
              </w:rPr>
            </w:pPr>
            <w:r>
              <w:rPr>
                <w:b/>
              </w:rPr>
              <w:t xml:space="preserve">Об утверждении Положения о Думе Лебяжьевского муниципального округа </w:t>
            </w:r>
          </w:p>
        </w:tc>
      </w:tr>
    </w:tbl>
    <w:p w:rsidR="00037E57" w:rsidRDefault="00037E57">
      <w:pPr>
        <w:pStyle w:val="a3"/>
        <w:jc w:val="both"/>
        <w:rPr>
          <w:rFonts w:ascii="Times New Roman" w:hAnsi="Times New Roman"/>
          <w:sz w:val="24"/>
        </w:rPr>
      </w:pPr>
    </w:p>
    <w:p w:rsidR="00037E57" w:rsidRDefault="00037E57">
      <w:pPr>
        <w:pStyle w:val="a3"/>
        <w:jc w:val="both"/>
        <w:rPr>
          <w:rFonts w:ascii="Times New Roman" w:hAnsi="Times New Roman"/>
          <w:sz w:val="24"/>
        </w:rPr>
      </w:pPr>
    </w:p>
    <w:p w:rsidR="00037E57" w:rsidRDefault="003F207F">
      <w:pPr>
        <w:pStyle w:val="a3"/>
        <w:spacing w:line="275" w:lineRule="auto"/>
        <w:ind w:firstLine="697"/>
        <w:jc w:val="both"/>
        <w:rPr>
          <w:rFonts w:ascii="Times New Roman" w:hAnsi="Times New Roman"/>
          <w:sz w:val="24"/>
        </w:rPr>
      </w:pPr>
      <w:r>
        <w:rPr>
          <w:rFonts w:ascii="Times New Roman" w:hAnsi="Times New Roman"/>
          <w:sz w:val="24"/>
        </w:rPr>
        <w:t>В соответствии с Федеральным законом от 6 октября 2003 года № 131-ФЗ «Об общих принципах организации местного самоуправления в Российской Федерации» Дума Лебяжьевского муниципального округа РЕШИЛА:</w:t>
      </w:r>
    </w:p>
    <w:p w:rsidR="00037E57" w:rsidRDefault="003F207F">
      <w:pPr>
        <w:widowControl w:val="0"/>
        <w:ind w:firstLine="700"/>
        <w:jc w:val="both"/>
      </w:pPr>
      <w:r>
        <w:t xml:space="preserve">1. Утвердить </w:t>
      </w:r>
      <w:hyperlink w:anchor="P35" w:history="1">
        <w:r>
          <w:t>Положение</w:t>
        </w:r>
      </w:hyperlink>
      <w:r>
        <w:t xml:space="preserve"> о Думе Лебяжьевского муниципального округа согласно приложению к настоящему решению.</w:t>
      </w:r>
    </w:p>
    <w:p w:rsidR="00037E57" w:rsidRDefault="003F207F">
      <w:pPr>
        <w:pStyle w:val="30"/>
        <w:widowControl w:val="0"/>
        <w:shd w:val="clear" w:color="auto" w:fill="auto"/>
        <w:spacing w:after="0" w:line="240" w:lineRule="auto"/>
        <w:jc w:val="both"/>
        <w:rPr>
          <w:rFonts w:ascii="Times New Roman" w:hAnsi="Times New Roman"/>
          <w:color w:val="000000"/>
          <w:sz w:val="24"/>
        </w:rPr>
      </w:pPr>
      <w:r>
        <w:rPr>
          <w:rFonts w:ascii="Times New Roman" w:hAnsi="Times New Roman"/>
          <w:color w:val="000000"/>
          <w:sz w:val="24"/>
        </w:rPr>
        <w:t xml:space="preserve">   2. Обнародовать настоящее решение в местах официального обнародования муниципальных нормативных правовых актов.</w:t>
      </w:r>
    </w:p>
    <w:p w:rsidR="00037E57" w:rsidRDefault="003F207F">
      <w:pPr>
        <w:pStyle w:val="30"/>
        <w:widowControl w:val="0"/>
        <w:shd w:val="clear" w:color="auto" w:fill="auto"/>
        <w:spacing w:after="0" w:line="240" w:lineRule="auto"/>
        <w:jc w:val="both"/>
        <w:rPr>
          <w:rFonts w:ascii="Times New Roman" w:hAnsi="Times New Roman"/>
          <w:color w:val="000000"/>
          <w:sz w:val="24"/>
        </w:rPr>
      </w:pPr>
      <w:r>
        <w:rPr>
          <w:rFonts w:ascii="Times New Roman" w:hAnsi="Times New Roman"/>
          <w:color w:val="000000"/>
          <w:sz w:val="24"/>
        </w:rPr>
        <w:t xml:space="preserve">          3. Настоящее решение вступает в силу после его официального обнародования. </w:t>
      </w:r>
    </w:p>
    <w:p w:rsidR="00037E57" w:rsidRDefault="00037E57">
      <w:pPr>
        <w:pStyle w:val="30"/>
        <w:widowControl w:val="0"/>
        <w:shd w:val="clear" w:color="auto" w:fill="auto"/>
        <w:spacing w:after="0" w:line="240" w:lineRule="auto"/>
        <w:jc w:val="both"/>
        <w:rPr>
          <w:rFonts w:ascii="Times New Roman" w:hAnsi="Times New Roman"/>
          <w:color w:val="000000"/>
          <w:sz w:val="24"/>
        </w:rPr>
      </w:pPr>
    </w:p>
    <w:p w:rsidR="00037E57" w:rsidRDefault="00037E57">
      <w:pPr>
        <w:pStyle w:val="30"/>
        <w:widowControl w:val="0"/>
        <w:shd w:val="clear" w:color="auto" w:fill="auto"/>
        <w:spacing w:after="0" w:line="240" w:lineRule="auto"/>
        <w:rPr>
          <w:rFonts w:ascii="Times New Roman" w:hAnsi="Times New Roman"/>
          <w:color w:val="000000"/>
          <w:sz w:val="24"/>
        </w:rPr>
      </w:pPr>
    </w:p>
    <w:p w:rsidR="00037E57" w:rsidRDefault="003F207F">
      <w:pPr>
        <w:pStyle w:val="30"/>
        <w:widowControl w:val="0"/>
        <w:shd w:val="clear" w:color="auto" w:fill="auto"/>
        <w:spacing w:after="0" w:line="240" w:lineRule="auto"/>
        <w:rPr>
          <w:rStyle w:val="ab"/>
          <w:rFonts w:ascii="Times New Roman" w:hAnsi="Times New Roman"/>
          <w:color w:val="000000"/>
          <w:sz w:val="24"/>
        </w:rPr>
      </w:pPr>
      <w:r>
        <w:rPr>
          <w:rStyle w:val="ab"/>
          <w:rFonts w:ascii="Times New Roman" w:hAnsi="Times New Roman"/>
          <w:color w:val="000000"/>
          <w:sz w:val="24"/>
        </w:rPr>
        <w:t xml:space="preserve">Председатель </w:t>
      </w:r>
    </w:p>
    <w:p w:rsidR="00037E57" w:rsidRDefault="003F207F" w:rsidP="00E423A5">
      <w:pPr>
        <w:pStyle w:val="30"/>
        <w:widowControl w:val="0"/>
        <w:shd w:val="clear" w:color="auto" w:fill="auto"/>
        <w:spacing w:after="0" w:line="240" w:lineRule="auto"/>
        <w:rPr>
          <w:rFonts w:ascii="Times New Roman" w:hAnsi="Times New Roman"/>
          <w:color w:val="000000"/>
          <w:sz w:val="24"/>
        </w:rPr>
      </w:pPr>
      <w:r>
        <w:rPr>
          <w:rStyle w:val="ab"/>
          <w:rFonts w:ascii="Times New Roman" w:hAnsi="Times New Roman"/>
          <w:color w:val="000000"/>
          <w:sz w:val="24"/>
        </w:rPr>
        <w:t>Думы Лебяжьевского муниципального округа</w:t>
      </w:r>
      <w:r>
        <w:rPr>
          <w:rStyle w:val="ab"/>
          <w:rFonts w:ascii="Times New Roman" w:hAnsi="Times New Roman"/>
          <w:color w:val="000000"/>
          <w:sz w:val="24"/>
        </w:rPr>
        <w:tab/>
      </w:r>
      <w:r>
        <w:rPr>
          <w:rStyle w:val="ab"/>
          <w:rFonts w:ascii="Times New Roman" w:hAnsi="Times New Roman"/>
          <w:color w:val="000000"/>
          <w:sz w:val="24"/>
        </w:rPr>
        <w:tab/>
      </w:r>
      <w:r>
        <w:rPr>
          <w:rStyle w:val="ab"/>
          <w:rFonts w:ascii="Times New Roman" w:hAnsi="Times New Roman"/>
          <w:color w:val="000000"/>
          <w:sz w:val="24"/>
        </w:rPr>
        <w:tab/>
      </w:r>
      <w:r>
        <w:rPr>
          <w:rStyle w:val="ab"/>
          <w:rFonts w:ascii="Times New Roman" w:hAnsi="Times New Roman"/>
          <w:color w:val="000000"/>
          <w:sz w:val="24"/>
        </w:rPr>
        <w:tab/>
      </w:r>
      <w:r w:rsidR="00E423A5">
        <w:rPr>
          <w:rStyle w:val="ab"/>
          <w:rFonts w:ascii="Times New Roman" w:hAnsi="Times New Roman"/>
          <w:color w:val="000000"/>
          <w:sz w:val="24"/>
        </w:rPr>
        <w:t xml:space="preserve">С.М. Герасимова </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Лебяжьевского  района                                                                      </w:t>
      </w:r>
      <w:proofErr w:type="spellStart"/>
      <w:r>
        <w:rPr>
          <w:rFonts w:ascii="Times New Roman" w:hAnsi="Times New Roman"/>
          <w:sz w:val="24"/>
        </w:rPr>
        <w:t>А.Р.Барч</w:t>
      </w:r>
      <w:proofErr w:type="spellEnd"/>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Глава Лебяжьевского поссовета                                                                  В.Н.Малахов</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Арлагульского</w:t>
      </w:r>
      <w:proofErr w:type="spellEnd"/>
      <w:r>
        <w:rPr>
          <w:rFonts w:ascii="Times New Roman" w:hAnsi="Times New Roman"/>
          <w:sz w:val="24"/>
        </w:rPr>
        <w:t xml:space="preserve"> сельсовета                                                                Д.Ю.Острогов</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Баксарского</w:t>
      </w:r>
      <w:proofErr w:type="spellEnd"/>
      <w:r>
        <w:rPr>
          <w:rFonts w:ascii="Times New Roman" w:hAnsi="Times New Roman"/>
          <w:sz w:val="24"/>
        </w:rPr>
        <w:t xml:space="preserve"> сельсовета                                                                    </w:t>
      </w:r>
      <w:proofErr w:type="spellStart"/>
      <w:r>
        <w:rPr>
          <w:rFonts w:ascii="Times New Roman" w:hAnsi="Times New Roman"/>
          <w:sz w:val="24"/>
        </w:rPr>
        <w:t>В.Г.Ряписов</w:t>
      </w:r>
      <w:proofErr w:type="spellEnd"/>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Елошанского</w:t>
      </w:r>
      <w:proofErr w:type="spellEnd"/>
      <w:r>
        <w:rPr>
          <w:rFonts w:ascii="Times New Roman" w:hAnsi="Times New Roman"/>
          <w:sz w:val="24"/>
        </w:rPr>
        <w:t xml:space="preserve"> сельсовета</w:t>
      </w:r>
      <w:r>
        <w:rPr>
          <w:sz w:val="24"/>
        </w:rPr>
        <w:t xml:space="preserve">                                                            </w:t>
      </w:r>
      <w:proofErr w:type="spellStart"/>
      <w:r>
        <w:rPr>
          <w:rFonts w:ascii="Times New Roman" w:hAnsi="Times New Roman"/>
          <w:sz w:val="24"/>
        </w:rPr>
        <w:t>А.А.Воеводкин</w:t>
      </w:r>
      <w:proofErr w:type="spellEnd"/>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Камышинского</w:t>
      </w:r>
      <w:proofErr w:type="spellEnd"/>
      <w:r>
        <w:rPr>
          <w:rFonts w:ascii="Times New Roman" w:hAnsi="Times New Roman"/>
          <w:sz w:val="24"/>
        </w:rPr>
        <w:t xml:space="preserve"> сельсовета                                                            Л.А. </w:t>
      </w:r>
      <w:proofErr w:type="spellStart"/>
      <w:r>
        <w:rPr>
          <w:rFonts w:ascii="Times New Roman" w:hAnsi="Times New Roman"/>
          <w:sz w:val="24"/>
        </w:rPr>
        <w:t>Семилеева</w:t>
      </w:r>
      <w:proofErr w:type="spellEnd"/>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Лисьевского</w:t>
      </w:r>
      <w:proofErr w:type="spellEnd"/>
      <w:r>
        <w:rPr>
          <w:rFonts w:ascii="Times New Roman" w:hAnsi="Times New Roman"/>
          <w:sz w:val="24"/>
        </w:rPr>
        <w:t xml:space="preserve"> сельсовета                                                                   </w:t>
      </w:r>
      <w:proofErr w:type="spellStart"/>
      <w:r>
        <w:rPr>
          <w:rFonts w:ascii="Times New Roman" w:hAnsi="Times New Roman"/>
          <w:sz w:val="24"/>
        </w:rPr>
        <w:t>К.Н.Кремлев</w:t>
      </w:r>
      <w:proofErr w:type="spellEnd"/>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Глава Лопатинского сельсовета                                                                И.М.Медведев</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Менщиковского</w:t>
      </w:r>
      <w:proofErr w:type="spellEnd"/>
      <w:r>
        <w:rPr>
          <w:rFonts w:ascii="Times New Roman" w:hAnsi="Times New Roman"/>
          <w:sz w:val="24"/>
        </w:rPr>
        <w:t xml:space="preserve"> сельсовета                                                            Т.И.Карпова</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Нижнеголовинского</w:t>
      </w:r>
      <w:proofErr w:type="spellEnd"/>
      <w:r>
        <w:rPr>
          <w:rFonts w:ascii="Times New Roman" w:hAnsi="Times New Roman"/>
          <w:sz w:val="24"/>
        </w:rPr>
        <w:t xml:space="preserve"> сельсовета                                                     В.К.Большаков</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Налимовского</w:t>
      </w:r>
      <w:proofErr w:type="spellEnd"/>
      <w:r>
        <w:rPr>
          <w:rFonts w:ascii="Times New Roman" w:hAnsi="Times New Roman"/>
          <w:sz w:val="24"/>
        </w:rPr>
        <w:t xml:space="preserve"> сельсовета                                                               Т.Н.Иванова</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Плосковского</w:t>
      </w:r>
      <w:proofErr w:type="spellEnd"/>
      <w:r>
        <w:rPr>
          <w:rFonts w:ascii="Times New Roman" w:hAnsi="Times New Roman"/>
          <w:sz w:val="24"/>
        </w:rPr>
        <w:t xml:space="preserve"> сельсовета                                                                 </w:t>
      </w:r>
      <w:proofErr w:type="spellStart"/>
      <w:r>
        <w:rPr>
          <w:rFonts w:ascii="Times New Roman" w:hAnsi="Times New Roman"/>
          <w:sz w:val="24"/>
        </w:rPr>
        <w:t>Т.И.Горбовец</w:t>
      </w:r>
      <w:proofErr w:type="spellEnd"/>
    </w:p>
    <w:p w:rsidR="00037E57" w:rsidRDefault="00037E57">
      <w:pPr>
        <w:pStyle w:val="a5"/>
        <w:widowControl w:val="0"/>
        <w:shd w:val="clear" w:color="auto" w:fill="auto"/>
        <w:spacing w:after="0" w:line="240" w:lineRule="auto"/>
        <w:jc w:val="both"/>
        <w:rPr>
          <w:rFonts w:ascii="Times New Roman" w:hAnsi="Times New Roman"/>
          <w:sz w:val="24"/>
        </w:rPr>
      </w:pPr>
    </w:p>
    <w:p w:rsidR="00E423A5" w:rsidRPr="0052102D" w:rsidRDefault="00E423A5" w:rsidP="00E423A5">
      <w:pPr>
        <w:pStyle w:val="a5"/>
        <w:widowControl w:val="0"/>
        <w:shd w:val="clear" w:color="auto" w:fill="auto"/>
        <w:spacing w:after="0" w:line="240" w:lineRule="auto"/>
        <w:jc w:val="both"/>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w:t>
      </w:r>
      <w:r w:rsidRPr="0052102D">
        <w:rPr>
          <w:rFonts w:ascii="Times New Roman" w:hAnsi="Times New Roman"/>
          <w:sz w:val="24"/>
          <w:szCs w:val="24"/>
        </w:rPr>
        <w:t xml:space="preserve"> </w:t>
      </w:r>
      <w:proofErr w:type="spellStart"/>
      <w:r w:rsidRPr="0052102D">
        <w:rPr>
          <w:rFonts w:ascii="Times New Roman" w:hAnsi="Times New Roman"/>
          <w:sz w:val="24"/>
          <w:szCs w:val="24"/>
        </w:rPr>
        <w:t>Прилогинского</w:t>
      </w:r>
      <w:proofErr w:type="spellEnd"/>
      <w:r w:rsidRPr="0052102D">
        <w:rPr>
          <w:rFonts w:ascii="Times New Roman" w:hAnsi="Times New Roman"/>
          <w:sz w:val="24"/>
          <w:szCs w:val="24"/>
        </w:rPr>
        <w:t xml:space="preserve"> сельсовета                                          </w:t>
      </w:r>
      <w:r>
        <w:rPr>
          <w:rFonts w:ascii="Times New Roman" w:hAnsi="Times New Roman"/>
          <w:sz w:val="24"/>
          <w:szCs w:val="24"/>
        </w:rPr>
        <w:t xml:space="preserve">            О.В.Степанова</w:t>
      </w:r>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Речновского</w:t>
      </w:r>
      <w:proofErr w:type="spellEnd"/>
      <w:r>
        <w:rPr>
          <w:rFonts w:ascii="Times New Roman" w:hAnsi="Times New Roman"/>
          <w:sz w:val="24"/>
        </w:rPr>
        <w:t xml:space="preserve"> сельсовета                                                                    </w:t>
      </w:r>
      <w:proofErr w:type="spellStart"/>
      <w:r>
        <w:rPr>
          <w:rFonts w:ascii="Times New Roman" w:hAnsi="Times New Roman"/>
          <w:sz w:val="24"/>
        </w:rPr>
        <w:t>В.М.Тайболин</w:t>
      </w:r>
      <w:proofErr w:type="spellEnd"/>
    </w:p>
    <w:p w:rsidR="00037E57" w:rsidRDefault="00037E57">
      <w:pPr>
        <w:pStyle w:val="a5"/>
        <w:widowControl w:val="0"/>
        <w:shd w:val="clear" w:color="auto" w:fill="auto"/>
        <w:spacing w:after="0" w:line="240" w:lineRule="auto"/>
        <w:jc w:val="both"/>
        <w:rPr>
          <w:rFonts w:ascii="Times New Roman" w:hAnsi="Times New Roman"/>
          <w:sz w:val="24"/>
        </w:rPr>
      </w:pPr>
    </w:p>
    <w:p w:rsidR="00037E57" w:rsidRDefault="003F207F" w:rsidP="00CF1CA8">
      <w:pPr>
        <w:pStyle w:val="a5"/>
        <w:widowControl w:val="0"/>
        <w:shd w:val="clear" w:color="auto" w:fill="auto"/>
        <w:spacing w:after="0" w:line="240" w:lineRule="auto"/>
        <w:jc w:val="both"/>
      </w:pPr>
      <w:r>
        <w:rPr>
          <w:rFonts w:ascii="Times New Roman" w:hAnsi="Times New Roman"/>
          <w:sz w:val="24"/>
        </w:rPr>
        <w:t>Глава Хуторского сельсовета                                                                     Т.В.Богомаз</w:t>
      </w:r>
    </w:p>
    <w:p w:rsidR="00037E57" w:rsidRDefault="00037E57">
      <w:pPr>
        <w:jc w:val="both"/>
        <w:rPr>
          <w:sz w:val="20"/>
        </w:rPr>
      </w:pPr>
    </w:p>
    <w:p w:rsidR="00037E57" w:rsidRDefault="003F207F">
      <w:pPr>
        <w:jc w:val="both"/>
      </w:pPr>
      <w:r>
        <w:t xml:space="preserve">Глава Черемушкинского сельсовета                           </w:t>
      </w:r>
      <w:r w:rsidR="00A87AA3">
        <w:t xml:space="preserve">                               Г</w:t>
      </w:r>
      <w:r>
        <w:t>.В.Степанова</w:t>
      </w:r>
    </w:p>
    <w:p w:rsidR="00037E57" w:rsidRDefault="00037E57">
      <w:pPr>
        <w:jc w:val="both"/>
      </w:pPr>
    </w:p>
    <w:p w:rsidR="00037E57" w:rsidRDefault="003F207F">
      <w:pPr>
        <w:jc w:val="both"/>
      </w:pPr>
      <w:r>
        <w:t xml:space="preserve">Глава </w:t>
      </w:r>
      <w:proofErr w:type="spellStart"/>
      <w:r>
        <w:t>Перволебяжьевского</w:t>
      </w:r>
      <w:proofErr w:type="spellEnd"/>
      <w:r>
        <w:t xml:space="preserve"> сельсовета                                                     Н.К. Степанова</w:t>
      </w:r>
    </w:p>
    <w:p w:rsidR="00037E57" w:rsidRDefault="00037E57">
      <w:pPr>
        <w:jc w:val="both"/>
        <w:rPr>
          <w:sz w:val="20"/>
        </w:rPr>
      </w:pPr>
    </w:p>
    <w:p w:rsidR="00037E57" w:rsidRDefault="00037E57">
      <w:pPr>
        <w:jc w:val="both"/>
        <w:rPr>
          <w:sz w:val="20"/>
        </w:rPr>
      </w:pPr>
    </w:p>
    <w:p w:rsidR="00037E57" w:rsidRDefault="00037E57">
      <w:pPr>
        <w:jc w:val="both"/>
        <w:rPr>
          <w:sz w:val="20"/>
        </w:rPr>
      </w:pPr>
    </w:p>
    <w:p w:rsidR="00037E57" w:rsidRDefault="00037E57">
      <w:pPr>
        <w:jc w:val="both"/>
        <w:rPr>
          <w:sz w:val="20"/>
        </w:rPr>
      </w:pPr>
    </w:p>
    <w:p w:rsidR="00037E57" w:rsidRDefault="00037E57">
      <w:pPr>
        <w:jc w:val="both"/>
        <w:rPr>
          <w:sz w:val="2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037E57" w:rsidRDefault="00037E57">
      <w:pPr>
        <w:keepNext/>
        <w:jc w:val="center"/>
        <w:outlineLvl w:val="0"/>
        <w:rPr>
          <w:b/>
          <w:color w:val="000000"/>
        </w:rPr>
      </w:pPr>
    </w:p>
    <w:p w:rsidR="00E423A5" w:rsidRDefault="00E423A5">
      <w:pPr>
        <w:keepNext/>
        <w:jc w:val="center"/>
        <w:outlineLvl w:val="0"/>
        <w:rPr>
          <w:b/>
          <w:color w:val="000000"/>
        </w:rPr>
      </w:pPr>
    </w:p>
    <w:p w:rsidR="00E423A5" w:rsidRDefault="00E423A5">
      <w:pPr>
        <w:keepNext/>
        <w:jc w:val="center"/>
        <w:outlineLvl w:val="0"/>
        <w:rPr>
          <w:b/>
          <w:color w:val="000000"/>
        </w:rPr>
      </w:pPr>
    </w:p>
    <w:p w:rsidR="00E423A5" w:rsidRDefault="00E423A5">
      <w:pPr>
        <w:keepNext/>
        <w:jc w:val="center"/>
        <w:outlineLvl w:val="0"/>
        <w:rPr>
          <w:b/>
          <w:color w:val="000000"/>
        </w:rPr>
      </w:pPr>
    </w:p>
    <w:p w:rsidR="00E423A5" w:rsidRDefault="00E423A5">
      <w:pPr>
        <w:keepNext/>
        <w:jc w:val="center"/>
        <w:outlineLvl w:val="0"/>
        <w:rPr>
          <w:b/>
          <w:color w:val="000000"/>
        </w:rPr>
      </w:pPr>
    </w:p>
    <w:p w:rsidR="00E423A5" w:rsidRDefault="00E423A5">
      <w:pPr>
        <w:keepNext/>
        <w:jc w:val="center"/>
        <w:outlineLvl w:val="0"/>
        <w:rPr>
          <w:b/>
          <w:color w:val="000000"/>
        </w:rPr>
      </w:pPr>
    </w:p>
    <w:p w:rsidR="00E423A5" w:rsidRDefault="00E423A5">
      <w:pPr>
        <w:keepNext/>
        <w:jc w:val="center"/>
        <w:outlineLvl w:val="0"/>
        <w:rPr>
          <w:b/>
          <w:color w:val="000000"/>
        </w:rPr>
      </w:pPr>
    </w:p>
    <w:p w:rsidR="00037E57" w:rsidRDefault="00037E57">
      <w:pPr>
        <w:keepNext/>
        <w:jc w:val="center"/>
        <w:outlineLvl w:val="0"/>
        <w:rPr>
          <w:b/>
          <w:color w:val="000000"/>
        </w:rPr>
      </w:pPr>
    </w:p>
    <w:p w:rsidR="00037E57" w:rsidRDefault="00037E57">
      <w:pPr>
        <w:spacing w:before="100" w:beforeAutospacing="1"/>
        <w:jc w:val="both"/>
        <w:rPr>
          <w:color w:val="000000"/>
        </w:rPr>
      </w:pPr>
    </w:p>
    <w:p w:rsidR="00037E57" w:rsidRDefault="00037E57">
      <w:pPr>
        <w:spacing w:before="100" w:beforeAutospacing="1"/>
        <w:jc w:val="both"/>
        <w:rPr>
          <w:color w:val="000000"/>
        </w:rPr>
      </w:pPr>
    </w:p>
    <w:p w:rsidR="00CF1CA8" w:rsidRDefault="00CF1CA8">
      <w:pPr>
        <w:spacing w:before="100" w:beforeAutospacing="1"/>
        <w:jc w:val="both"/>
        <w:rPr>
          <w:color w:val="000000"/>
        </w:rPr>
      </w:pPr>
    </w:p>
    <w:p w:rsidR="00CF1CA8" w:rsidRDefault="00CF1CA8">
      <w:pPr>
        <w:spacing w:before="100" w:beforeAutospacing="1"/>
        <w:jc w:val="both"/>
        <w:rPr>
          <w:color w:val="000000"/>
        </w:rPr>
      </w:pPr>
    </w:p>
    <w:p w:rsidR="00CF1CA8" w:rsidRDefault="00CF1CA8">
      <w:pPr>
        <w:spacing w:before="100" w:beforeAutospacing="1"/>
        <w:jc w:val="both"/>
        <w:rPr>
          <w:color w:val="000000"/>
        </w:rPr>
      </w:pPr>
    </w:p>
    <w:p w:rsidR="00CF1CA8" w:rsidRDefault="00CF1CA8">
      <w:pPr>
        <w:spacing w:before="100" w:beforeAutospacing="1"/>
        <w:jc w:val="both"/>
        <w:rPr>
          <w:color w:val="000000"/>
        </w:rPr>
      </w:pPr>
    </w:p>
    <w:p w:rsidR="00CF1CA8" w:rsidRDefault="00CF1CA8">
      <w:pPr>
        <w:spacing w:before="100" w:beforeAutospacing="1"/>
        <w:jc w:val="both"/>
        <w:rPr>
          <w:color w:val="000000"/>
        </w:rPr>
      </w:pPr>
    </w:p>
    <w:p w:rsidR="00CF1CA8" w:rsidRDefault="00CF1CA8">
      <w:pPr>
        <w:spacing w:before="100" w:beforeAutospacing="1"/>
        <w:jc w:val="both"/>
        <w:rPr>
          <w:color w:val="000000"/>
        </w:rPr>
      </w:pPr>
    </w:p>
    <w:p w:rsidR="00037E57" w:rsidRDefault="00037E57">
      <w:pPr>
        <w:spacing w:before="100" w:beforeAutospacing="1"/>
        <w:jc w:val="both"/>
        <w:rPr>
          <w:color w:val="000000"/>
        </w:rPr>
      </w:pPr>
    </w:p>
    <w:p w:rsidR="00CF1CA8" w:rsidRDefault="00CF1CA8">
      <w:pPr>
        <w:spacing w:before="100" w:beforeAutospacing="1"/>
        <w:jc w:val="both"/>
        <w:rPr>
          <w:color w:val="000000"/>
        </w:rPr>
      </w:pPr>
    </w:p>
    <w:p w:rsidR="00037E57" w:rsidRDefault="00037E57">
      <w:pPr>
        <w:jc w:val="both"/>
        <w:rPr>
          <w:sz w:val="20"/>
        </w:rPr>
      </w:pPr>
    </w:p>
    <w:p w:rsidR="00037E57" w:rsidRDefault="003F207F">
      <w:pPr>
        <w:widowControl w:val="0"/>
        <w:ind w:firstLine="5611"/>
      </w:pPr>
      <w:r>
        <w:t xml:space="preserve">Приложение к решению Думы </w:t>
      </w:r>
    </w:p>
    <w:p w:rsidR="00037E57" w:rsidRDefault="003F207F">
      <w:pPr>
        <w:widowControl w:val="0"/>
        <w:ind w:firstLine="5611"/>
      </w:pPr>
      <w:r>
        <w:t>Лебяжьевского муниципального</w:t>
      </w:r>
    </w:p>
    <w:p w:rsidR="00037E57" w:rsidRDefault="00CF1CA8">
      <w:pPr>
        <w:widowControl w:val="0"/>
        <w:ind w:firstLine="5611"/>
      </w:pPr>
      <w:r>
        <w:t>округа от 15 апреля 2021 года № 5</w:t>
      </w:r>
    </w:p>
    <w:p w:rsidR="00037E57" w:rsidRDefault="003F207F" w:rsidP="00CF1CA8">
      <w:pPr>
        <w:widowControl w:val="0"/>
      </w:pPr>
      <w:bookmarkStart w:id="0" w:name="Par34"/>
      <w:bookmarkEnd w:id="0"/>
      <w:r>
        <w:t xml:space="preserve">                                                                                           «Об утверждении Положения о Думе </w:t>
      </w:r>
    </w:p>
    <w:p w:rsidR="00037E57" w:rsidRDefault="003F207F">
      <w:pPr>
        <w:widowControl w:val="0"/>
        <w:ind w:firstLine="5611"/>
        <w:jc w:val="both"/>
      </w:pPr>
      <w:r>
        <w:t xml:space="preserve">Лебяжьевского муниципального </w:t>
      </w:r>
    </w:p>
    <w:p w:rsidR="00037E57" w:rsidRDefault="003F207F">
      <w:pPr>
        <w:widowControl w:val="0"/>
        <w:ind w:firstLine="5611"/>
      </w:pPr>
      <w:r>
        <w:t>округа»</w:t>
      </w:r>
    </w:p>
    <w:p w:rsidR="00037E57" w:rsidRDefault="00037E57">
      <w:pPr>
        <w:widowControl w:val="0"/>
        <w:ind w:firstLine="5611"/>
        <w:rPr>
          <w:u w:val="single"/>
        </w:rPr>
      </w:pPr>
    </w:p>
    <w:p w:rsidR="00CF1CA8" w:rsidRDefault="00CF1CA8">
      <w:pPr>
        <w:widowControl w:val="0"/>
        <w:ind w:firstLine="5611"/>
        <w:rPr>
          <w:u w:val="single"/>
        </w:rPr>
      </w:pPr>
    </w:p>
    <w:p w:rsidR="00037E57" w:rsidRDefault="00037E57">
      <w:pPr>
        <w:widowControl w:val="0"/>
        <w:ind w:firstLine="5611"/>
        <w:rPr>
          <w:u w:val="single"/>
        </w:rPr>
      </w:pPr>
    </w:p>
    <w:p w:rsidR="00037E57" w:rsidRDefault="00037E57">
      <w:pPr>
        <w:widowControl w:val="0"/>
        <w:ind w:firstLine="5611"/>
      </w:pPr>
    </w:p>
    <w:p w:rsidR="00037E57" w:rsidRDefault="003F207F">
      <w:pPr>
        <w:pStyle w:val="ConsPlusTitle"/>
        <w:jc w:val="center"/>
      </w:pPr>
      <w:r>
        <w:t>Положение</w:t>
      </w:r>
    </w:p>
    <w:p w:rsidR="00037E57" w:rsidRDefault="003F207F">
      <w:pPr>
        <w:pStyle w:val="ConsPlusTitle"/>
        <w:jc w:val="center"/>
      </w:pPr>
      <w:r>
        <w:t>о Думе Лебяжьевского муниципального округа</w:t>
      </w:r>
    </w:p>
    <w:p w:rsidR="00037E57" w:rsidRDefault="00037E57">
      <w:pPr>
        <w:pStyle w:val="ConsPlusTitle"/>
        <w:jc w:val="center"/>
      </w:pPr>
    </w:p>
    <w:p w:rsidR="00037E57" w:rsidRDefault="003F207F">
      <w:pPr>
        <w:pStyle w:val="ConsPlusNormal"/>
        <w:ind w:firstLine="709"/>
        <w:jc w:val="both"/>
        <w:rPr>
          <w:rFonts w:ascii="Times New Roman" w:hAnsi="Times New Roman"/>
          <w:color w:val="000000"/>
          <w:sz w:val="24"/>
        </w:rPr>
      </w:pPr>
      <w:r>
        <w:rPr>
          <w:rFonts w:ascii="Times New Roman" w:hAnsi="Times New Roman"/>
          <w:sz w:val="24"/>
        </w:rPr>
        <w:t xml:space="preserve">Настоящее Положение разработано в соответствии с Федеральным </w:t>
      </w:r>
      <w:hyperlink r:id="rId7" w:history="1">
        <w:r>
          <w:rPr>
            <w:rFonts w:ascii="Times New Roman" w:hAnsi="Times New Roman"/>
            <w:color w:val="000000"/>
            <w:sz w:val="24"/>
          </w:rPr>
          <w:t>законом</w:t>
        </w:r>
      </w:hyperlink>
      <w:r>
        <w:rPr>
          <w:rFonts w:ascii="Times New Roman" w:hAnsi="Times New Roman"/>
          <w:color w:val="000000"/>
          <w:sz w:val="24"/>
        </w:rPr>
        <w:t xml:space="preserve"> от 6 октября 2003 года № 131-ФЗ «Об общих принципах организации местного самоуправления в Российской Федерации» и определяет правовые основы организации деятельности представительного органа местного самоуправления Лебяжьевского муниципального округа.</w:t>
      </w:r>
    </w:p>
    <w:p w:rsidR="00037E57" w:rsidRDefault="003F207F">
      <w:pPr>
        <w:pStyle w:val="ConsPlusNormal"/>
        <w:ind w:firstLine="709"/>
        <w:jc w:val="center"/>
        <w:outlineLvl w:val="2"/>
        <w:rPr>
          <w:rFonts w:ascii="Times New Roman" w:hAnsi="Times New Roman"/>
          <w:b/>
          <w:sz w:val="24"/>
        </w:rPr>
      </w:pPr>
      <w:r>
        <w:rPr>
          <w:rFonts w:ascii="Times New Roman" w:hAnsi="Times New Roman"/>
          <w:b/>
          <w:sz w:val="24"/>
        </w:rPr>
        <w:t>Статья 1. Общие положения</w:t>
      </w:r>
    </w:p>
    <w:p w:rsidR="00037E57" w:rsidRDefault="00037E57">
      <w:pPr>
        <w:pStyle w:val="ConsPlusNormal"/>
        <w:ind w:firstLine="709"/>
        <w:jc w:val="center"/>
        <w:outlineLvl w:val="2"/>
        <w:rPr>
          <w:rFonts w:ascii="Times New Roman" w:hAnsi="Times New Roman"/>
          <w:b/>
          <w:sz w:val="24"/>
        </w:rPr>
      </w:pPr>
    </w:p>
    <w:p w:rsidR="00037E57" w:rsidRDefault="003F207F">
      <w:pPr>
        <w:pStyle w:val="ConsPlusNormal"/>
        <w:ind w:firstLine="709"/>
        <w:jc w:val="both"/>
        <w:rPr>
          <w:rFonts w:ascii="Times New Roman" w:hAnsi="Times New Roman"/>
          <w:sz w:val="24"/>
        </w:rPr>
      </w:pPr>
      <w:r>
        <w:rPr>
          <w:rFonts w:ascii="Times New Roman" w:hAnsi="Times New Roman"/>
          <w:sz w:val="24"/>
        </w:rPr>
        <w:t>1. Дума Лебяжьевского муниципального округа (далее - Дума) является постоянно действующим представительным органом местного самоуправления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2. Деятельность Думы строится на основах законности, гласности, коллективного обсуждения и принятия решений.</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3. Полномочия, порядок организации и деятельности Думы регулируются </w:t>
      </w:r>
      <w:hyperlink r:id="rId8" w:history="1">
        <w:r>
          <w:rPr>
            <w:rFonts w:ascii="Times New Roman" w:hAnsi="Times New Roman"/>
            <w:sz w:val="24"/>
          </w:rPr>
          <w:t>Конституцией</w:t>
        </w:r>
      </w:hyperlink>
      <w:r>
        <w:rPr>
          <w:rFonts w:ascii="Times New Roman" w:hAnsi="Times New Roman"/>
          <w:sz w:val="24"/>
        </w:rPr>
        <w:t xml:space="preserve"> Российской Федерации, законодательством Российской Федерации, законодательством Курганской области, </w:t>
      </w:r>
      <w:hyperlink r:id="rId9" w:history="1">
        <w:r>
          <w:rPr>
            <w:rFonts w:ascii="Times New Roman" w:hAnsi="Times New Roman"/>
            <w:sz w:val="24"/>
          </w:rPr>
          <w:t>Уставом</w:t>
        </w:r>
      </w:hyperlink>
      <w:r>
        <w:rPr>
          <w:rFonts w:ascii="Times New Roman" w:hAnsi="Times New Roman"/>
          <w:sz w:val="24"/>
        </w:rPr>
        <w:t xml:space="preserve"> Лебяжьевского муниципального округа, настоящим Положением о Думе, </w:t>
      </w:r>
      <w:hyperlink r:id="rId10" w:history="1">
        <w:r>
          <w:rPr>
            <w:rFonts w:ascii="Times New Roman" w:hAnsi="Times New Roman"/>
            <w:sz w:val="24"/>
          </w:rPr>
          <w:t>Регламентом</w:t>
        </w:r>
      </w:hyperlink>
      <w:r>
        <w:rPr>
          <w:rFonts w:ascii="Times New Roman" w:hAnsi="Times New Roman"/>
          <w:sz w:val="24"/>
        </w:rPr>
        <w:t xml:space="preserve"> Думы и другими решениями Думы.</w:t>
      </w:r>
    </w:p>
    <w:p w:rsidR="00037E57" w:rsidRDefault="003F207F">
      <w:pPr>
        <w:pStyle w:val="ConsPlusNormal"/>
        <w:ind w:firstLine="709"/>
        <w:jc w:val="both"/>
        <w:rPr>
          <w:rFonts w:ascii="Times New Roman" w:hAnsi="Times New Roman"/>
          <w:sz w:val="24"/>
        </w:rPr>
      </w:pPr>
      <w:r>
        <w:rPr>
          <w:rFonts w:ascii="Times New Roman" w:hAnsi="Times New Roman"/>
          <w:sz w:val="24"/>
        </w:rPr>
        <w:t>4. Дума имеет печать со своим полным наименованием и изображением герба Российской Федерации, а также необходимые для осуществления своей деятельности бланки.</w:t>
      </w:r>
    </w:p>
    <w:p w:rsidR="00037E57" w:rsidRDefault="003F207F">
      <w:pPr>
        <w:pStyle w:val="ConsPlusNormal"/>
        <w:ind w:firstLine="709"/>
        <w:jc w:val="both"/>
        <w:rPr>
          <w:rFonts w:ascii="Times New Roman" w:hAnsi="Times New Roman"/>
          <w:sz w:val="24"/>
        </w:rPr>
      </w:pPr>
      <w:r>
        <w:rPr>
          <w:rFonts w:ascii="Times New Roman" w:hAnsi="Times New Roman"/>
          <w:sz w:val="24"/>
        </w:rPr>
        <w:t>Полное наименование: Дума Лебяжьевского муниципального округа Курганской области.</w:t>
      </w:r>
    </w:p>
    <w:p w:rsidR="00037E57" w:rsidRDefault="003F207F">
      <w:pPr>
        <w:pStyle w:val="ConsPlusNormal"/>
        <w:ind w:firstLine="709"/>
        <w:jc w:val="both"/>
        <w:rPr>
          <w:rFonts w:ascii="Times New Roman" w:hAnsi="Times New Roman"/>
          <w:sz w:val="24"/>
        </w:rPr>
      </w:pPr>
      <w:r>
        <w:rPr>
          <w:rFonts w:ascii="Times New Roman" w:hAnsi="Times New Roman"/>
          <w:sz w:val="24"/>
        </w:rPr>
        <w:t>Сокращенное наименование: Дума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5. Местонахождение Думы - 641500, Курганская область, </w:t>
      </w:r>
      <w:proofErr w:type="spellStart"/>
      <w:r>
        <w:rPr>
          <w:rFonts w:ascii="Times New Roman" w:hAnsi="Times New Roman"/>
          <w:sz w:val="24"/>
        </w:rPr>
        <w:t>Лебяжьевский</w:t>
      </w:r>
      <w:proofErr w:type="spellEnd"/>
      <w:r>
        <w:rPr>
          <w:rFonts w:ascii="Times New Roman" w:hAnsi="Times New Roman"/>
          <w:sz w:val="24"/>
        </w:rPr>
        <w:t xml:space="preserve"> муниципальный округ, р.п. </w:t>
      </w:r>
      <w:proofErr w:type="gramStart"/>
      <w:r>
        <w:rPr>
          <w:rFonts w:ascii="Times New Roman" w:hAnsi="Times New Roman"/>
          <w:sz w:val="24"/>
        </w:rPr>
        <w:t>Лебяжье</w:t>
      </w:r>
      <w:proofErr w:type="gramEnd"/>
      <w:r>
        <w:rPr>
          <w:rFonts w:ascii="Times New Roman" w:hAnsi="Times New Roman"/>
          <w:sz w:val="24"/>
        </w:rPr>
        <w:t>, ул. Пушкина, 14.</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Юридический адрес Думы - 641500, Курганская область, </w:t>
      </w:r>
      <w:proofErr w:type="spellStart"/>
      <w:r>
        <w:rPr>
          <w:rFonts w:ascii="Times New Roman" w:hAnsi="Times New Roman"/>
          <w:sz w:val="24"/>
        </w:rPr>
        <w:t>Лебяжьевский</w:t>
      </w:r>
      <w:proofErr w:type="spellEnd"/>
      <w:r>
        <w:rPr>
          <w:rFonts w:ascii="Times New Roman" w:hAnsi="Times New Roman"/>
          <w:sz w:val="24"/>
        </w:rPr>
        <w:t xml:space="preserve"> муниципальный округ, р.п. </w:t>
      </w:r>
      <w:proofErr w:type="gramStart"/>
      <w:r>
        <w:rPr>
          <w:rFonts w:ascii="Times New Roman" w:hAnsi="Times New Roman"/>
          <w:sz w:val="24"/>
        </w:rPr>
        <w:t>Лебяжье</w:t>
      </w:r>
      <w:proofErr w:type="gramEnd"/>
      <w:r>
        <w:rPr>
          <w:rFonts w:ascii="Times New Roman" w:hAnsi="Times New Roman"/>
          <w:sz w:val="24"/>
        </w:rPr>
        <w:t>, ул. Пушкина, 14.</w:t>
      </w:r>
    </w:p>
    <w:p w:rsidR="00037E57" w:rsidRDefault="00037E57">
      <w:pPr>
        <w:pStyle w:val="ConsPlusNormal"/>
        <w:ind w:firstLine="709"/>
        <w:jc w:val="center"/>
        <w:rPr>
          <w:rFonts w:ascii="Times New Roman" w:hAnsi="Times New Roman"/>
          <w:b/>
          <w:sz w:val="24"/>
        </w:rPr>
      </w:pPr>
    </w:p>
    <w:p w:rsidR="00037E57" w:rsidRDefault="003F207F">
      <w:pPr>
        <w:pStyle w:val="ConsPlusNormal"/>
        <w:ind w:firstLine="709"/>
        <w:jc w:val="center"/>
        <w:rPr>
          <w:rFonts w:ascii="Times New Roman" w:hAnsi="Times New Roman"/>
          <w:b/>
          <w:sz w:val="24"/>
        </w:rPr>
      </w:pPr>
      <w:r>
        <w:rPr>
          <w:rFonts w:ascii="Times New Roman" w:hAnsi="Times New Roman"/>
          <w:b/>
          <w:sz w:val="24"/>
        </w:rPr>
        <w:t>Статья 2. Полномочия Думы</w:t>
      </w:r>
    </w:p>
    <w:p w:rsidR="00037E57" w:rsidRDefault="00037E57">
      <w:pPr>
        <w:pStyle w:val="ConsPlusNormal"/>
        <w:ind w:firstLine="709"/>
        <w:jc w:val="center"/>
        <w:rPr>
          <w:rFonts w:ascii="Times New Roman" w:hAnsi="Times New Roman"/>
          <w:b/>
          <w:sz w:val="24"/>
        </w:rPr>
      </w:pPr>
    </w:p>
    <w:p w:rsidR="00037E57" w:rsidRDefault="003F207F">
      <w:pPr>
        <w:pStyle w:val="ConsPlusNormal"/>
        <w:ind w:firstLine="709"/>
        <w:jc w:val="both"/>
        <w:rPr>
          <w:rFonts w:ascii="Times New Roman" w:hAnsi="Times New Roman"/>
          <w:sz w:val="24"/>
        </w:rPr>
      </w:pPr>
      <w:r>
        <w:rPr>
          <w:rFonts w:ascii="Times New Roman" w:hAnsi="Times New Roman"/>
          <w:sz w:val="24"/>
        </w:rPr>
        <w:t>1. К исключительным полномочиям Думы относятся:</w:t>
      </w:r>
    </w:p>
    <w:p w:rsidR="00037E57" w:rsidRDefault="003F207F">
      <w:pPr>
        <w:pStyle w:val="ConsPlusNormal"/>
        <w:ind w:firstLine="709"/>
        <w:jc w:val="both"/>
        <w:rPr>
          <w:rFonts w:ascii="Times New Roman" w:hAnsi="Times New Roman"/>
          <w:sz w:val="24"/>
        </w:rPr>
      </w:pPr>
      <w:r>
        <w:rPr>
          <w:rFonts w:ascii="Times New Roman" w:hAnsi="Times New Roman"/>
          <w:sz w:val="24"/>
        </w:rPr>
        <w:t>1) принятие Устава Лебяжьевского муниципального округа (далее - Устава округа), внесение в него изменений и дополнений;</w:t>
      </w:r>
    </w:p>
    <w:p w:rsidR="00037E57" w:rsidRDefault="003F207F">
      <w:pPr>
        <w:pStyle w:val="ConsPlusNormal"/>
        <w:ind w:firstLine="709"/>
        <w:jc w:val="both"/>
        <w:rPr>
          <w:rFonts w:ascii="Times New Roman" w:hAnsi="Times New Roman"/>
          <w:sz w:val="24"/>
        </w:rPr>
      </w:pPr>
      <w:r>
        <w:rPr>
          <w:rFonts w:ascii="Times New Roman" w:hAnsi="Times New Roman"/>
          <w:sz w:val="24"/>
        </w:rPr>
        <w:t>2) утверждение бюджета Лебяжьевского муниципального округа (далее - бюджет округа) и отчета о его исполнении;</w:t>
      </w:r>
    </w:p>
    <w:p w:rsidR="00037E57" w:rsidRDefault="003F207F">
      <w:pPr>
        <w:pStyle w:val="ConsPlusNormal"/>
        <w:ind w:firstLine="709"/>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37E57" w:rsidRDefault="003F207F">
      <w:pPr>
        <w:pStyle w:val="ConsPlusNormal"/>
        <w:ind w:firstLine="709"/>
        <w:jc w:val="both"/>
        <w:rPr>
          <w:rFonts w:ascii="Times New Roman" w:hAnsi="Times New Roman"/>
          <w:sz w:val="24"/>
        </w:rPr>
      </w:pPr>
      <w:r>
        <w:rPr>
          <w:rFonts w:ascii="Times New Roman" w:hAnsi="Times New Roman"/>
          <w:sz w:val="24"/>
        </w:rPr>
        <w:t>4) утверждение Стратегии социально-экономического развития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5) определение </w:t>
      </w:r>
      <w:hyperlink r:id="rId11" w:history="1">
        <w:r>
          <w:rPr>
            <w:rFonts w:ascii="Times New Roman" w:hAnsi="Times New Roman"/>
            <w:sz w:val="24"/>
          </w:rPr>
          <w:t>порядка</w:t>
        </w:r>
      </w:hyperlink>
      <w:r>
        <w:rPr>
          <w:rFonts w:ascii="Times New Roman" w:hAnsi="Times New Roman"/>
          <w:sz w:val="24"/>
        </w:rPr>
        <w:t xml:space="preserve"> управления и распоряжения имуществом, находящимся в муниципальной собственности;</w:t>
      </w:r>
    </w:p>
    <w:p w:rsidR="00037E57" w:rsidRDefault="003F207F">
      <w:pPr>
        <w:pStyle w:val="ConsPlusNormal"/>
        <w:ind w:firstLine="709"/>
        <w:jc w:val="both"/>
        <w:rPr>
          <w:rFonts w:ascii="Times New Roman" w:hAnsi="Times New Roman"/>
          <w:sz w:val="24"/>
        </w:rPr>
      </w:pPr>
      <w:r>
        <w:rPr>
          <w:rFonts w:ascii="Times New Roman" w:hAnsi="Times New Roman"/>
          <w:sz w:val="24"/>
        </w:rPr>
        <w:lastRenderedPageBreak/>
        <w:t xml:space="preserve">6) определение </w:t>
      </w:r>
      <w:hyperlink r:id="rId12" w:history="1">
        <w:r>
          <w:rPr>
            <w:rFonts w:ascii="Times New Roman" w:hAnsi="Times New Roman"/>
            <w:sz w:val="24"/>
          </w:rPr>
          <w:t>порядка</w:t>
        </w:r>
      </w:hyperlink>
      <w:r>
        <w:rPr>
          <w:rFonts w:ascii="Times New Roman" w:hAnsi="Times New Roman"/>
          <w:sz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7) определение </w:t>
      </w:r>
      <w:hyperlink r:id="rId13" w:history="1">
        <w:r>
          <w:rPr>
            <w:rFonts w:ascii="Times New Roman" w:hAnsi="Times New Roman"/>
            <w:sz w:val="24"/>
          </w:rPr>
          <w:t>порядка</w:t>
        </w:r>
      </w:hyperlink>
      <w:r>
        <w:rPr>
          <w:rFonts w:ascii="Times New Roman" w:hAnsi="Times New Roman"/>
          <w:sz w:val="24"/>
        </w:rPr>
        <w:t xml:space="preserve"> участия Лебяжьевского муниципального округа в организациях межмуниципального сотрудничества;</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8) определение </w:t>
      </w:r>
      <w:hyperlink r:id="rId14" w:history="1">
        <w:r>
          <w:rPr>
            <w:rFonts w:ascii="Times New Roman" w:hAnsi="Times New Roman"/>
            <w:sz w:val="24"/>
          </w:rPr>
          <w:t>порядка</w:t>
        </w:r>
      </w:hyperlink>
      <w:r>
        <w:rPr>
          <w:rFonts w:ascii="Times New Roman" w:hAnsi="Times New Roman"/>
          <w:sz w:val="24"/>
        </w:rPr>
        <w:t xml:space="preserve"> материально-технического и организационного обеспечения деятельности органов местного самоуправления;</w:t>
      </w:r>
    </w:p>
    <w:p w:rsidR="00037E57" w:rsidRDefault="003F207F">
      <w:pPr>
        <w:pStyle w:val="ConsPlusNormal"/>
        <w:ind w:firstLine="709"/>
        <w:jc w:val="both"/>
        <w:rPr>
          <w:rFonts w:ascii="Times New Roman" w:hAnsi="Times New Roman"/>
          <w:sz w:val="24"/>
        </w:rPr>
      </w:pPr>
      <w:proofErr w:type="gramStart"/>
      <w:r>
        <w:rPr>
          <w:rFonts w:ascii="Times New Roman" w:hAnsi="Times New Roman"/>
          <w:sz w:val="24"/>
        </w:rPr>
        <w:t>9) контроль за исполнением органами и должностными лицами местного самоуправления Лебяжьевского муниципального округа полномочий по решению вопросов местного значения, осуществляемый в виде запросов соответствующих документов, справочных материалов у органов и должностных лиц местного самоуправления Лебяжьевского муниципального округа, их информирования о выявленных нарушениях, внесения рекомендаций по совершенствованию их работы, требования устранения выявленных нарушений;</w:t>
      </w:r>
      <w:proofErr w:type="gramEnd"/>
    </w:p>
    <w:p w:rsidR="00037E57" w:rsidRDefault="003F207F">
      <w:pPr>
        <w:pStyle w:val="ConsPlusNormal"/>
        <w:ind w:firstLine="709"/>
        <w:jc w:val="both"/>
        <w:rPr>
          <w:rFonts w:ascii="Times New Roman" w:hAnsi="Times New Roman"/>
          <w:sz w:val="24"/>
        </w:rPr>
      </w:pPr>
      <w:r>
        <w:rPr>
          <w:rFonts w:ascii="Times New Roman" w:hAnsi="Times New Roman"/>
          <w:sz w:val="24"/>
        </w:rPr>
        <w:t>10) принятие решения об удалении Главы Лебяжьевского муниципального округа (далее - Глава округа) в отставку;</w:t>
      </w:r>
    </w:p>
    <w:p w:rsidR="00037E57" w:rsidRDefault="003F207F">
      <w:pPr>
        <w:pStyle w:val="ConsPlusNormal"/>
        <w:ind w:firstLine="709"/>
        <w:jc w:val="both"/>
        <w:rPr>
          <w:rFonts w:ascii="Times New Roman" w:hAnsi="Times New Roman"/>
          <w:sz w:val="24"/>
        </w:rPr>
      </w:pPr>
      <w:r>
        <w:rPr>
          <w:rFonts w:ascii="Times New Roman" w:hAnsi="Times New Roman"/>
          <w:sz w:val="24"/>
        </w:rPr>
        <w:t>11) утверждение правил благоустройства территории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2. К полномочиям Думы также относятся:</w:t>
      </w:r>
    </w:p>
    <w:p w:rsidR="00037E57" w:rsidRDefault="003F207F">
      <w:pPr>
        <w:pStyle w:val="ConsPlusNormal"/>
        <w:ind w:firstLine="709"/>
        <w:jc w:val="both"/>
        <w:rPr>
          <w:rFonts w:ascii="Times New Roman" w:hAnsi="Times New Roman"/>
          <w:sz w:val="24"/>
        </w:rPr>
      </w:pPr>
      <w:r>
        <w:rPr>
          <w:rFonts w:ascii="Times New Roman" w:hAnsi="Times New Roman"/>
          <w:sz w:val="24"/>
        </w:rPr>
        <w:t>1) принятие, предусмотренных Уставом округа, решений, связанных с преобразованием Лебяжьевского муниципального округа, изменением границ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2) установлением официальных символов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3) принятие решений о назначении муниципальных выборов, местного референдума;</w:t>
      </w:r>
    </w:p>
    <w:p w:rsidR="00037E57" w:rsidRDefault="003F207F">
      <w:pPr>
        <w:pStyle w:val="ConsPlusNormal"/>
        <w:ind w:firstLine="709"/>
        <w:jc w:val="both"/>
        <w:rPr>
          <w:rFonts w:ascii="Times New Roman" w:hAnsi="Times New Roman"/>
          <w:sz w:val="24"/>
        </w:rPr>
      </w:pPr>
      <w:r>
        <w:rPr>
          <w:rFonts w:ascii="Times New Roman" w:hAnsi="Times New Roman"/>
          <w:sz w:val="24"/>
        </w:rPr>
        <w:t>4) назначение и определение порядка проведения собраний граждан, конференций граждан (собрание делегатов);</w:t>
      </w:r>
    </w:p>
    <w:p w:rsidR="00037E57" w:rsidRDefault="003F207F">
      <w:pPr>
        <w:pStyle w:val="ConsPlusNormal"/>
        <w:ind w:firstLine="709"/>
        <w:jc w:val="both"/>
        <w:rPr>
          <w:rFonts w:ascii="Times New Roman" w:hAnsi="Times New Roman"/>
          <w:sz w:val="24"/>
        </w:rPr>
      </w:pPr>
      <w:r>
        <w:rPr>
          <w:rFonts w:ascii="Times New Roman" w:hAnsi="Times New Roman"/>
          <w:sz w:val="24"/>
        </w:rPr>
        <w:t>5) назначение в соответствии с Уставом округа публичных слушаний и опросов граждан, а также определение порядка проведения таких публичных слушаний, опросов в соответствии с Законом;</w:t>
      </w:r>
    </w:p>
    <w:p w:rsidR="00037E57" w:rsidRDefault="003F207F">
      <w:pPr>
        <w:pStyle w:val="ConsPlusNormal"/>
        <w:ind w:firstLine="709"/>
        <w:jc w:val="both"/>
        <w:rPr>
          <w:rFonts w:ascii="Times New Roman" w:hAnsi="Times New Roman"/>
          <w:sz w:val="24"/>
        </w:rPr>
      </w:pPr>
      <w:r>
        <w:rPr>
          <w:rFonts w:ascii="Times New Roman" w:hAnsi="Times New Roman"/>
          <w:sz w:val="24"/>
        </w:rPr>
        <w:t>6) утверждение Регламента Думы;</w:t>
      </w:r>
    </w:p>
    <w:p w:rsidR="00037E57" w:rsidRDefault="003F207F">
      <w:pPr>
        <w:pStyle w:val="ConsPlusNormal"/>
        <w:ind w:firstLine="709"/>
        <w:jc w:val="both"/>
        <w:rPr>
          <w:rFonts w:ascii="Times New Roman" w:hAnsi="Times New Roman"/>
          <w:sz w:val="24"/>
        </w:rPr>
      </w:pPr>
      <w:r>
        <w:rPr>
          <w:rFonts w:ascii="Times New Roman" w:hAnsi="Times New Roman"/>
          <w:sz w:val="24"/>
        </w:rPr>
        <w:t>7) избрание Главы округа из числа кандидатов, представленных конкурсной комиссией по результатам конкурса;</w:t>
      </w:r>
    </w:p>
    <w:p w:rsidR="00037E57" w:rsidRDefault="003F207F">
      <w:pPr>
        <w:pStyle w:val="ConsPlusNormal"/>
        <w:ind w:firstLine="709"/>
        <w:jc w:val="both"/>
        <w:rPr>
          <w:rFonts w:ascii="Times New Roman" w:hAnsi="Times New Roman"/>
          <w:sz w:val="24"/>
        </w:rPr>
      </w:pPr>
      <w:r>
        <w:rPr>
          <w:rFonts w:ascii="Times New Roman" w:hAnsi="Times New Roman"/>
          <w:sz w:val="24"/>
        </w:rPr>
        <w:t>8) формирование избирательной комиссии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037E57" w:rsidRDefault="003F207F">
      <w:pPr>
        <w:pStyle w:val="ConsPlusNormal"/>
        <w:ind w:firstLine="709"/>
        <w:jc w:val="both"/>
        <w:rPr>
          <w:rFonts w:ascii="Times New Roman" w:hAnsi="Times New Roman"/>
          <w:sz w:val="24"/>
        </w:rPr>
      </w:pPr>
      <w:r>
        <w:rPr>
          <w:rFonts w:ascii="Times New Roman" w:hAnsi="Times New Roman"/>
          <w:sz w:val="24"/>
        </w:rPr>
        <w:t>10) определение порядка приватизации муниципального имущества в соответствии с федеральным законодательством;</w:t>
      </w:r>
    </w:p>
    <w:p w:rsidR="00037E57" w:rsidRDefault="003F207F">
      <w:pPr>
        <w:pStyle w:val="ConsPlusNormal"/>
        <w:ind w:firstLine="709"/>
        <w:jc w:val="both"/>
        <w:rPr>
          <w:rFonts w:ascii="Times New Roman" w:hAnsi="Times New Roman"/>
          <w:sz w:val="24"/>
        </w:rPr>
      </w:pPr>
      <w:r>
        <w:rPr>
          <w:rFonts w:ascii="Times New Roman" w:hAnsi="Times New Roman"/>
          <w:sz w:val="24"/>
        </w:rPr>
        <w:t>11) осуществление права законодательной инициативы в Курганской областной Думе;</w:t>
      </w:r>
    </w:p>
    <w:p w:rsidR="00037E57" w:rsidRDefault="003F207F">
      <w:pPr>
        <w:pStyle w:val="ConsPlusNormal"/>
        <w:ind w:firstLine="709"/>
        <w:jc w:val="both"/>
        <w:rPr>
          <w:rFonts w:ascii="Times New Roman" w:hAnsi="Times New Roman"/>
          <w:sz w:val="24"/>
        </w:rPr>
      </w:pPr>
      <w:r>
        <w:rPr>
          <w:rFonts w:ascii="Times New Roman" w:hAnsi="Times New Roman"/>
          <w:sz w:val="24"/>
        </w:rPr>
        <w:t>12) заслушивание ежегодных отчетов Главы округа о результатах его деятельности, деятельности Администрации Лебяжьевского муниципального округа и иных подведомственных Главе округа органов местного самоуправления, в том числе о решении вопросов, поставленных Думой;</w:t>
      </w:r>
    </w:p>
    <w:p w:rsidR="00037E57" w:rsidRDefault="003F207F">
      <w:pPr>
        <w:pStyle w:val="ConsPlusNormal"/>
        <w:ind w:firstLine="709"/>
        <w:jc w:val="both"/>
        <w:rPr>
          <w:rFonts w:ascii="Times New Roman" w:hAnsi="Times New Roman"/>
          <w:sz w:val="24"/>
        </w:rPr>
      </w:pPr>
      <w:r>
        <w:rPr>
          <w:rFonts w:ascii="Times New Roman" w:hAnsi="Times New Roman"/>
          <w:sz w:val="24"/>
        </w:rPr>
        <w:t>13) утверждение структуры Администрации Лебяжьевского муниципального округа по представлению Главы округа и Положения об Администрации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14) учреждение органов Администрации Лебяжьевского муниципального округа в качестве юридических лиц и утверждение положений о них;</w:t>
      </w:r>
    </w:p>
    <w:p w:rsidR="00037E57" w:rsidRDefault="003F207F">
      <w:pPr>
        <w:pStyle w:val="ConsPlusNormal"/>
        <w:ind w:firstLine="709"/>
        <w:jc w:val="both"/>
        <w:rPr>
          <w:rFonts w:ascii="Times New Roman" w:hAnsi="Times New Roman"/>
          <w:sz w:val="24"/>
        </w:rPr>
      </w:pPr>
      <w:r>
        <w:rPr>
          <w:rFonts w:ascii="Times New Roman" w:hAnsi="Times New Roman"/>
          <w:sz w:val="24"/>
        </w:rPr>
        <w:t>15)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037E57" w:rsidRDefault="003F207F">
      <w:pPr>
        <w:widowControl w:val="0"/>
        <w:ind w:firstLine="709"/>
        <w:jc w:val="both"/>
      </w:pPr>
      <w:r>
        <w:lastRenderedPageBreak/>
        <w:t>16) определение порядка назначения и проведения опроса граждан, принятие решения о назначении опроса граждан;</w:t>
      </w:r>
    </w:p>
    <w:p w:rsidR="00037E57" w:rsidRDefault="003F207F">
      <w:pPr>
        <w:widowControl w:val="0"/>
        <w:ind w:firstLine="709"/>
        <w:jc w:val="both"/>
      </w:pPr>
      <w:r>
        <w:t>17) утверждение перечня имущества,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037E57" w:rsidRDefault="003F207F">
      <w:pPr>
        <w:pStyle w:val="ConsPlusNormal"/>
        <w:ind w:firstLine="709"/>
        <w:jc w:val="both"/>
        <w:rPr>
          <w:rFonts w:ascii="Times New Roman" w:hAnsi="Times New Roman"/>
          <w:sz w:val="24"/>
        </w:rPr>
      </w:pPr>
      <w:r>
        <w:rPr>
          <w:rFonts w:ascii="Times New Roman" w:hAnsi="Times New Roman"/>
          <w:sz w:val="24"/>
        </w:rPr>
        <w:t>18) осуществление иных полномочий, отнесенных к ведению Думы федеральных законодательством, законодательством Курганской области, Уставом округа.</w:t>
      </w:r>
    </w:p>
    <w:p w:rsidR="00037E57" w:rsidRDefault="00037E57">
      <w:pPr>
        <w:pStyle w:val="ConsPlusNormal"/>
        <w:ind w:firstLine="709"/>
        <w:jc w:val="center"/>
        <w:outlineLvl w:val="2"/>
        <w:rPr>
          <w:rFonts w:ascii="Times New Roman" w:hAnsi="Times New Roman"/>
          <w:b/>
          <w:sz w:val="24"/>
        </w:rPr>
      </w:pPr>
    </w:p>
    <w:p w:rsidR="00037E57" w:rsidRDefault="003F207F">
      <w:pPr>
        <w:pStyle w:val="ConsPlusNormal"/>
        <w:ind w:firstLine="709"/>
        <w:jc w:val="center"/>
        <w:outlineLvl w:val="2"/>
        <w:rPr>
          <w:rFonts w:ascii="Times New Roman" w:hAnsi="Times New Roman"/>
          <w:b/>
          <w:sz w:val="24"/>
        </w:rPr>
      </w:pPr>
      <w:r>
        <w:rPr>
          <w:rFonts w:ascii="Times New Roman" w:hAnsi="Times New Roman"/>
          <w:b/>
          <w:sz w:val="24"/>
        </w:rPr>
        <w:t>Статья 3. Структура и организационные основы деятельности Думы</w:t>
      </w:r>
    </w:p>
    <w:p w:rsidR="00037E57" w:rsidRDefault="00037E57">
      <w:pPr>
        <w:pStyle w:val="ConsPlusNormal"/>
        <w:ind w:firstLine="709"/>
        <w:jc w:val="center"/>
        <w:outlineLvl w:val="2"/>
        <w:rPr>
          <w:rFonts w:ascii="Times New Roman" w:hAnsi="Times New Roman"/>
          <w:b/>
          <w:sz w:val="24"/>
        </w:rPr>
      </w:pPr>
    </w:p>
    <w:p w:rsidR="00037E57" w:rsidRDefault="003F207F">
      <w:pPr>
        <w:pStyle w:val="ConsPlusNormal"/>
        <w:ind w:firstLine="709"/>
        <w:jc w:val="both"/>
        <w:rPr>
          <w:rFonts w:ascii="Times New Roman" w:hAnsi="Times New Roman"/>
          <w:sz w:val="24"/>
        </w:rPr>
      </w:pPr>
      <w:r>
        <w:rPr>
          <w:rFonts w:ascii="Times New Roman" w:hAnsi="Times New Roman"/>
          <w:sz w:val="24"/>
        </w:rPr>
        <w:t>1. Дума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в порядке, установленном действующим законодательством.</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2. Выборы депутатов в Думу проводятся по мажоритарной избирательной системе относительного большинства по трём </w:t>
      </w:r>
      <w:proofErr w:type="spellStart"/>
      <w:r>
        <w:rPr>
          <w:rFonts w:ascii="Times New Roman" w:hAnsi="Times New Roman"/>
          <w:sz w:val="24"/>
        </w:rPr>
        <w:t>пятимандатным</w:t>
      </w:r>
      <w:proofErr w:type="spellEnd"/>
      <w:r>
        <w:rPr>
          <w:rFonts w:ascii="Times New Roman" w:hAnsi="Times New Roman"/>
          <w:sz w:val="24"/>
        </w:rPr>
        <w:t xml:space="preserve"> избирательным округам.</w:t>
      </w:r>
    </w:p>
    <w:p w:rsidR="00037E57" w:rsidRDefault="003F207F">
      <w:pPr>
        <w:pStyle w:val="ConsPlusNormal"/>
        <w:ind w:firstLine="709"/>
        <w:jc w:val="both"/>
        <w:rPr>
          <w:rFonts w:ascii="Times New Roman" w:hAnsi="Times New Roman"/>
          <w:sz w:val="24"/>
        </w:rPr>
      </w:pPr>
      <w:r>
        <w:rPr>
          <w:rFonts w:ascii="Times New Roman" w:hAnsi="Times New Roman"/>
          <w:sz w:val="24"/>
        </w:rPr>
        <w:t>3. Основной формой работы Думы является заседание. Заседание Думы не может считаться правомочным, если на нем присутствует менее 50 процентов от числа избранных депутатов. Заседания Думы проводятся не реже одного раза в три месяца.</w:t>
      </w:r>
    </w:p>
    <w:p w:rsidR="00037E57" w:rsidRDefault="003F207F">
      <w:pPr>
        <w:pStyle w:val="ConsPlusNormal"/>
        <w:ind w:firstLine="709"/>
        <w:jc w:val="both"/>
        <w:rPr>
          <w:rFonts w:ascii="Times New Roman" w:hAnsi="Times New Roman"/>
          <w:sz w:val="24"/>
        </w:rPr>
      </w:pPr>
      <w:r>
        <w:rPr>
          <w:rFonts w:ascii="Times New Roman" w:hAnsi="Times New Roman"/>
          <w:sz w:val="24"/>
        </w:rPr>
        <w:t>4. Для осуществления своей деятельности Дума избирает председателя Думы, заместителя председателя Думы, формирует постоянные депутатские комиссии Думы.</w:t>
      </w:r>
    </w:p>
    <w:p w:rsidR="00037E57" w:rsidRDefault="003F207F">
      <w:pPr>
        <w:pStyle w:val="ConsPlusNormal"/>
        <w:ind w:firstLine="709"/>
        <w:jc w:val="both"/>
        <w:rPr>
          <w:rFonts w:ascii="Times New Roman" w:hAnsi="Times New Roman"/>
          <w:sz w:val="24"/>
        </w:rPr>
      </w:pPr>
      <w:r>
        <w:rPr>
          <w:rFonts w:ascii="Times New Roman" w:hAnsi="Times New Roman"/>
          <w:sz w:val="24"/>
        </w:rPr>
        <w:t>Порядок избрания председателя Думы, заместителя председателя Думы определяется Уставом округа, Регламентом Думы, настоящим Положением.</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Порядок формирования </w:t>
      </w:r>
      <w:proofErr w:type="gramStart"/>
      <w:r>
        <w:rPr>
          <w:rFonts w:ascii="Times New Roman" w:hAnsi="Times New Roman"/>
          <w:sz w:val="24"/>
        </w:rPr>
        <w:t>постоянных</w:t>
      </w:r>
      <w:proofErr w:type="gramEnd"/>
      <w:r>
        <w:rPr>
          <w:rFonts w:ascii="Times New Roman" w:hAnsi="Times New Roman"/>
          <w:sz w:val="24"/>
        </w:rPr>
        <w:t xml:space="preserve"> депутатских комиссии Думы определяется Уставом округа, Регламентом Думы.</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5. Порядок созыва заседаний Думы, формирование повестки дня, порядок проведения, принятия решений устанавливаются </w:t>
      </w:r>
      <w:hyperlink r:id="rId15" w:history="1">
        <w:r>
          <w:rPr>
            <w:rFonts w:ascii="Times New Roman" w:hAnsi="Times New Roman"/>
            <w:sz w:val="24"/>
          </w:rPr>
          <w:t>Уставом</w:t>
        </w:r>
      </w:hyperlink>
      <w:r>
        <w:rPr>
          <w:rFonts w:ascii="Times New Roman" w:hAnsi="Times New Roman"/>
          <w:sz w:val="24"/>
        </w:rPr>
        <w:t xml:space="preserve"> округа, настоящим Положением и </w:t>
      </w:r>
      <w:hyperlink r:id="rId16" w:history="1">
        <w:r>
          <w:rPr>
            <w:rFonts w:ascii="Times New Roman" w:hAnsi="Times New Roman"/>
            <w:sz w:val="24"/>
          </w:rPr>
          <w:t>Регламентом</w:t>
        </w:r>
      </w:hyperlink>
      <w:r>
        <w:rPr>
          <w:rFonts w:ascii="Times New Roman" w:hAnsi="Times New Roman"/>
          <w:sz w:val="24"/>
        </w:rPr>
        <w:t xml:space="preserve"> Думы.</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Порядок проведения заседаний депутатских комиссий устанавливается </w:t>
      </w:r>
      <w:hyperlink r:id="rId17" w:history="1">
        <w:r>
          <w:rPr>
            <w:rFonts w:ascii="Times New Roman" w:hAnsi="Times New Roman"/>
            <w:sz w:val="24"/>
          </w:rPr>
          <w:t>Положением</w:t>
        </w:r>
      </w:hyperlink>
      <w:r>
        <w:rPr>
          <w:rFonts w:ascii="Times New Roman" w:hAnsi="Times New Roman"/>
          <w:sz w:val="24"/>
        </w:rPr>
        <w:t xml:space="preserve"> о постоянных депутатских комиссиях и </w:t>
      </w:r>
      <w:hyperlink r:id="rId18" w:history="1">
        <w:r>
          <w:rPr>
            <w:rFonts w:ascii="Times New Roman" w:hAnsi="Times New Roman"/>
            <w:sz w:val="24"/>
          </w:rPr>
          <w:t>Регламентом</w:t>
        </w:r>
      </w:hyperlink>
      <w:r>
        <w:rPr>
          <w:rFonts w:ascii="Times New Roman" w:hAnsi="Times New Roman"/>
          <w:sz w:val="24"/>
        </w:rPr>
        <w:t xml:space="preserve"> Думы.</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6. Организационное, информационное, Правовое обеспечение деятельности осуществляется специалистом юридического сектора Администрации Лебяжьевского муниципального округа, материально-техническое обеспечения деятельности Думы осуществляется специалистом по работе с Думой Администрации Лебяжьевского муниципального округа. </w:t>
      </w:r>
    </w:p>
    <w:p w:rsidR="00037E57" w:rsidRDefault="003F207F">
      <w:pPr>
        <w:pStyle w:val="ConsPlusNormal"/>
        <w:ind w:firstLine="709"/>
        <w:jc w:val="both"/>
        <w:rPr>
          <w:rFonts w:ascii="Times New Roman" w:hAnsi="Times New Roman"/>
          <w:sz w:val="24"/>
        </w:rPr>
      </w:pPr>
      <w:r>
        <w:rPr>
          <w:rFonts w:ascii="Times New Roman" w:hAnsi="Times New Roman"/>
          <w:sz w:val="24"/>
        </w:rPr>
        <w:t>Денежные расходы по техническому обеспечению деятельности Думы выплачивается за счет средств бюджета округа.</w:t>
      </w:r>
    </w:p>
    <w:p w:rsidR="00037E57" w:rsidRDefault="00037E57">
      <w:pPr>
        <w:pStyle w:val="ConsPlusNormal"/>
        <w:ind w:firstLine="709"/>
        <w:jc w:val="center"/>
        <w:outlineLvl w:val="2"/>
        <w:rPr>
          <w:rFonts w:ascii="Times New Roman" w:hAnsi="Times New Roman"/>
          <w:b/>
          <w:sz w:val="24"/>
        </w:rPr>
      </w:pPr>
    </w:p>
    <w:p w:rsidR="00037E57" w:rsidRDefault="003F207F">
      <w:pPr>
        <w:pStyle w:val="ConsPlusNormal"/>
        <w:ind w:firstLine="709"/>
        <w:jc w:val="center"/>
        <w:outlineLvl w:val="2"/>
        <w:rPr>
          <w:rFonts w:ascii="Times New Roman" w:hAnsi="Times New Roman"/>
          <w:b/>
          <w:sz w:val="24"/>
        </w:rPr>
      </w:pPr>
      <w:r>
        <w:rPr>
          <w:rFonts w:ascii="Times New Roman" w:hAnsi="Times New Roman"/>
          <w:b/>
          <w:sz w:val="24"/>
        </w:rPr>
        <w:t>Статья 4. Председатель Думы</w:t>
      </w:r>
    </w:p>
    <w:p w:rsidR="00037E57" w:rsidRDefault="00037E57">
      <w:pPr>
        <w:pStyle w:val="ConsPlusNormal"/>
        <w:ind w:firstLine="709"/>
        <w:jc w:val="center"/>
        <w:outlineLvl w:val="2"/>
        <w:rPr>
          <w:rFonts w:ascii="Times New Roman" w:hAnsi="Times New Roman"/>
          <w:b/>
          <w:sz w:val="24"/>
        </w:rPr>
      </w:pPr>
    </w:p>
    <w:p w:rsidR="00037E57" w:rsidRDefault="003F207F">
      <w:pPr>
        <w:pStyle w:val="ConsPlusNormal"/>
        <w:ind w:firstLine="709"/>
        <w:jc w:val="both"/>
        <w:rPr>
          <w:rFonts w:ascii="Times New Roman" w:hAnsi="Times New Roman"/>
          <w:sz w:val="24"/>
        </w:rPr>
      </w:pPr>
      <w:r>
        <w:rPr>
          <w:rFonts w:ascii="Times New Roman" w:hAnsi="Times New Roman"/>
          <w:sz w:val="24"/>
        </w:rPr>
        <w:t>1. Деятельность Думы организует его председатель, избираемый на первом заседании Думы из числа депутатов тайным голосованием большинством голосов от установленной численности депутатов Думы на весь срок полномочий Думы.</w:t>
      </w:r>
    </w:p>
    <w:p w:rsidR="00037E57" w:rsidRDefault="003F207F">
      <w:pPr>
        <w:pStyle w:val="ConsPlusNormal"/>
        <w:ind w:firstLine="709"/>
        <w:jc w:val="both"/>
        <w:rPr>
          <w:rFonts w:ascii="Times New Roman" w:hAnsi="Times New Roman"/>
          <w:sz w:val="24"/>
        </w:rPr>
      </w:pPr>
      <w:r>
        <w:rPr>
          <w:rFonts w:ascii="Times New Roman" w:hAnsi="Times New Roman"/>
          <w:sz w:val="24"/>
        </w:rPr>
        <w:t>2. Председатель Думы осуществляет свою деятельность на непостоянной основе.</w:t>
      </w:r>
    </w:p>
    <w:p w:rsidR="00037E57" w:rsidRDefault="003F207F">
      <w:pPr>
        <w:pStyle w:val="ConsPlusNormal"/>
        <w:ind w:firstLine="709"/>
        <w:jc w:val="both"/>
        <w:rPr>
          <w:rFonts w:ascii="Times New Roman" w:hAnsi="Times New Roman"/>
          <w:sz w:val="24"/>
        </w:rPr>
      </w:pPr>
      <w:r>
        <w:rPr>
          <w:rFonts w:ascii="Times New Roman" w:hAnsi="Times New Roman"/>
          <w:sz w:val="24"/>
        </w:rPr>
        <w:t>3. Полномочия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Регламентом Думы.</w:t>
      </w:r>
    </w:p>
    <w:p w:rsidR="00037E57" w:rsidRDefault="003F207F">
      <w:pPr>
        <w:pStyle w:val="ConsPlusNormal"/>
        <w:ind w:firstLine="709"/>
        <w:jc w:val="both"/>
        <w:rPr>
          <w:rFonts w:ascii="Times New Roman" w:hAnsi="Times New Roman"/>
          <w:sz w:val="24"/>
        </w:rPr>
      </w:pPr>
      <w:r>
        <w:rPr>
          <w:rFonts w:ascii="Times New Roman" w:hAnsi="Times New Roman"/>
          <w:sz w:val="24"/>
        </w:rPr>
        <w:t>4. Председатель Думы издает постановления и распоряжения по вопросам организации деятельности Думы, подписывает решения Думы. Постановление председателя Думы - правовой акт по вопросам организации деятельности Думы. Распоряжение председателя Думы - правовой акт издаваемый председателем Думы по организационным, оперативным и иным вопросам, отнесенным к компетенции председателя Думы. Постановления и распоряжения председателя Думы вступают в силу с момента подписания.</w:t>
      </w:r>
    </w:p>
    <w:p w:rsidR="00037E57" w:rsidRDefault="003F207F">
      <w:pPr>
        <w:pStyle w:val="ConsPlusNormal"/>
        <w:ind w:firstLine="709"/>
        <w:jc w:val="both"/>
        <w:rPr>
          <w:rFonts w:ascii="Times New Roman" w:hAnsi="Times New Roman"/>
          <w:sz w:val="24"/>
        </w:rPr>
      </w:pPr>
      <w:r>
        <w:rPr>
          <w:rFonts w:ascii="Times New Roman" w:hAnsi="Times New Roman"/>
          <w:sz w:val="24"/>
        </w:rPr>
        <w:t>5. Председатель Думы:</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1) руководит подготовкой заседаний, созывает заседания Думы, доводит до сведения </w:t>
      </w:r>
      <w:r>
        <w:rPr>
          <w:rFonts w:ascii="Times New Roman" w:hAnsi="Times New Roman"/>
          <w:sz w:val="24"/>
        </w:rPr>
        <w:lastRenderedPageBreak/>
        <w:t>депутатов, Главы округа время и место проведения, а также проект повестки заседаний Думы;</w:t>
      </w:r>
    </w:p>
    <w:p w:rsidR="00037E57" w:rsidRDefault="003F207F">
      <w:pPr>
        <w:pStyle w:val="ConsPlusNormal"/>
        <w:ind w:firstLine="709"/>
        <w:jc w:val="both"/>
        <w:rPr>
          <w:rFonts w:ascii="Times New Roman" w:hAnsi="Times New Roman"/>
          <w:sz w:val="24"/>
        </w:rPr>
      </w:pPr>
      <w:r>
        <w:rPr>
          <w:rFonts w:ascii="Times New Roman" w:hAnsi="Times New Roman"/>
          <w:sz w:val="24"/>
        </w:rPr>
        <w:t>2) открывает и ведет заседания Думы, осуществляет, предусмотренные Регламентом Думы полномочия председательствующего;</w:t>
      </w:r>
    </w:p>
    <w:p w:rsidR="00037E57" w:rsidRDefault="003F207F">
      <w:pPr>
        <w:pStyle w:val="ConsPlusNormal"/>
        <w:ind w:firstLine="709"/>
        <w:jc w:val="both"/>
        <w:rPr>
          <w:rFonts w:ascii="Times New Roman" w:hAnsi="Times New Roman"/>
          <w:sz w:val="24"/>
        </w:rPr>
      </w:pPr>
      <w:r>
        <w:rPr>
          <w:rFonts w:ascii="Times New Roman" w:hAnsi="Times New Roman"/>
          <w:sz w:val="24"/>
        </w:rPr>
        <w:t>3) оказывает содействие депутатам Думы в осуществлении ими своих полномочий, организует обеспечение их необходимой информацией;</w:t>
      </w:r>
    </w:p>
    <w:p w:rsidR="00037E57" w:rsidRDefault="003F207F">
      <w:pPr>
        <w:pStyle w:val="ConsPlusNormal"/>
        <w:ind w:firstLine="709"/>
        <w:jc w:val="both"/>
        <w:rPr>
          <w:rFonts w:ascii="Times New Roman" w:hAnsi="Times New Roman"/>
          <w:sz w:val="24"/>
        </w:rPr>
      </w:pPr>
      <w:r>
        <w:rPr>
          <w:rFonts w:ascii="Times New Roman" w:hAnsi="Times New Roman"/>
          <w:sz w:val="24"/>
        </w:rPr>
        <w:t>4) принимает меры по обеспечению гласности и учету общественного мнения в работе Думы;</w:t>
      </w:r>
    </w:p>
    <w:p w:rsidR="00037E57" w:rsidRDefault="003F207F">
      <w:pPr>
        <w:pStyle w:val="ConsPlusNormal"/>
        <w:ind w:firstLine="709"/>
        <w:jc w:val="both"/>
        <w:rPr>
          <w:rFonts w:ascii="Times New Roman" w:hAnsi="Times New Roman"/>
          <w:sz w:val="24"/>
        </w:rPr>
      </w:pPr>
      <w:r>
        <w:rPr>
          <w:rFonts w:ascii="Times New Roman" w:hAnsi="Times New Roman"/>
          <w:sz w:val="24"/>
        </w:rPr>
        <w:t>5) организует в Думе прием граждан, рассмотрение обращений, заявлений и жалоб;</w:t>
      </w:r>
    </w:p>
    <w:p w:rsidR="00037E57" w:rsidRDefault="003F207F">
      <w:pPr>
        <w:pStyle w:val="ConsPlusNormal"/>
        <w:ind w:firstLine="709"/>
        <w:jc w:val="both"/>
        <w:rPr>
          <w:rFonts w:ascii="Times New Roman" w:hAnsi="Times New Roman"/>
          <w:sz w:val="24"/>
        </w:rPr>
      </w:pPr>
      <w:r>
        <w:rPr>
          <w:rFonts w:ascii="Times New Roman" w:hAnsi="Times New Roman"/>
          <w:sz w:val="24"/>
        </w:rPr>
        <w:t>6) подписывает протоколы заседаний и другие документы Думы;</w:t>
      </w:r>
    </w:p>
    <w:p w:rsidR="00037E57" w:rsidRDefault="003F207F">
      <w:pPr>
        <w:pStyle w:val="ConsPlusNormal"/>
        <w:ind w:firstLine="709"/>
        <w:jc w:val="both"/>
        <w:rPr>
          <w:rFonts w:ascii="Times New Roman" w:hAnsi="Times New Roman"/>
          <w:sz w:val="24"/>
        </w:rPr>
      </w:pPr>
      <w:r>
        <w:rPr>
          <w:rFonts w:ascii="Times New Roman" w:hAnsi="Times New Roman"/>
          <w:sz w:val="24"/>
        </w:rPr>
        <w:t>7) координирует деятельность постоянных депутатских комиссий, временных комиссии и рабочих групп;</w:t>
      </w:r>
    </w:p>
    <w:p w:rsidR="00037E57" w:rsidRDefault="003F207F">
      <w:pPr>
        <w:pStyle w:val="ConsPlusNormal"/>
        <w:ind w:firstLine="709"/>
        <w:jc w:val="both"/>
        <w:rPr>
          <w:rFonts w:ascii="Times New Roman" w:hAnsi="Times New Roman"/>
          <w:sz w:val="24"/>
        </w:rPr>
      </w:pPr>
      <w:r>
        <w:rPr>
          <w:rFonts w:ascii="Times New Roman" w:hAnsi="Times New Roman"/>
          <w:sz w:val="24"/>
        </w:rPr>
        <w:t>8) утверждает смету расходов Думы;</w:t>
      </w:r>
    </w:p>
    <w:p w:rsidR="00037E57" w:rsidRDefault="003F207F">
      <w:pPr>
        <w:pStyle w:val="ConsPlusNormal"/>
        <w:ind w:firstLine="709"/>
        <w:jc w:val="both"/>
        <w:rPr>
          <w:rFonts w:ascii="Times New Roman" w:hAnsi="Times New Roman"/>
          <w:sz w:val="24"/>
        </w:rPr>
      </w:pPr>
      <w:r>
        <w:rPr>
          <w:rFonts w:ascii="Times New Roman" w:hAnsi="Times New Roman"/>
          <w:sz w:val="24"/>
        </w:rPr>
        <w:t>9) обладает правом внесения на рассмотрение Думы проектов решений Думы;</w:t>
      </w:r>
    </w:p>
    <w:p w:rsidR="00037E57" w:rsidRDefault="003F207F">
      <w:pPr>
        <w:pStyle w:val="ConsPlusNormal"/>
        <w:ind w:firstLine="709"/>
        <w:jc w:val="both"/>
        <w:rPr>
          <w:rFonts w:ascii="Times New Roman" w:hAnsi="Times New Roman"/>
          <w:sz w:val="24"/>
        </w:rPr>
      </w:pPr>
      <w:r>
        <w:rPr>
          <w:rFonts w:ascii="Times New Roman" w:hAnsi="Times New Roman"/>
          <w:sz w:val="24"/>
        </w:rPr>
        <w:t>10) представляет Думу в отношениях с органами государственной власти, органами местного самоуправления, юридическими лицами и гражданами;</w:t>
      </w:r>
    </w:p>
    <w:p w:rsidR="00037E57" w:rsidRDefault="003F207F">
      <w:pPr>
        <w:pStyle w:val="ConsPlusNormal"/>
        <w:ind w:firstLine="709"/>
        <w:jc w:val="both"/>
        <w:rPr>
          <w:rFonts w:ascii="Times New Roman" w:hAnsi="Times New Roman"/>
          <w:sz w:val="24"/>
        </w:rPr>
      </w:pPr>
      <w:r>
        <w:rPr>
          <w:rFonts w:ascii="Times New Roman" w:hAnsi="Times New Roman"/>
          <w:sz w:val="24"/>
        </w:rPr>
        <w:t>11) представляет без доверенности Думу в правоохранительных и судебных органах, выдает доверенности от имени Думы;</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12) ежегодно </w:t>
      </w:r>
      <w:proofErr w:type="gramStart"/>
      <w:r>
        <w:rPr>
          <w:rFonts w:ascii="Times New Roman" w:hAnsi="Times New Roman"/>
          <w:sz w:val="24"/>
        </w:rPr>
        <w:t>отчитывается о работе</w:t>
      </w:r>
      <w:proofErr w:type="gramEnd"/>
      <w:r>
        <w:rPr>
          <w:rFonts w:ascii="Times New Roman" w:hAnsi="Times New Roman"/>
          <w:sz w:val="24"/>
        </w:rPr>
        <w:t xml:space="preserve"> Думы;</w:t>
      </w:r>
    </w:p>
    <w:p w:rsidR="00037E57" w:rsidRDefault="003F207F">
      <w:pPr>
        <w:pStyle w:val="ConsPlusNormal"/>
        <w:ind w:firstLine="709"/>
        <w:jc w:val="both"/>
        <w:rPr>
          <w:rFonts w:ascii="Times New Roman" w:hAnsi="Times New Roman"/>
          <w:sz w:val="24"/>
        </w:rPr>
      </w:pPr>
      <w:r>
        <w:rPr>
          <w:rFonts w:ascii="Times New Roman" w:hAnsi="Times New Roman"/>
          <w:sz w:val="24"/>
        </w:rPr>
        <w:t>13) осуществляет иные полномочия в соответствии с Уставом округа, Регламентом Думы.</w:t>
      </w:r>
    </w:p>
    <w:p w:rsidR="00037E57" w:rsidRDefault="003F207F">
      <w:pPr>
        <w:pStyle w:val="ConsPlusNormal"/>
        <w:ind w:firstLine="709"/>
        <w:jc w:val="both"/>
        <w:rPr>
          <w:rFonts w:ascii="Times New Roman" w:hAnsi="Times New Roman"/>
          <w:sz w:val="24"/>
        </w:rPr>
      </w:pPr>
      <w:r>
        <w:rPr>
          <w:rFonts w:ascii="Times New Roman" w:hAnsi="Times New Roman"/>
          <w:sz w:val="24"/>
        </w:rPr>
        <w:t>6. На время отсутствия председателя Думы его полномочия возлагаются на заместителя председателя Думы, а при его отсутствии - на председателя одной из комиссий (по решению Думы).</w:t>
      </w:r>
    </w:p>
    <w:p w:rsidR="00037E57" w:rsidRDefault="00037E57">
      <w:pPr>
        <w:pStyle w:val="ConsPlusNormal"/>
        <w:ind w:firstLine="539"/>
        <w:jc w:val="center"/>
        <w:rPr>
          <w:rFonts w:ascii="Times New Roman" w:hAnsi="Times New Roman"/>
          <w:b/>
          <w:sz w:val="24"/>
        </w:rPr>
      </w:pPr>
    </w:p>
    <w:p w:rsidR="00037E57" w:rsidRDefault="003F207F">
      <w:pPr>
        <w:pStyle w:val="ConsPlusNormal"/>
        <w:ind w:firstLine="539"/>
        <w:jc w:val="center"/>
        <w:rPr>
          <w:rFonts w:ascii="Times New Roman" w:hAnsi="Times New Roman"/>
          <w:b/>
          <w:sz w:val="24"/>
        </w:rPr>
      </w:pPr>
      <w:r>
        <w:rPr>
          <w:rFonts w:ascii="Times New Roman" w:hAnsi="Times New Roman"/>
          <w:b/>
          <w:sz w:val="24"/>
        </w:rPr>
        <w:t>Статья 5. Заместитель председателя Думы</w:t>
      </w:r>
    </w:p>
    <w:p w:rsidR="00037E57" w:rsidRDefault="00037E57">
      <w:pPr>
        <w:pStyle w:val="ConsPlusNormal"/>
        <w:ind w:firstLine="539"/>
        <w:jc w:val="center"/>
        <w:rPr>
          <w:rFonts w:ascii="Times New Roman" w:hAnsi="Times New Roman"/>
          <w:b/>
          <w:sz w:val="24"/>
        </w:rPr>
      </w:pPr>
    </w:p>
    <w:p w:rsidR="00037E57" w:rsidRDefault="003F207F">
      <w:pPr>
        <w:pStyle w:val="ConsPlusNormal"/>
        <w:ind w:firstLine="540"/>
        <w:jc w:val="both"/>
        <w:rPr>
          <w:rFonts w:ascii="Times New Roman" w:hAnsi="Times New Roman"/>
          <w:sz w:val="24"/>
        </w:rPr>
      </w:pPr>
      <w:r>
        <w:rPr>
          <w:rFonts w:ascii="Times New Roman" w:hAnsi="Times New Roman"/>
          <w:sz w:val="24"/>
        </w:rPr>
        <w:t>1. Заместитель председателя Думы избирается на первом заседании Думы открытым голосованием большинством голосов от установленного числа депутатов Думы.</w:t>
      </w:r>
    </w:p>
    <w:p w:rsidR="00037E57" w:rsidRDefault="003F207F">
      <w:pPr>
        <w:pStyle w:val="ConsPlusNormal"/>
        <w:ind w:firstLine="540"/>
        <w:jc w:val="both"/>
        <w:rPr>
          <w:rFonts w:ascii="Times New Roman" w:hAnsi="Times New Roman"/>
          <w:sz w:val="24"/>
        </w:rPr>
      </w:pPr>
      <w:r>
        <w:rPr>
          <w:rFonts w:ascii="Times New Roman" w:hAnsi="Times New Roman"/>
          <w:sz w:val="24"/>
        </w:rPr>
        <w:t>2. Заместитель председателя Думы выполняет по поручению председателя Думы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037E57" w:rsidRDefault="003F207F">
      <w:pPr>
        <w:pStyle w:val="ConsPlusNormal"/>
        <w:ind w:firstLine="540"/>
        <w:jc w:val="both"/>
        <w:rPr>
          <w:rFonts w:ascii="Times New Roman" w:hAnsi="Times New Roman"/>
          <w:sz w:val="24"/>
        </w:rPr>
      </w:pPr>
      <w:r>
        <w:rPr>
          <w:rFonts w:ascii="Times New Roman" w:hAnsi="Times New Roman"/>
          <w:sz w:val="24"/>
        </w:rPr>
        <w:t>3. Заместитель председателя Думы осуществляет свои полномочия на непостоянной основе.</w:t>
      </w:r>
    </w:p>
    <w:p w:rsidR="00037E57" w:rsidRDefault="003F207F">
      <w:pPr>
        <w:pStyle w:val="ConsPlusNormal"/>
        <w:ind w:firstLine="540"/>
        <w:jc w:val="both"/>
        <w:rPr>
          <w:rFonts w:ascii="Times New Roman" w:hAnsi="Times New Roman"/>
          <w:sz w:val="24"/>
        </w:rPr>
      </w:pPr>
      <w:r>
        <w:rPr>
          <w:rFonts w:ascii="Times New Roman" w:hAnsi="Times New Roman"/>
          <w:sz w:val="24"/>
        </w:rPr>
        <w:t>4. Полномочия заместителя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Регламентом Думы.</w:t>
      </w:r>
    </w:p>
    <w:p w:rsidR="00037E57" w:rsidRDefault="003F207F">
      <w:pPr>
        <w:pStyle w:val="ConsPlusNormal"/>
        <w:ind w:firstLine="540"/>
        <w:jc w:val="both"/>
        <w:rPr>
          <w:rFonts w:ascii="Times New Roman" w:hAnsi="Times New Roman"/>
          <w:sz w:val="24"/>
        </w:rPr>
      </w:pPr>
      <w:r>
        <w:rPr>
          <w:rFonts w:ascii="Times New Roman" w:hAnsi="Times New Roman"/>
          <w:sz w:val="24"/>
        </w:rPr>
        <w:t>5. Решение об освобождении заместителя председателя Думы от должности принимается открытым голосованием большинством голосов от установленного числа депутатов Думы.</w:t>
      </w:r>
    </w:p>
    <w:p w:rsidR="00037E57" w:rsidRDefault="003F207F">
      <w:pPr>
        <w:pStyle w:val="ConsPlusNormal"/>
        <w:ind w:firstLine="540"/>
        <w:jc w:val="both"/>
        <w:rPr>
          <w:rFonts w:ascii="Times New Roman" w:hAnsi="Times New Roman"/>
          <w:sz w:val="24"/>
        </w:rPr>
      </w:pPr>
      <w:r>
        <w:rPr>
          <w:rFonts w:ascii="Times New Roman" w:hAnsi="Times New Roman"/>
          <w:sz w:val="24"/>
        </w:rPr>
        <w:t>6. Заместитель председателя Думы подотчетен председателю Думы и Думе.</w:t>
      </w:r>
    </w:p>
    <w:p w:rsidR="00037E57" w:rsidRDefault="00037E57">
      <w:pPr>
        <w:pStyle w:val="ConsPlusNormal"/>
        <w:ind w:firstLine="539"/>
        <w:jc w:val="center"/>
        <w:rPr>
          <w:rFonts w:ascii="Times New Roman" w:hAnsi="Times New Roman"/>
          <w:b/>
          <w:sz w:val="24"/>
        </w:rPr>
      </w:pPr>
    </w:p>
    <w:p w:rsidR="00037E57" w:rsidRDefault="003F207F">
      <w:pPr>
        <w:pStyle w:val="ConsPlusNormal"/>
        <w:ind w:firstLine="539"/>
        <w:jc w:val="center"/>
        <w:rPr>
          <w:rFonts w:ascii="Times New Roman" w:hAnsi="Times New Roman"/>
          <w:b/>
          <w:sz w:val="24"/>
        </w:rPr>
      </w:pPr>
      <w:r>
        <w:rPr>
          <w:rFonts w:ascii="Times New Roman" w:hAnsi="Times New Roman"/>
          <w:b/>
          <w:sz w:val="24"/>
        </w:rPr>
        <w:t>Статья 6. Депутат Думы</w:t>
      </w:r>
    </w:p>
    <w:p w:rsidR="00037E57" w:rsidRDefault="003F207F">
      <w:pPr>
        <w:pStyle w:val="ConsPlusNormal"/>
        <w:ind w:firstLine="540"/>
        <w:jc w:val="both"/>
        <w:rPr>
          <w:rFonts w:ascii="Times New Roman" w:hAnsi="Times New Roman"/>
          <w:sz w:val="24"/>
        </w:rPr>
      </w:pPr>
      <w:r>
        <w:rPr>
          <w:rFonts w:ascii="Times New Roman" w:hAnsi="Times New Roman"/>
          <w:sz w:val="24"/>
        </w:rPr>
        <w:t>1. Депутаты избираются на основе всеобщего равного и прямого избирательного права при тайном голосовании сроком на 5 лет.</w:t>
      </w:r>
    </w:p>
    <w:p w:rsidR="00037E57" w:rsidRDefault="003F207F">
      <w:pPr>
        <w:pStyle w:val="ConsPlusNormal"/>
        <w:ind w:firstLine="540"/>
        <w:jc w:val="both"/>
        <w:rPr>
          <w:rFonts w:ascii="Times New Roman" w:hAnsi="Times New Roman"/>
          <w:sz w:val="24"/>
        </w:rPr>
      </w:pPr>
      <w:r>
        <w:rPr>
          <w:rFonts w:ascii="Times New Roman" w:hAnsi="Times New Roman"/>
          <w:sz w:val="24"/>
        </w:rPr>
        <w:t>2. Депутатом Думы может быть избран гражданин Российской Федерации, достигший на день голосования возраста 18 лет и обладающий в соответствии с федеральным законом избирательным правом.</w:t>
      </w:r>
    </w:p>
    <w:p w:rsidR="00037E57" w:rsidRDefault="003F207F">
      <w:pPr>
        <w:pStyle w:val="ConsPlusNormal"/>
        <w:ind w:firstLine="540"/>
        <w:jc w:val="both"/>
        <w:rPr>
          <w:rFonts w:ascii="Times New Roman" w:hAnsi="Times New Roman"/>
          <w:sz w:val="24"/>
        </w:rPr>
      </w:pPr>
      <w:r>
        <w:rPr>
          <w:rFonts w:ascii="Times New Roman" w:hAnsi="Times New Roman"/>
          <w:sz w:val="24"/>
        </w:rPr>
        <w:t xml:space="preserve">3. Статус и гарантии деятельности депутатов устанавливаются </w:t>
      </w:r>
      <w:hyperlink r:id="rId19" w:history="1">
        <w:r>
          <w:rPr>
            <w:rFonts w:ascii="Times New Roman" w:hAnsi="Times New Roman"/>
            <w:sz w:val="24"/>
          </w:rPr>
          <w:t>Конституцией</w:t>
        </w:r>
      </w:hyperlink>
      <w:r>
        <w:rPr>
          <w:rFonts w:ascii="Times New Roman" w:hAnsi="Times New Roman"/>
          <w:sz w:val="24"/>
        </w:rPr>
        <w:t xml:space="preserve"> Российской Федерации, действующим законодательством, </w:t>
      </w:r>
      <w:hyperlink r:id="rId20" w:history="1">
        <w:r>
          <w:rPr>
            <w:rFonts w:ascii="Times New Roman" w:hAnsi="Times New Roman"/>
            <w:sz w:val="24"/>
          </w:rPr>
          <w:t>Уставом</w:t>
        </w:r>
      </w:hyperlink>
      <w:r>
        <w:rPr>
          <w:rFonts w:ascii="Times New Roman" w:hAnsi="Times New Roman"/>
          <w:sz w:val="24"/>
        </w:rPr>
        <w:t xml:space="preserve"> округа, настоящим Положением.</w:t>
      </w:r>
    </w:p>
    <w:p w:rsidR="00037E57" w:rsidRDefault="003F207F">
      <w:pPr>
        <w:pStyle w:val="ConsPlusNormal"/>
        <w:ind w:firstLine="540"/>
        <w:jc w:val="both"/>
        <w:rPr>
          <w:rFonts w:ascii="Times New Roman" w:hAnsi="Times New Roman"/>
          <w:sz w:val="24"/>
        </w:rPr>
      </w:pPr>
      <w:r>
        <w:rPr>
          <w:rFonts w:ascii="Times New Roman" w:hAnsi="Times New Roman"/>
          <w:sz w:val="24"/>
        </w:rPr>
        <w:t>4. Формами депутатской деятельности являются:</w:t>
      </w:r>
    </w:p>
    <w:p w:rsidR="00037E57" w:rsidRDefault="003F207F">
      <w:pPr>
        <w:pStyle w:val="ConsPlusNormal"/>
        <w:ind w:firstLine="540"/>
        <w:jc w:val="both"/>
        <w:rPr>
          <w:rFonts w:ascii="Times New Roman" w:hAnsi="Times New Roman"/>
          <w:sz w:val="24"/>
        </w:rPr>
      </w:pPr>
      <w:r>
        <w:rPr>
          <w:rFonts w:ascii="Times New Roman" w:hAnsi="Times New Roman"/>
          <w:sz w:val="24"/>
        </w:rPr>
        <w:t>1) участие в заседаниях Думы;</w:t>
      </w:r>
    </w:p>
    <w:p w:rsidR="00037E57" w:rsidRDefault="003F207F">
      <w:pPr>
        <w:pStyle w:val="ConsPlusNormal"/>
        <w:ind w:firstLine="540"/>
        <w:jc w:val="both"/>
        <w:rPr>
          <w:rFonts w:ascii="Times New Roman" w:hAnsi="Times New Roman"/>
          <w:sz w:val="24"/>
        </w:rPr>
      </w:pPr>
      <w:r>
        <w:rPr>
          <w:rFonts w:ascii="Times New Roman" w:hAnsi="Times New Roman"/>
          <w:sz w:val="24"/>
        </w:rPr>
        <w:t xml:space="preserve">2) участие в работе постоянных депутатских комиссий, временных комиссий, рабочих </w:t>
      </w:r>
      <w:r>
        <w:rPr>
          <w:rFonts w:ascii="Times New Roman" w:hAnsi="Times New Roman"/>
          <w:sz w:val="24"/>
        </w:rPr>
        <w:lastRenderedPageBreak/>
        <w:t>групп Думы;</w:t>
      </w:r>
    </w:p>
    <w:p w:rsidR="00037E57" w:rsidRDefault="003F207F">
      <w:pPr>
        <w:pStyle w:val="ConsPlusNormal"/>
        <w:ind w:firstLine="540"/>
        <w:jc w:val="both"/>
        <w:rPr>
          <w:rFonts w:ascii="Times New Roman" w:hAnsi="Times New Roman"/>
          <w:sz w:val="24"/>
        </w:rPr>
      </w:pPr>
      <w:r>
        <w:rPr>
          <w:rFonts w:ascii="Times New Roman" w:hAnsi="Times New Roman"/>
          <w:sz w:val="24"/>
        </w:rPr>
        <w:t>3) подготовка и внесение проектов решений на рассмотрение Думы;</w:t>
      </w:r>
    </w:p>
    <w:p w:rsidR="00037E57" w:rsidRDefault="003F207F">
      <w:pPr>
        <w:pStyle w:val="ConsPlusNormal"/>
        <w:ind w:firstLine="540"/>
        <w:jc w:val="both"/>
        <w:rPr>
          <w:rFonts w:ascii="Times New Roman" w:hAnsi="Times New Roman"/>
          <w:sz w:val="24"/>
        </w:rPr>
      </w:pPr>
      <w:r>
        <w:rPr>
          <w:rFonts w:ascii="Times New Roman" w:hAnsi="Times New Roman"/>
          <w:sz w:val="24"/>
        </w:rPr>
        <w:t>4) участие в выполнении поручений Думы, ее комиссии и рабочих групп;</w:t>
      </w:r>
    </w:p>
    <w:p w:rsidR="00037E57" w:rsidRDefault="003F207F">
      <w:pPr>
        <w:pStyle w:val="ConsPlusNormal"/>
        <w:ind w:firstLine="540"/>
        <w:jc w:val="both"/>
        <w:rPr>
          <w:rFonts w:ascii="Times New Roman" w:hAnsi="Times New Roman"/>
          <w:sz w:val="24"/>
        </w:rPr>
      </w:pPr>
      <w:r>
        <w:rPr>
          <w:rFonts w:ascii="Times New Roman" w:hAnsi="Times New Roman"/>
          <w:sz w:val="24"/>
        </w:rPr>
        <w:t>5) обращение с депутатским запросом;</w:t>
      </w:r>
    </w:p>
    <w:p w:rsidR="00037E57" w:rsidRDefault="003F207F">
      <w:pPr>
        <w:pStyle w:val="ConsPlusNormal"/>
        <w:ind w:firstLine="540"/>
        <w:jc w:val="both"/>
        <w:rPr>
          <w:rFonts w:ascii="Times New Roman" w:hAnsi="Times New Roman"/>
          <w:sz w:val="24"/>
        </w:rPr>
      </w:pPr>
      <w:r>
        <w:rPr>
          <w:rFonts w:ascii="Times New Roman" w:hAnsi="Times New Roman"/>
          <w:sz w:val="24"/>
        </w:rPr>
        <w:t>6) работа в избирательном округе.</w:t>
      </w:r>
    </w:p>
    <w:p w:rsidR="00037E57" w:rsidRDefault="003F207F">
      <w:pPr>
        <w:pStyle w:val="ConsPlusNormal"/>
        <w:ind w:firstLine="540"/>
        <w:jc w:val="both"/>
        <w:rPr>
          <w:rFonts w:ascii="Times New Roman" w:hAnsi="Times New Roman"/>
          <w:sz w:val="24"/>
        </w:rPr>
      </w:pPr>
      <w:r>
        <w:rPr>
          <w:rFonts w:ascii="Times New Roman" w:hAnsi="Times New Roman"/>
          <w:sz w:val="24"/>
        </w:rPr>
        <w:t>5. Депутат Думы имеет право:</w:t>
      </w:r>
    </w:p>
    <w:p w:rsidR="00037E57" w:rsidRDefault="003F207F">
      <w:pPr>
        <w:pStyle w:val="ConsPlusNormal"/>
        <w:ind w:firstLine="540"/>
        <w:jc w:val="both"/>
        <w:rPr>
          <w:rFonts w:ascii="Times New Roman" w:hAnsi="Times New Roman"/>
          <w:sz w:val="24"/>
        </w:rPr>
      </w:pPr>
      <w:r>
        <w:rPr>
          <w:rFonts w:ascii="Times New Roman" w:hAnsi="Times New Roman"/>
          <w:sz w:val="24"/>
        </w:rPr>
        <w:t>1) предлагать вопросы для рассмотрения на заседании Думы;</w:t>
      </w:r>
    </w:p>
    <w:p w:rsidR="00037E57" w:rsidRDefault="003F207F">
      <w:pPr>
        <w:pStyle w:val="ConsPlusNormal"/>
        <w:ind w:firstLine="540"/>
        <w:jc w:val="both"/>
        <w:rPr>
          <w:rFonts w:ascii="Times New Roman" w:hAnsi="Times New Roman"/>
          <w:sz w:val="24"/>
        </w:rPr>
      </w:pPr>
      <w:r>
        <w:rPr>
          <w:rFonts w:ascii="Times New Roman" w:hAnsi="Times New Roman"/>
          <w:sz w:val="24"/>
        </w:rPr>
        <w:t>2) вносить предложения и замечания по повестке дня, по порядку рассмотрения и существу обсуждаемых вопросов;</w:t>
      </w:r>
    </w:p>
    <w:p w:rsidR="00037E57" w:rsidRDefault="003F207F">
      <w:pPr>
        <w:pStyle w:val="ConsPlusNormal"/>
        <w:ind w:firstLine="540"/>
        <w:jc w:val="both"/>
        <w:rPr>
          <w:rFonts w:ascii="Times New Roman" w:hAnsi="Times New Roman"/>
          <w:sz w:val="24"/>
        </w:rPr>
      </w:pPr>
      <w:r>
        <w:rPr>
          <w:rFonts w:ascii="Times New Roman" w:hAnsi="Times New Roman"/>
          <w:sz w:val="24"/>
        </w:rPr>
        <w:t>3) вносить предложения о заслушивании на заседании отчета или информации должностных лиц, возглавляющих органы, подконтрольные Думе;</w:t>
      </w:r>
    </w:p>
    <w:p w:rsidR="00037E57" w:rsidRDefault="003F207F">
      <w:pPr>
        <w:pStyle w:val="ConsPlusNormal"/>
        <w:ind w:firstLine="540"/>
        <w:jc w:val="both"/>
        <w:rPr>
          <w:rFonts w:ascii="Times New Roman" w:hAnsi="Times New Roman"/>
          <w:sz w:val="24"/>
        </w:rPr>
      </w:pPr>
      <w:r>
        <w:rPr>
          <w:rFonts w:ascii="Times New Roman" w:hAnsi="Times New Roman"/>
          <w:sz w:val="24"/>
        </w:rPr>
        <w:t>4) ставить вопросы о необходимости разработки новых решений;</w:t>
      </w:r>
    </w:p>
    <w:p w:rsidR="00037E57" w:rsidRDefault="003F207F">
      <w:pPr>
        <w:pStyle w:val="ConsPlusNormal"/>
        <w:ind w:firstLine="540"/>
        <w:jc w:val="both"/>
        <w:rPr>
          <w:rFonts w:ascii="Times New Roman" w:hAnsi="Times New Roman"/>
          <w:sz w:val="24"/>
        </w:rPr>
      </w:pPr>
      <w:r>
        <w:rPr>
          <w:rFonts w:ascii="Times New Roman" w:hAnsi="Times New Roman"/>
          <w:sz w:val="24"/>
        </w:rPr>
        <w:t>5) выступать с обоснованием своих предложений и по мотивам голосования;</w:t>
      </w:r>
    </w:p>
    <w:p w:rsidR="00037E57" w:rsidRDefault="003F207F">
      <w:pPr>
        <w:pStyle w:val="ConsPlusNormal"/>
        <w:ind w:firstLine="540"/>
        <w:jc w:val="both"/>
        <w:rPr>
          <w:rFonts w:ascii="Times New Roman" w:hAnsi="Times New Roman"/>
          <w:sz w:val="24"/>
        </w:rPr>
      </w:pPr>
      <w:r>
        <w:rPr>
          <w:rFonts w:ascii="Times New Roman" w:hAnsi="Times New Roman"/>
          <w:sz w:val="24"/>
        </w:rPr>
        <w:t>6) вносить поправки к проектам решений Думы;</w:t>
      </w:r>
    </w:p>
    <w:p w:rsidR="00037E57" w:rsidRDefault="003F207F">
      <w:pPr>
        <w:pStyle w:val="ConsPlusNormal"/>
        <w:ind w:firstLine="540"/>
        <w:jc w:val="both"/>
        <w:rPr>
          <w:rFonts w:ascii="Times New Roman" w:hAnsi="Times New Roman"/>
          <w:sz w:val="24"/>
        </w:rPr>
      </w:pPr>
      <w:r>
        <w:rPr>
          <w:rFonts w:ascii="Times New Roman" w:hAnsi="Times New Roman"/>
          <w:sz w:val="24"/>
        </w:rPr>
        <w:t>7) оглашать на заседаниях Думы обращения граждан, имеющих общественное значение;</w:t>
      </w:r>
    </w:p>
    <w:p w:rsidR="00037E57" w:rsidRDefault="003F207F">
      <w:pPr>
        <w:pStyle w:val="ConsPlusNormal"/>
        <w:ind w:firstLine="540"/>
        <w:jc w:val="both"/>
        <w:rPr>
          <w:rFonts w:ascii="Times New Roman" w:hAnsi="Times New Roman"/>
          <w:sz w:val="24"/>
        </w:rPr>
      </w:pPr>
      <w:r>
        <w:rPr>
          <w:rFonts w:ascii="Times New Roman" w:hAnsi="Times New Roman"/>
          <w:sz w:val="24"/>
        </w:rPr>
        <w:t>8) знакомится с текстами выступлений в протоколах заседаний Думы;</w:t>
      </w:r>
    </w:p>
    <w:p w:rsidR="00037E57" w:rsidRDefault="003F207F">
      <w:pPr>
        <w:pStyle w:val="ConsPlusNormal"/>
        <w:ind w:firstLine="540"/>
        <w:jc w:val="both"/>
        <w:rPr>
          <w:rFonts w:ascii="Times New Roman" w:hAnsi="Times New Roman"/>
          <w:sz w:val="24"/>
        </w:rPr>
      </w:pPr>
      <w:r>
        <w:rPr>
          <w:rFonts w:ascii="Times New Roman" w:hAnsi="Times New Roman"/>
          <w:sz w:val="24"/>
        </w:rPr>
        <w:t>9) по вопросам, находящимся в пределах его полномочий, направлять в порядке, установленном Регламентом Думы, обращения и депутатские запросы в органы государственной власти Курганской области, территориальные подразделения федеральных органов исполнительной власти, расположенных на территории области, органы местного самоуправления, юридическим лицам независимо от форм собственности;</w:t>
      </w:r>
    </w:p>
    <w:p w:rsidR="00037E57" w:rsidRDefault="003F207F">
      <w:pPr>
        <w:pStyle w:val="ConsPlusNormal"/>
        <w:ind w:firstLine="540"/>
        <w:jc w:val="both"/>
        <w:rPr>
          <w:rFonts w:ascii="Times New Roman" w:hAnsi="Times New Roman"/>
          <w:sz w:val="24"/>
        </w:rPr>
      </w:pPr>
      <w:r>
        <w:rPr>
          <w:rFonts w:ascii="Times New Roman" w:hAnsi="Times New Roman"/>
          <w:sz w:val="24"/>
        </w:rPr>
        <w:t>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423A5" w:rsidRDefault="003F207F">
      <w:pPr>
        <w:pStyle w:val="ConsPlusNormal"/>
        <w:ind w:firstLine="540"/>
        <w:jc w:val="both"/>
        <w:rPr>
          <w:rFonts w:ascii="Times New Roman" w:hAnsi="Times New Roman"/>
          <w:sz w:val="24"/>
        </w:rPr>
      </w:pPr>
      <w:r>
        <w:rPr>
          <w:rFonts w:ascii="Times New Roman" w:hAnsi="Times New Roman"/>
          <w:sz w:val="24"/>
        </w:rPr>
        <w:t>11) на пользование всеми видами оргтехники и связи, предоставленными для обеспечения деятельности Думы.</w:t>
      </w:r>
    </w:p>
    <w:p w:rsidR="00037E57" w:rsidRDefault="003F207F">
      <w:pPr>
        <w:pStyle w:val="ConsPlusNormal"/>
        <w:ind w:firstLine="540"/>
        <w:jc w:val="both"/>
        <w:rPr>
          <w:rFonts w:ascii="Times New Roman" w:hAnsi="Times New Roman"/>
          <w:sz w:val="24"/>
        </w:rPr>
      </w:pPr>
      <w:r>
        <w:rPr>
          <w:rFonts w:ascii="Times New Roman" w:hAnsi="Times New Roman"/>
          <w:sz w:val="24"/>
        </w:rPr>
        <w:t xml:space="preserve">6. Полномочия депутата Думы начинаются со дня его избрания и заканчиваются в день открытия первого заседания Думы нового созыва, за исключением </w:t>
      </w:r>
      <w:proofErr w:type="gramStart"/>
      <w:r>
        <w:rPr>
          <w:rFonts w:ascii="Times New Roman" w:hAnsi="Times New Roman"/>
          <w:sz w:val="24"/>
        </w:rPr>
        <w:t>случаев досрочного прекращения полномочий депутата Думы</w:t>
      </w:r>
      <w:proofErr w:type="gramEnd"/>
      <w:r>
        <w:rPr>
          <w:rFonts w:ascii="Times New Roman" w:hAnsi="Times New Roman"/>
          <w:sz w:val="24"/>
        </w:rPr>
        <w:t>.</w:t>
      </w:r>
    </w:p>
    <w:p w:rsidR="00037E57" w:rsidRDefault="003F207F">
      <w:pPr>
        <w:pStyle w:val="ConsPlusNormal"/>
        <w:ind w:firstLine="540"/>
        <w:jc w:val="both"/>
        <w:rPr>
          <w:rFonts w:ascii="Times New Roman" w:hAnsi="Times New Roman"/>
          <w:sz w:val="24"/>
        </w:rPr>
      </w:pPr>
      <w:r>
        <w:rPr>
          <w:rFonts w:ascii="Times New Roman" w:hAnsi="Times New Roman"/>
          <w:sz w:val="24"/>
        </w:rPr>
        <w:t>7. Депутат исполняет свои полномочия без отрыва от основной работы.</w:t>
      </w:r>
    </w:p>
    <w:p w:rsidR="00037E57" w:rsidRDefault="003F207F">
      <w:pPr>
        <w:pStyle w:val="ConsPlusNormal"/>
        <w:ind w:firstLine="540"/>
        <w:jc w:val="both"/>
        <w:rPr>
          <w:rFonts w:ascii="Times New Roman" w:hAnsi="Times New Roman"/>
          <w:sz w:val="24"/>
        </w:rPr>
      </w:pPr>
      <w:r>
        <w:rPr>
          <w:rFonts w:ascii="Times New Roman" w:hAnsi="Times New Roman"/>
          <w:sz w:val="24"/>
        </w:rPr>
        <w:t>8. Депутат Думы организует прием населения в соответствии с графиком, утвержденным решением Думы и доведенным до сведения населения через опубликование (обнародование).</w:t>
      </w:r>
    </w:p>
    <w:p w:rsidR="00037E57" w:rsidRDefault="003F207F">
      <w:pPr>
        <w:pStyle w:val="ConsPlusNormal"/>
        <w:ind w:firstLine="540"/>
        <w:jc w:val="both"/>
        <w:rPr>
          <w:rFonts w:ascii="Times New Roman" w:hAnsi="Times New Roman"/>
          <w:sz w:val="24"/>
        </w:rPr>
      </w:pPr>
      <w:r>
        <w:rPr>
          <w:rFonts w:ascii="Times New Roman" w:hAnsi="Times New Roman"/>
          <w:sz w:val="24"/>
        </w:rPr>
        <w:t>9. Депутат Думы вправе иметь помощников. Количество помощников, их права и обязанности, а также условия и порядок их деятельности определяются решением Думы.</w:t>
      </w:r>
    </w:p>
    <w:p w:rsidR="00037E57" w:rsidRDefault="003F207F">
      <w:pPr>
        <w:pStyle w:val="ConsPlusNormal"/>
        <w:ind w:firstLine="540"/>
        <w:jc w:val="both"/>
        <w:rPr>
          <w:rFonts w:ascii="Times New Roman" w:hAnsi="Times New Roman"/>
          <w:sz w:val="24"/>
        </w:rPr>
      </w:pPr>
      <w:r>
        <w:rPr>
          <w:rFonts w:ascii="Times New Roman" w:hAnsi="Times New Roman"/>
          <w:sz w:val="24"/>
        </w:rPr>
        <w:t>10. Полномочия депутата Думы прекращаются досрочно в случаях:</w:t>
      </w:r>
    </w:p>
    <w:p w:rsidR="00037E57" w:rsidRDefault="003F207F">
      <w:pPr>
        <w:pStyle w:val="ConsPlusNormal"/>
        <w:ind w:firstLine="540"/>
        <w:jc w:val="both"/>
        <w:rPr>
          <w:rFonts w:ascii="Times New Roman" w:hAnsi="Times New Roman"/>
          <w:sz w:val="24"/>
        </w:rPr>
      </w:pPr>
      <w:r>
        <w:rPr>
          <w:rFonts w:ascii="Times New Roman" w:hAnsi="Times New Roman"/>
          <w:sz w:val="24"/>
        </w:rPr>
        <w:t>1) смерти;</w:t>
      </w:r>
    </w:p>
    <w:p w:rsidR="00037E57" w:rsidRDefault="003F207F">
      <w:pPr>
        <w:pStyle w:val="ConsPlusNormal"/>
        <w:ind w:firstLine="540"/>
        <w:jc w:val="both"/>
        <w:rPr>
          <w:rFonts w:ascii="Times New Roman" w:hAnsi="Times New Roman"/>
          <w:sz w:val="24"/>
        </w:rPr>
      </w:pPr>
      <w:r>
        <w:rPr>
          <w:rFonts w:ascii="Times New Roman" w:hAnsi="Times New Roman"/>
          <w:sz w:val="24"/>
        </w:rPr>
        <w:t>2) отставки по собственному желанию;</w:t>
      </w:r>
    </w:p>
    <w:p w:rsidR="00037E57" w:rsidRDefault="003F207F">
      <w:pPr>
        <w:pStyle w:val="ConsPlusNormal"/>
        <w:ind w:firstLine="540"/>
        <w:jc w:val="both"/>
        <w:rPr>
          <w:rFonts w:ascii="Times New Roman" w:hAnsi="Times New Roman"/>
          <w:sz w:val="24"/>
        </w:rPr>
      </w:pPr>
      <w:r>
        <w:rPr>
          <w:rFonts w:ascii="Times New Roman" w:hAnsi="Times New Roman"/>
          <w:sz w:val="24"/>
        </w:rPr>
        <w:t>3) признания судом недееспособным или ограниченно дееспособным;</w:t>
      </w:r>
    </w:p>
    <w:p w:rsidR="00037E57" w:rsidRDefault="003F207F">
      <w:pPr>
        <w:pStyle w:val="ConsPlusNormal"/>
        <w:ind w:firstLine="540"/>
        <w:jc w:val="both"/>
        <w:rPr>
          <w:rFonts w:ascii="Times New Roman" w:hAnsi="Times New Roman"/>
          <w:sz w:val="24"/>
        </w:rPr>
      </w:pPr>
      <w:r>
        <w:rPr>
          <w:rFonts w:ascii="Times New Roman" w:hAnsi="Times New Roman"/>
          <w:sz w:val="24"/>
        </w:rPr>
        <w:t>4) признания судом безвестно отсутствующим или объявления умершим;</w:t>
      </w:r>
    </w:p>
    <w:p w:rsidR="00037E57" w:rsidRDefault="003F207F">
      <w:pPr>
        <w:pStyle w:val="ConsPlusNormal"/>
        <w:ind w:firstLine="540"/>
        <w:jc w:val="both"/>
        <w:rPr>
          <w:rFonts w:ascii="Times New Roman" w:hAnsi="Times New Roman"/>
          <w:sz w:val="24"/>
        </w:rPr>
      </w:pPr>
      <w:r>
        <w:rPr>
          <w:rFonts w:ascii="Times New Roman" w:hAnsi="Times New Roman"/>
          <w:sz w:val="24"/>
        </w:rPr>
        <w:t>5) вступления в отношении его в законную силу обвинительного приговора суда;</w:t>
      </w:r>
    </w:p>
    <w:p w:rsidR="00037E57" w:rsidRDefault="003F207F">
      <w:pPr>
        <w:pStyle w:val="ConsPlusNormal"/>
        <w:ind w:firstLine="540"/>
        <w:jc w:val="both"/>
        <w:rPr>
          <w:rFonts w:ascii="Times New Roman" w:hAnsi="Times New Roman"/>
          <w:sz w:val="24"/>
        </w:rPr>
      </w:pPr>
      <w:r>
        <w:rPr>
          <w:rFonts w:ascii="Times New Roman" w:hAnsi="Times New Roman"/>
          <w:sz w:val="24"/>
        </w:rPr>
        <w:t>6) выезда за пределы Российской Федерации на постоянное место жительства;</w:t>
      </w:r>
    </w:p>
    <w:p w:rsidR="00037E57" w:rsidRDefault="003F207F">
      <w:pPr>
        <w:pStyle w:val="ConsPlusNormal"/>
        <w:ind w:firstLine="540"/>
        <w:jc w:val="both"/>
        <w:rPr>
          <w:rFonts w:ascii="Times New Roman" w:hAnsi="Times New Roman"/>
          <w:sz w:val="24"/>
        </w:rPr>
      </w:pPr>
      <w:proofErr w:type="gramStart"/>
      <w:r>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7E57" w:rsidRDefault="003F207F">
      <w:pPr>
        <w:pStyle w:val="ConsPlusNormal"/>
        <w:ind w:firstLine="709"/>
        <w:jc w:val="both"/>
        <w:rPr>
          <w:rFonts w:ascii="Times New Roman" w:hAnsi="Times New Roman"/>
          <w:sz w:val="24"/>
        </w:rPr>
      </w:pPr>
      <w:r>
        <w:rPr>
          <w:rFonts w:ascii="Times New Roman" w:hAnsi="Times New Roman"/>
          <w:sz w:val="24"/>
        </w:rPr>
        <w:t>8) отзыва избирателями;</w:t>
      </w:r>
    </w:p>
    <w:p w:rsidR="00037E57" w:rsidRDefault="003F207F">
      <w:pPr>
        <w:pStyle w:val="ConsPlusNormal"/>
        <w:ind w:firstLine="709"/>
        <w:jc w:val="both"/>
        <w:rPr>
          <w:rFonts w:ascii="Times New Roman" w:hAnsi="Times New Roman"/>
          <w:sz w:val="24"/>
        </w:rPr>
      </w:pPr>
      <w:r>
        <w:rPr>
          <w:rFonts w:ascii="Times New Roman" w:hAnsi="Times New Roman"/>
          <w:sz w:val="24"/>
        </w:rPr>
        <w:t>9) досрочного прекращения полномочий Думы;</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10) призыва на военную службу или направления на заменяющую ее альтернативную </w:t>
      </w:r>
      <w:r>
        <w:rPr>
          <w:rFonts w:ascii="Times New Roman" w:hAnsi="Times New Roman"/>
          <w:sz w:val="24"/>
        </w:rPr>
        <w:lastRenderedPageBreak/>
        <w:t>гражданскую службу;</w:t>
      </w:r>
    </w:p>
    <w:p w:rsidR="00037E57" w:rsidRDefault="003F207F">
      <w:pPr>
        <w:pStyle w:val="ConsPlusNormal"/>
        <w:ind w:firstLine="709"/>
        <w:jc w:val="both"/>
        <w:rPr>
          <w:rFonts w:ascii="Times New Roman" w:hAnsi="Times New Roman"/>
          <w:sz w:val="24"/>
        </w:rPr>
      </w:pPr>
      <w:r>
        <w:rPr>
          <w:rFonts w:ascii="Times New Roman" w:hAnsi="Times New Roman"/>
          <w:sz w:val="24"/>
        </w:rPr>
        <w:t>11) в иных случаях, установленных федеральными законами.</w:t>
      </w:r>
    </w:p>
    <w:p w:rsidR="00037E57" w:rsidRDefault="003F207F">
      <w:pPr>
        <w:widowControl w:val="0"/>
        <w:ind w:firstLine="709"/>
        <w:jc w:val="both"/>
      </w:pPr>
      <w:r>
        <w:t>11. Полномочия депутата Думы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37E57" w:rsidRDefault="00037E57">
      <w:pPr>
        <w:pStyle w:val="ConsPlusNormal"/>
        <w:ind w:firstLine="539"/>
        <w:jc w:val="center"/>
        <w:rPr>
          <w:rFonts w:ascii="Times New Roman" w:hAnsi="Times New Roman"/>
          <w:b/>
          <w:sz w:val="24"/>
        </w:rPr>
      </w:pPr>
    </w:p>
    <w:p w:rsidR="00037E57" w:rsidRDefault="003F207F">
      <w:pPr>
        <w:pStyle w:val="ConsPlusNormal"/>
        <w:ind w:firstLine="539"/>
        <w:jc w:val="center"/>
        <w:rPr>
          <w:rFonts w:ascii="Times New Roman" w:hAnsi="Times New Roman"/>
          <w:b/>
          <w:sz w:val="24"/>
        </w:rPr>
      </w:pPr>
      <w:r>
        <w:rPr>
          <w:rFonts w:ascii="Times New Roman" w:hAnsi="Times New Roman"/>
          <w:b/>
          <w:sz w:val="24"/>
        </w:rPr>
        <w:t>Статья 7. Досрочное прекращение полномочий Думы</w:t>
      </w:r>
    </w:p>
    <w:p w:rsidR="00037E57" w:rsidRDefault="00037E57">
      <w:pPr>
        <w:pStyle w:val="ConsPlusNormal"/>
        <w:ind w:firstLine="539"/>
        <w:jc w:val="center"/>
        <w:rPr>
          <w:rFonts w:ascii="Times New Roman" w:hAnsi="Times New Roman"/>
          <w:b/>
          <w:sz w:val="24"/>
        </w:rPr>
      </w:pPr>
    </w:p>
    <w:p w:rsidR="00037E57" w:rsidRDefault="003F207F">
      <w:pPr>
        <w:pStyle w:val="ConsPlusNormal"/>
        <w:ind w:firstLine="540"/>
        <w:jc w:val="both"/>
        <w:rPr>
          <w:rFonts w:ascii="Times New Roman" w:hAnsi="Times New Roman"/>
          <w:sz w:val="24"/>
        </w:rPr>
      </w:pPr>
      <w:r>
        <w:rPr>
          <w:rFonts w:ascii="Times New Roman" w:hAnsi="Times New Roman"/>
          <w:sz w:val="24"/>
        </w:rPr>
        <w:t>1. Полномочия Думы досрочно прекращаются в случае:</w:t>
      </w:r>
    </w:p>
    <w:p w:rsidR="00037E57" w:rsidRDefault="003F207F">
      <w:pPr>
        <w:pStyle w:val="ConsPlusNormal"/>
        <w:ind w:firstLine="540"/>
        <w:jc w:val="both"/>
        <w:rPr>
          <w:rFonts w:ascii="Times New Roman" w:hAnsi="Times New Roman"/>
          <w:sz w:val="24"/>
        </w:rPr>
      </w:pPr>
      <w:r>
        <w:rPr>
          <w:rFonts w:ascii="Times New Roman" w:hAnsi="Times New Roman"/>
          <w:sz w:val="24"/>
        </w:rPr>
        <w:t>1) принятия решения о самороспуске;</w:t>
      </w:r>
    </w:p>
    <w:p w:rsidR="00037E57" w:rsidRDefault="003F207F">
      <w:pPr>
        <w:pStyle w:val="ConsPlusNormal"/>
        <w:ind w:firstLine="540"/>
        <w:jc w:val="both"/>
        <w:rPr>
          <w:rFonts w:ascii="Times New Roman" w:hAnsi="Times New Roman"/>
          <w:sz w:val="24"/>
        </w:rPr>
      </w:pPr>
      <w:r>
        <w:rPr>
          <w:rFonts w:ascii="Times New Roman" w:hAnsi="Times New Roman"/>
          <w:sz w:val="24"/>
        </w:rPr>
        <w:t>2) вступление в силу решения Курганской области суда о неправомочности данного состава депутатов Думы, в том числе в связи со сложением депутатами своих полномочий;</w:t>
      </w:r>
    </w:p>
    <w:p w:rsidR="00037E57" w:rsidRDefault="003F207F">
      <w:pPr>
        <w:pStyle w:val="ConsPlusNormal"/>
        <w:ind w:firstLine="540"/>
        <w:jc w:val="both"/>
        <w:rPr>
          <w:rFonts w:ascii="Times New Roman" w:hAnsi="Times New Roman"/>
          <w:sz w:val="24"/>
        </w:rPr>
      </w:pPr>
      <w:r>
        <w:rPr>
          <w:rFonts w:ascii="Times New Roman" w:hAnsi="Times New Roman"/>
          <w:sz w:val="24"/>
        </w:rPr>
        <w:t>3) вступление в силу закона Курганской области о роспуске Думы;</w:t>
      </w:r>
    </w:p>
    <w:p w:rsidR="00037E57" w:rsidRDefault="003F207F">
      <w:pPr>
        <w:pStyle w:val="ConsPlusNormal"/>
        <w:ind w:firstLine="540"/>
        <w:jc w:val="both"/>
        <w:rPr>
          <w:rFonts w:ascii="Times New Roman" w:hAnsi="Times New Roman"/>
          <w:sz w:val="24"/>
        </w:rPr>
      </w:pPr>
      <w:r>
        <w:rPr>
          <w:rFonts w:ascii="Times New Roman" w:hAnsi="Times New Roman"/>
          <w:sz w:val="24"/>
        </w:rPr>
        <w:t>4) преобразование Лебяжьевского муниципального округа, осуществляемое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Лебяжьевского муниципального округа;</w:t>
      </w:r>
    </w:p>
    <w:p w:rsidR="00037E57" w:rsidRDefault="003F207F">
      <w:pPr>
        <w:pStyle w:val="ConsPlusNormal"/>
        <w:ind w:firstLine="540"/>
        <w:jc w:val="both"/>
        <w:rPr>
          <w:rFonts w:ascii="Times New Roman" w:hAnsi="Times New Roman"/>
          <w:sz w:val="24"/>
        </w:rPr>
      </w:pPr>
      <w:r>
        <w:rPr>
          <w:rFonts w:ascii="Times New Roman" w:hAnsi="Times New Roman"/>
          <w:sz w:val="24"/>
        </w:rPr>
        <w:t>5) в случае увеличения численности избирателей Лебяжьевского муниципального округа более чем на 25 процентов, произошедшего вследствие изменения границ Лебяжьевского муниципального округа.</w:t>
      </w:r>
    </w:p>
    <w:p w:rsidR="00037E57" w:rsidRDefault="003F207F">
      <w:pPr>
        <w:pStyle w:val="ConsPlusNormal"/>
        <w:ind w:firstLine="540"/>
        <w:jc w:val="both"/>
        <w:rPr>
          <w:rFonts w:ascii="Times New Roman" w:hAnsi="Times New Roman"/>
          <w:sz w:val="24"/>
        </w:rPr>
      </w:pPr>
      <w:r>
        <w:rPr>
          <w:rFonts w:ascii="Times New Roman" w:hAnsi="Times New Roman"/>
          <w:sz w:val="24"/>
        </w:rPr>
        <w:t>2. Досрочное прекращение полномочий Думы влечет досрочное прекращение полномочий его депутатов.</w:t>
      </w:r>
    </w:p>
    <w:p w:rsidR="00037E57" w:rsidRDefault="00037E57">
      <w:pPr>
        <w:pStyle w:val="ConsPlusNormal"/>
        <w:jc w:val="center"/>
        <w:outlineLvl w:val="2"/>
        <w:rPr>
          <w:rFonts w:ascii="Times New Roman" w:hAnsi="Times New Roman"/>
          <w:b/>
          <w:sz w:val="24"/>
        </w:rPr>
      </w:pPr>
    </w:p>
    <w:p w:rsidR="00037E57" w:rsidRDefault="003F207F">
      <w:pPr>
        <w:pStyle w:val="ConsPlusNormal"/>
        <w:jc w:val="center"/>
        <w:outlineLvl w:val="2"/>
        <w:rPr>
          <w:rFonts w:ascii="Times New Roman" w:hAnsi="Times New Roman"/>
          <w:b/>
          <w:sz w:val="24"/>
        </w:rPr>
      </w:pPr>
      <w:r>
        <w:rPr>
          <w:rFonts w:ascii="Times New Roman" w:hAnsi="Times New Roman"/>
          <w:b/>
          <w:sz w:val="24"/>
        </w:rPr>
        <w:t>Статья 8. Виды актов, принимаемых Думой</w:t>
      </w:r>
    </w:p>
    <w:p w:rsidR="00037E57" w:rsidRDefault="00037E57">
      <w:pPr>
        <w:pStyle w:val="ConsPlusNormal"/>
        <w:jc w:val="center"/>
        <w:outlineLvl w:val="2"/>
        <w:rPr>
          <w:rFonts w:ascii="Times New Roman" w:hAnsi="Times New Roman"/>
          <w:b/>
          <w:sz w:val="24"/>
        </w:rPr>
      </w:pPr>
    </w:p>
    <w:p w:rsidR="00037E57" w:rsidRDefault="003F207F">
      <w:pPr>
        <w:pStyle w:val="ConsPlusNormal"/>
        <w:ind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Дума по вопросам, отнесенным к его компетенции федеральными законами, законами Курганской области, </w:t>
      </w:r>
      <w:hyperlink r:id="rId21" w:history="1">
        <w:r>
          <w:rPr>
            <w:rFonts w:ascii="Times New Roman" w:hAnsi="Times New Roman"/>
            <w:sz w:val="24"/>
          </w:rPr>
          <w:t>Уставом</w:t>
        </w:r>
      </w:hyperlink>
      <w:r>
        <w:rPr>
          <w:rFonts w:ascii="Times New Roman" w:hAnsi="Times New Roman"/>
          <w:sz w:val="24"/>
        </w:rPr>
        <w:t xml:space="preserve"> округа, принимает решения, устанавливающие правила, обязательные для исполнения на территории Лебяжьевского муниципального округа, решение об удалении Главы округа в отставку, а также решения по вопросам организации деятельности Думы и по иным вопросам, отнесенным к его компетенции федеральными законами, законами Курганской области, </w:t>
      </w:r>
      <w:hyperlink r:id="rId22" w:history="1">
        <w:r>
          <w:rPr>
            <w:rFonts w:ascii="Times New Roman" w:hAnsi="Times New Roman"/>
            <w:sz w:val="24"/>
          </w:rPr>
          <w:t>Уставом</w:t>
        </w:r>
      </w:hyperlink>
      <w:r>
        <w:rPr>
          <w:rFonts w:ascii="Times New Roman" w:hAnsi="Times New Roman"/>
          <w:sz w:val="24"/>
        </w:rPr>
        <w:t xml:space="preserve"> округа.</w:t>
      </w:r>
      <w:proofErr w:type="gramEnd"/>
    </w:p>
    <w:p w:rsidR="00037E57" w:rsidRDefault="003F207F">
      <w:pPr>
        <w:pStyle w:val="ConsPlusNormal"/>
        <w:ind w:firstLine="540"/>
        <w:jc w:val="both"/>
        <w:rPr>
          <w:rFonts w:ascii="Times New Roman" w:hAnsi="Times New Roman"/>
          <w:sz w:val="24"/>
        </w:rPr>
      </w:pPr>
      <w:r>
        <w:rPr>
          <w:rFonts w:ascii="Times New Roman" w:hAnsi="Times New Roman"/>
          <w:sz w:val="24"/>
        </w:rPr>
        <w:t>Решения Думы, устанавливающие правила, обязательные для исполнения на территории Лебяжьевского муниципального округа, принимаются большинством голосов от установленной численности депутатов Думы,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037E57" w:rsidRDefault="003F207F">
      <w:pPr>
        <w:pStyle w:val="ConsPlusNormal"/>
        <w:ind w:firstLine="540"/>
        <w:jc w:val="both"/>
        <w:rPr>
          <w:rFonts w:ascii="Times New Roman" w:hAnsi="Times New Roman"/>
          <w:sz w:val="24"/>
        </w:rPr>
      </w:pPr>
      <w:r>
        <w:rPr>
          <w:rFonts w:ascii="Times New Roman" w:hAnsi="Times New Roman"/>
          <w:sz w:val="24"/>
        </w:rPr>
        <w:t>2. К вопросам организации деятельности Думы относятся:</w:t>
      </w:r>
    </w:p>
    <w:p w:rsidR="00037E57" w:rsidRDefault="003F207F">
      <w:pPr>
        <w:pStyle w:val="ConsPlusNormal"/>
        <w:ind w:firstLine="540"/>
        <w:jc w:val="both"/>
        <w:rPr>
          <w:rFonts w:ascii="Times New Roman" w:hAnsi="Times New Roman"/>
          <w:sz w:val="24"/>
        </w:rPr>
      </w:pPr>
      <w:r>
        <w:rPr>
          <w:rFonts w:ascii="Times New Roman" w:hAnsi="Times New Roman"/>
          <w:sz w:val="24"/>
        </w:rPr>
        <w:t xml:space="preserve">1) принятие </w:t>
      </w:r>
      <w:hyperlink r:id="rId23" w:history="1">
        <w:r>
          <w:rPr>
            <w:rFonts w:ascii="Times New Roman" w:hAnsi="Times New Roman"/>
            <w:sz w:val="24"/>
          </w:rPr>
          <w:t>Регламента</w:t>
        </w:r>
      </w:hyperlink>
      <w:r>
        <w:rPr>
          <w:rFonts w:ascii="Times New Roman" w:hAnsi="Times New Roman"/>
          <w:sz w:val="24"/>
        </w:rPr>
        <w:t xml:space="preserve"> Думы, </w:t>
      </w:r>
      <w:hyperlink r:id="rId24" w:history="1">
        <w:r>
          <w:rPr>
            <w:rFonts w:ascii="Times New Roman" w:hAnsi="Times New Roman"/>
            <w:sz w:val="24"/>
          </w:rPr>
          <w:t>Положения</w:t>
        </w:r>
      </w:hyperlink>
      <w:r>
        <w:rPr>
          <w:rFonts w:ascii="Times New Roman" w:hAnsi="Times New Roman"/>
          <w:sz w:val="24"/>
        </w:rPr>
        <w:t xml:space="preserve"> о постоянных депутатских комиссиях Думы, Положения о переизбрании председателя и решение вопросов внутреннего распорядка его деятельности (принятие проекта нормативного правового акта в первом чтении, создание рабочей группы, признание обращения депутата депутатским запросом, принятие информации к сведению и т.д.);</w:t>
      </w:r>
    </w:p>
    <w:p w:rsidR="00037E57" w:rsidRDefault="003F207F">
      <w:pPr>
        <w:pStyle w:val="ConsPlusNormal"/>
        <w:ind w:firstLine="540"/>
        <w:jc w:val="both"/>
        <w:rPr>
          <w:rFonts w:ascii="Times New Roman" w:hAnsi="Times New Roman"/>
          <w:sz w:val="24"/>
        </w:rPr>
      </w:pPr>
      <w:r>
        <w:rPr>
          <w:rFonts w:ascii="Times New Roman" w:hAnsi="Times New Roman"/>
          <w:sz w:val="24"/>
        </w:rPr>
        <w:t>2) назначение публичных слушаний;</w:t>
      </w:r>
    </w:p>
    <w:p w:rsidR="00037E57" w:rsidRDefault="003F207F">
      <w:pPr>
        <w:pStyle w:val="ConsPlusNormal"/>
        <w:ind w:firstLine="540"/>
        <w:jc w:val="both"/>
        <w:rPr>
          <w:rFonts w:ascii="Times New Roman" w:hAnsi="Times New Roman"/>
          <w:sz w:val="24"/>
        </w:rPr>
      </w:pPr>
      <w:r>
        <w:rPr>
          <w:rFonts w:ascii="Times New Roman" w:hAnsi="Times New Roman"/>
          <w:sz w:val="24"/>
        </w:rPr>
        <w:t>3) оформление рекомендаций, способствующих принятию законного и обоснованного решения;</w:t>
      </w:r>
    </w:p>
    <w:p w:rsidR="00037E57" w:rsidRDefault="003F207F">
      <w:pPr>
        <w:pStyle w:val="ConsPlusNormal"/>
        <w:ind w:firstLine="540"/>
        <w:jc w:val="both"/>
        <w:rPr>
          <w:rFonts w:ascii="Times New Roman" w:hAnsi="Times New Roman"/>
          <w:sz w:val="24"/>
        </w:rPr>
      </w:pPr>
      <w:r>
        <w:rPr>
          <w:rFonts w:ascii="Times New Roman" w:hAnsi="Times New Roman"/>
          <w:sz w:val="24"/>
        </w:rPr>
        <w:t>4) оформление иных решений по вопросам, не требующим принятия нормативного правового акта. При этом 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37E57" w:rsidRDefault="003F207F">
      <w:pPr>
        <w:pStyle w:val="ConsPlusNormal"/>
        <w:ind w:firstLine="540"/>
        <w:jc w:val="both"/>
        <w:rPr>
          <w:rFonts w:ascii="Times New Roman" w:hAnsi="Times New Roman"/>
          <w:sz w:val="24"/>
        </w:rPr>
      </w:pPr>
      <w:r>
        <w:rPr>
          <w:rFonts w:ascii="Times New Roman" w:hAnsi="Times New Roman"/>
          <w:sz w:val="24"/>
        </w:rPr>
        <w:t xml:space="preserve">3. Нормативный правовой акт, принятый Думой, направляется Главе округа для подписания и обнародования в течение 10 дней. Глава округа имеет право отклонить нормативный правовой акт, принятый Думой. В этом случае указанный нормативный </w:t>
      </w:r>
      <w:r>
        <w:rPr>
          <w:rFonts w:ascii="Times New Roman" w:hAnsi="Times New Roman"/>
          <w:sz w:val="24"/>
        </w:rPr>
        <w:lastRenderedPageBreak/>
        <w:t>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w:t>
      </w:r>
    </w:p>
    <w:p w:rsidR="00037E57" w:rsidRDefault="003F207F">
      <w:pPr>
        <w:pStyle w:val="ConsPlusNormal"/>
        <w:ind w:firstLine="540"/>
        <w:jc w:val="both"/>
        <w:rPr>
          <w:rFonts w:ascii="Times New Roman" w:hAnsi="Times New Roman"/>
          <w:sz w:val="24"/>
        </w:rPr>
      </w:pPr>
      <w:r>
        <w:rPr>
          <w:rFonts w:ascii="Times New Roman" w:hAnsi="Times New Roman"/>
          <w:sz w:val="24"/>
        </w:rPr>
        <w:t>Если Глава округа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округа в течение семи дней и обнародованию.</w:t>
      </w:r>
    </w:p>
    <w:p w:rsidR="00037E57" w:rsidRDefault="003F207F">
      <w:pPr>
        <w:pStyle w:val="ConsPlusNormal"/>
        <w:ind w:firstLine="540"/>
        <w:jc w:val="both"/>
        <w:rPr>
          <w:rFonts w:ascii="Times New Roman" w:hAnsi="Times New Roman"/>
          <w:sz w:val="24"/>
        </w:rPr>
      </w:pPr>
      <w:r>
        <w:rPr>
          <w:rFonts w:ascii="Times New Roman" w:hAnsi="Times New Roman"/>
          <w:sz w:val="24"/>
        </w:rPr>
        <w:t>4. Правовые акты по вопросам организации деятельности Думы подписывает председатель Думы.</w:t>
      </w:r>
    </w:p>
    <w:p w:rsidR="00037E57" w:rsidRDefault="003F207F">
      <w:pPr>
        <w:pStyle w:val="ConsPlusNormal"/>
        <w:ind w:firstLine="540"/>
        <w:jc w:val="both"/>
        <w:rPr>
          <w:rFonts w:ascii="Times New Roman" w:hAnsi="Times New Roman"/>
          <w:sz w:val="24"/>
        </w:rPr>
      </w:pPr>
      <w:r>
        <w:rPr>
          <w:rFonts w:ascii="Times New Roman" w:hAnsi="Times New Roman"/>
          <w:sz w:val="24"/>
        </w:rPr>
        <w:t xml:space="preserve">5. С инициативой по вынесению на рассмотрение Думы проектов решений в случаях, предусмотренных законодательством и </w:t>
      </w:r>
      <w:hyperlink r:id="rId25" w:history="1">
        <w:r>
          <w:rPr>
            <w:rFonts w:ascii="Times New Roman" w:hAnsi="Times New Roman"/>
            <w:sz w:val="24"/>
          </w:rPr>
          <w:t>Уставом</w:t>
        </w:r>
      </w:hyperlink>
      <w:r>
        <w:rPr>
          <w:rFonts w:ascii="Times New Roman" w:hAnsi="Times New Roman"/>
          <w:sz w:val="24"/>
        </w:rPr>
        <w:t xml:space="preserve"> округа, могут выступать депутаты Думы, Глава округа, иные органы местного самоуправления, инициативные группы граждан, организации любых организационно-правовых форм, общественные организации и политические партии, прокурор.</w:t>
      </w:r>
    </w:p>
    <w:p w:rsidR="00037E57" w:rsidRDefault="003F207F">
      <w:pPr>
        <w:pStyle w:val="ConsPlusNormal"/>
        <w:ind w:firstLine="540"/>
        <w:jc w:val="both"/>
        <w:rPr>
          <w:rFonts w:ascii="Times New Roman" w:hAnsi="Times New Roman"/>
          <w:sz w:val="24"/>
        </w:rPr>
      </w:pPr>
      <w:r>
        <w:rPr>
          <w:rFonts w:ascii="Times New Roman" w:hAnsi="Times New Roman"/>
          <w:sz w:val="24"/>
        </w:rPr>
        <w:t>6. Решения Думы о принятии Устава округа, внесении в него изменений принимаются большинством в две трети голосов от установленной численности депутатов Думы.</w:t>
      </w:r>
    </w:p>
    <w:p w:rsidR="00037E57" w:rsidRDefault="003F207F">
      <w:pPr>
        <w:pStyle w:val="ConsPlusNormal"/>
        <w:ind w:firstLine="709"/>
        <w:jc w:val="both"/>
        <w:rPr>
          <w:rFonts w:ascii="Times New Roman" w:hAnsi="Times New Roman"/>
          <w:sz w:val="24"/>
        </w:rPr>
      </w:pPr>
      <w:proofErr w:type="gramStart"/>
      <w:r>
        <w:rPr>
          <w:rFonts w:ascii="Times New Roman" w:hAnsi="Times New Roman"/>
          <w:sz w:val="24"/>
        </w:rPr>
        <w:t xml:space="preserve">Инициатива по внесению на рассмотрение Думы проекта нового Устава округа, а также проекта решения о внесении изменений и (или) дополнений в </w:t>
      </w:r>
      <w:hyperlink r:id="rId26" w:history="1">
        <w:r>
          <w:rPr>
            <w:rFonts w:ascii="Times New Roman" w:hAnsi="Times New Roman"/>
            <w:sz w:val="24"/>
          </w:rPr>
          <w:t>Устав</w:t>
        </w:r>
      </w:hyperlink>
      <w:r>
        <w:rPr>
          <w:rFonts w:ascii="Times New Roman" w:hAnsi="Times New Roman"/>
          <w:sz w:val="24"/>
        </w:rPr>
        <w:t xml:space="preserve"> округа может исходить от Главы округа или от депутатов Думы численностью не менее одной трети от установленного числа депутатов, а также в порядке правотворческой инициативы граждан в соответствии Уставом округа.</w:t>
      </w:r>
      <w:proofErr w:type="gramEnd"/>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7. Решения, предусматривающие установление, изменение или отмену местных налогов и сборов, осуществление расходов из средств бюджета округа, могут быть вынесены на рассмотрение Думы только по инициативе Главы округа или при наличии его заключения. Решения, предусматривающие установление, изменение или отмену местных налогов и сборов, вступают в силу в соответствии с Налоговым </w:t>
      </w:r>
      <w:hyperlink r:id="rId27" w:history="1">
        <w:r>
          <w:rPr>
            <w:rFonts w:ascii="Times New Roman" w:hAnsi="Times New Roman"/>
            <w:sz w:val="24"/>
          </w:rPr>
          <w:t>кодексом</w:t>
        </w:r>
      </w:hyperlink>
      <w:r>
        <w:rPr>
          <w:rFonts w:ascii="Times New Roman" w:hAnsi="Times New Roman"/>
          <w:sz w:val="24"/>
        </w:rPr>
        <w:t xml:space="preserve"> Российской Федерации.</w:t>
      </w:r>
    </w:p>
    <w:p w:rsidR="00037E57" w:rsidRDefault="003F207F">
      <w:pPr>
        <w:pStyle w:val="ConsPlusNormal"/>
        <w:ind w:firstLine="709"/>
        <w:jc w:val="both"/>
        <w:rPr>
          <w:rFonts w:ascii="Times New Roman" w:hAnsi="Times New Roman"/>
          <w:sz w:val="24"/>
        </w:rPr>
      </w:pPr>
      <w:r>
        <w:rPr>
          <w:rFonts w:ascii="Times New Roman" w:hAnsi="Times New Roman"/>
          <w:sz w:val="24"/>
        </w:rPr>
        <w:t>8. Решения Думы, затрагивающие права, свободы и обязанности человека и гражданина, вступают в силу после их официального опубликования (обнародования).</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9. </w:t>
      </w:r>
      <w:proofErr w:type="gramStart"/>
      <w:r>
        <w:rPr>
          <w:rFonts w:ascii="Times New Roman" w:hAnsi="Times New Roman"/>
          <w:sz w:val="24"/>
        </w:rPr>
        <w:t xml:space="preserve">Решения по вопросам, относящимся в соответствии с действующим законодательством и </w:t>
      </w:r>
      <w:hyperlink r:id="rId28" w:history="1">
        <w:r>
          <w:rPr>
            <w:rFonts w:ascii="Times New Roman" w:hAnsi="Times New Roman"/>
            <w:sz w:val="24"/>
          </w:rPr>
          <w:t>Уставом</w:t>
        </w:r>
      </w:hyperlink>
      <w:r>
        <w:rPr>
          <w:rFonts w:ascii="Times New Roman" w:hAnsi="Times New Roman"/>
          <w:sz w:val="24"/>
        </w:rPr>
        <w:t xml:space="preserve"> округа к исключительной компетенции Думы, а также решения об избрании и освобождении от должности председателя Думы, заместителя председателя Думы, об утверждении председателей постоянных комиссий, о рассмотрении протестов прокурора на решения Думы считаются принятыми, если за них проголосовало более половины от установленного числа депутатов Думы.</w:t>
      </w:r>
      <w:proofErr w:type="gramEnd"/>
    </w:p>
    <w:p w:rsidR="00037E57" w:rsidRDefault="003F207F">
      <w:pPr>
        <w:pStyle w:val="ConsPlusNormal"/>
        <w:ind w:firstLine="709"/>
        <w:jc w:val="both"/>
        <w:rPr>
          <w:rFonts w:ascii="Times New Roman" w:hAnsi="Times New Roman"/>
          <w:sz w:val="24"/>
        </w:rPr>
      </w:pPr>
      <w:r>
        <w:rPr>
          <w:rFonts w:ascii="Times New Roman" w:hAnsi="Times New Roman"/>
          <w:sz w:val="24"/>
        </w:rPr>
        <w:t>10. Постановление председателя Думы - правовой акт по вопросам организации деятельности Думы.</w:t>
      </w: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11. Распоряжение председателя Думы - правовой акт, издаваемый председателем Думы по организационным, оперативным и иным вопросам, отнесенным </w:t>
      </w:r>
      <w:hyperlink r:id="rId29" w:history="1">
        <w:r>
          <w:rPr>
            <w:rFonts w:ascii="Times New Roman" w:hAnsi="Times New Roman"/>
            <w:sz w:val="24"/>
          </w:rPr>
          <w:t>Уставом</w:t>
        </w:r>
      </w:hyperlink>
      <w:r>
        <w:rPr>
          <w:rFonts w:ascii="Times New Roman" w:hAnsi="Times New Roman"/>
          <w:sz w:val="24"/>
        </w:rPr>
        <w:t xml:space="preserve"> округа к компетенции председателя Думы.</w:t>
      </w:r>
    </w:p>
    <w:p w:rsidR="00037E57" w:rsidRDefault="003F207F">
      <w:pPr>
        <w:pStyle w:val="ConsPlusNormal"/>
        <w:ind w:firstLine="709"/>
        <w:jc w:val="both"/>
        <w:rPr>
          <w:rFonts w:ascii="Times New Roman" w:hAnsi="Times New Roman"/>
          <w:sz w:val="24"/>
        </w:rPr>
      </w:pPr>
      <w:r>
        <w:rPr>
          <w:rFonts w:ascii="Times New Roman" w:hAnsi="Times New Roman"/>
          <w:sz w:val="24"/>
        </w:rPr>
        <w:t>12. Постановления и распоряжения председателя Думы вступают в силу со дня подписания.</w:t>
      </w:r>
    </w:p>
    <w:p w:rsidR="00037E57" w:rsidRDefault="00037E57">
      <w:pPr>
        <w:pStyle w:val="ConsPlusNormal"/>
        <w:jc w:val="center"/>
        <w:outlineLvl w:val="2"/>
        <w:rPr>
          <w:rFonts w:ascii="Times New Roman" w:hAnsi="Times New Roman"/>
          <w:b/>
          <w:sz w:val="24"/>
        </w:rPr>
      </w:pPr>
    </w:p>
    <w:p w:rsidR="00037E57" w:rsidRDefault="003F207F">
      <w:pPr>
        <w:pStyle w:val="ConsPlusNormal"/>
        <w:jc w:val="center"/>
        <w:outlineLvl w:val="2"/>
        <w:rPr>
          <w:rFonts w:ascii="Times New Roman" w:hAnsi="Times New Roman"/>
          <w:b/>
          <w:sz w:val="24"/>
        </w:rPr>
      </w:pPr>
      <w:r>
        <w:rPr>
          <w:rFonts w:ascii="Times New Roman" w:hAnsi="Times New Roman"/>
          <w:b/>
          <w:sz w:val="24"/>
        </w:rPr>
        <w:t>Статья 9. Осуществление Думой контрольных функций</w:t>
      </w:r>
    </w:p>
    <w:p w:rsidR="00037E57" w:rsidRDefault="00037E57">
      <w:pPr>
        <w:pStyle w:val="ConsPlusNormal"/>
        <w:jc w:val="center"/>
        <w:outlineLvl w:val="2"/>
        <w:rPr>
          <w:rFonts w:ascii="Times New Roman" w:hAnsi="Times New Roman"/>
          <w:b/>
          <w:sz w:val="24"/>
        </w:rPr>
      </w:pPr>
    </w:p>
    <w:p w:rsidR="00037E57" w:rsidRDefault="003F207F">
      <w:pPr>
        <w:pStyle w:val="ConsPlusNormal"/>
        <w:ind w:firstLine="709"/>
        <w:jc w:val="both"/>
        <w:rPr>
          <w:rFonts w:ascii="Times New Roman" w:hAnsi="Times New Roman"/>
          <w:sz w:val="24"/>
        </w:rPr>
      </w:pPr>
      <w:r>
        <w:rPr>
          <w:rFonts w:ascii="Times New Roman" w:hAnsi="Times New Roman"/>
          <w:sz w:val="24"/>
        </w:rPr>
        <w:t xml:space="preserve">1. Дума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органами местного самоуправления и должностными лицами местного самоуправления Лебяжьевского муниципального округа функций по решению вопросов местного значения.</w:t>
      </w:r>
    </w:p>
    <w:p w:rsidR="00037E57" w:rsidRDefault="003F207F">
      <w:pPr>
        <w:pStyle w:val="ConsPlusNormal"/>
        <w:ind w:firstLine="709"/>
        <w:jc w:val="both"/>
        <w:rPr>
          <w:rFonts w:ascii="Times New Roman" w:hAnsi="Times New Roman"/>
          <w:sz w:val="24"/>
        </w:rPr>
      </w:pPr>
      <w:r>
        <w:rPr>
          <w:rFonts w:ascii="Times New Roman" w:hAnsi="Times New Roman"/>
          <w:sz w:val="24"/>
        </w:rPr>
        <w:t>2. Контроль за исполнение органами и должностными лицами местного самоуправления Лебяжьевского муниципального округа осуществляется путем:</w:t>
      </w:r>
    </w:p>
    <w:p w:rsidR="00037E57" w:rsidRDefault="003F207F">
      <w:pPr>
        <w:pStyle w:val="ConsPlusNormal"/>
        <w:ind w:firstLine="709"/>
        <w:jc w:val="both"/>
        <w:rPr>
          <w:rFonts w:ascii="Times New Roman" w:hAnsi="Times New Roman"/>
          <w:sz w:val="24"/>
        </w:rPr>
      </w:pPr>
      <w:r>
        <w:rPr>
          <w:rFonts w:ascii="Times New Roman" w:hAnsi="Times New Roman"/>
          <w:sz w:val="24"/>
        </w:rPr>
        <w:t>1) заслушивания на заседаниях Думы отчетов должностных лиц местного самоуправления Лебяжьевского муниципального округа;</w:t>
      </w:r>
    </w:p>
    <w:p w:rsidR="00037E57" w:rsidRDefault="003F207F">
      <w:pPr>
        <w:pStyle w:val="ConsPlusNormal"/>
        <w:ind w:firstLine="709"/>
        <w:jc w:val="both"/>
        <w:rPr>
          <w:rFonts w:ascii="Times New Roman" w:hAnsi="Times New Roman"/>
          <w:sz w:val="24"/>
        </w:rPr>
      </w:pPr>
      <w:r>
        <w:rPr>
          <w:rFonts w:ascii="Times New Roman" w:hAnsi="Times New Roman"/>
          <w:sz w:val="24"/>
        </w:rPr>
        <w:t>2) заслушивание ежегодного отчета Главы округа о результатах его деятельности, деятельности Администрации Лебяжьевского муниципального округа и иных подведомственных Главе округа органов местного самоуправления, в том числе о решении вопросов, поставленных Думой.</w:t>
      </w:r>
    </w:p>
    <w:p w:rsidR="00037E57" w:rsidRDefault="00037E57">
      <w:pPr>
        <w:pStyle w:val="ConsPlusNormal"/>
        <w:ind w:firstLine="539"/>
        <w:jc w:val="center"/>
        <w:rPr>
          <w:rFonts w:ascii="Times New Roman" w:hAnsi="Times New Roman"/>
          <w:b/>
          <w:sz w:val="24"/>
        </w:rPr>
      </w:pPr>
    </w:p>
    <w:p w:rsidR="00037E57" w:rsidRDefault="003F207F">
      <w:pPr>
        <w:pStyle w:val="ConsPlusNormal"/>
        <w:ind w:firstLine="539"/>
        <w:jc w:val="center"/>
        <w:rPr>
          <w:rFonts w:ascii="Times New Roman" w:hAnsi="Times New Roman"/>
          <w:b/>
          <w:sz w:val="24"/>
        </w:rPr>
      </w:pPr>
      <w:r>
        <w:rPr>
          <w:rFonts w:ascii="Times New Roman" w:hAnsi="Times New Roman"/>
          <w:b/>
          <w:sz w:val="24"/>
        </w:rPr>
        <w:t>Статья 10. Ответственность Думы перед населением</w:t>
      </w:r>
    </w:p>
    <w:p w:rsidR="00037E57" w:rsidRDefault="00037E57">
      <w:pPr>
        <w:pStyle w:val="ConsPlusNormal"/>
        <w:ind w:firstLine="539"/>
        <w:jc w:val="center"/>
        <w:rPr>
          <w:rFonts w:ascii="Times New Roman" w:hAnsi="Times New Roman"/>
          <w:b/>
          <w:sz w:val="24"/>
        </w:rPr>
      </w:pPr>
    </w:p>
    <w:p w:rsidR="00037E57" w:rsidRDefault="003F207F">
      <w:pPr>
        <w:pStyle w:val="ConsPlusNormal"/>
        <w:ind w:firstLine="540"/>
        <w:jc w:val="both"/>
        <w:rPr>
          <w:rFonts w:ascii="Times New Roman" w:hAnsi="Times New Roman"/>
          <w:sz w:val="24"/>
        </w:rPr>
      </w:pPr>
      <w:r>
        <w:rPr>
          <w:rFonts w:ascii="Times New Roman" w:hAnsi="Times New Roman"/>
          <w:sz w:val="24"/>
        </w:rPr>
        <w:t>1. Дума несет ответственность перед населением в соответствии с федеральными законами.</w:t>
      </w:r>
    </w:p>
    <w:p w:rsidR="00037E57" w:rsidRDefault="003F207F">
      <w:pPr>
        <w:pStyle w:val="ConsPlusNormal"/>
        <w:ind w:firstLine="540"/>
        <w:jc w:val="both"/>
        <w:rPr>
          <w:rFonts w:ascii="Times New Roman" w:hAnsi="Times New Roman"/>
          <w:sz w:val="24"/>
        </w:rPr>
      </w:pPr>
      <w:r>
        <w:rPr>
          <w:rFonts w:ascii="Times New Roman" w:hAnsi="Times New Roman"/>
          <w:sz w:val="24"/>
        </w:rPr>
        <w:t>2. Дума несет ответственность за принимаемые решения в соответствии с действующим законодательством.</w:t>
      </w:r>
    </w:p>
    <w:p w:rsidR="00037E57" w:rsidRDefault="00037E57">
      <w:pPr>
        <w:pStyle w:val="a5"/>
        <w:widowControl w:val="0"/>
        <w:shd w:val="clear" w:color="auto" w:fill="auto"/>
        <w:spacing w:after="0" w:line="240" w:lineRule="auto"/>
        <w:jc w:val="both"/>
        <w:rPr>
          <w:rFonts w:ascii="Times New Roman" w:hAnsi="Times New Roman"/>
          <w:sz w:val="24"/>
          <w:u w:val="single"/>
        </w:rPr>
      </w:pPr>
    </w:p>
    <w:p w:rsidR="00037E57" w:rsidRDefault="00037E57">
      <w:pPr>
        <w:jc w:val="both"/>
      </w:pPr>
    </w:p>
    <w:sectPr w:rsidR="00037E57" w:rsidSect="00037E57">
      <w:pgSz w:w="11906" w:h="16838" w:code="9"/>
      <w:pgMar w:top="567" w:right="851"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2F0782E"/>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28E312F"/>
    <w:multiLevelType w:val="multilevel"/>
    <w:tmpl w:val="2314F7A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91C173B"/>
    <w:multiLevelType w:val="multilevel"/>
    <w:tmpl w:val="18DADFBE"/>
    <w:lvl w:ilvl="0">
      <w:start w:val="1"/>
      <w:numFmt w:val="decimal"/>
      <w:lvlText w:val="%1."/>
      <w:lvlJc w:val="left"/>
      <w:pPr>
        <w:tabs>
          <w:tab w:val="left" w:pos="720"/>
        </w:tabs>
        <w:ind w:left="720" w:hanging="360"/>
      </w:pPr>
    </w:lvl>
    <w:lvl w:ilvl="1">
      <w:start w:val="2"/>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B6546E8"/>
    <w:multiLevelType w:val="multilevel"/>
    <w:tmpl w:val="32B22D0C"/>
    <w:lvl w:ilvl="0">
      <w:start w:val="1"/>
      <w:numFmt w:val="decimal"/>
      <w:lvlText w:val="%1."/>
      <w:lvlJc w:val="left"/>
    </w:lvl>
    <w:lvl w:ilvl="1">
      <w:start w:val="1"/>
      <w:numFmt w:val="decimal"/>
      <w:lvlText w:val="%2."/>
      <w:lvlJc w:val="left"/>
    </w:lvl>
    <w:lvl w:ilvl="2">
      <w:start w:val="1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1CB2DB7"/>
    <w:multiLevelType w:val="multilevel"/>
    <w:tmpl w:val="99640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ED769F"/>
    <w:multiLevelType w:val="multilevel"/>
    <w:tmpl w:val="987A0814"/>
    <w:lvl w:ilvl="0">
      <w:start w:val="1"/>
      <w:numFmt w:val="decimal"/>
      <w:lvlText w:val="%1."/>
      <w:lvlJc w:val="left"/>
      <w:rPr>
        <w:rFonts w:ascii="Times New Roman" w:hAnsi="Times New Roman"/>
        <w:b w:val="0"/>
        <w:i w:val="0"/>
        <w:strike w:val="0"/>
        <w:color w:val="00000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B1543"/>
    <w:multiLevelType w:val="multilevel"/>
    <w:tmpl w:val="22EE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006FBD"/>
    <w:multiLevelType w:val="multilevel"/>
    <w:tmpl w:val="13B087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3FCE165B"/>
    <w:multiLevelType w:val="multilevel"/>
    <w:tmpl w:val="7C6A8E24"/>
    <w:lvl w:ilvl="0">
      <w:start w:val="1"/>
      <w:numFmt w:val="decimal"/>
      <w:pStyle w:v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7F61A7"/>
    <w:multiLevelType w:val="multilevel"/>
    <w:tmpl w:val="8CB0C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7C2606"/>
    <w:multiLevelType w:val="multilevel"/>
    <w:tmpl w:val="A972239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4DE16D98"/>
    <w:multiLevelType w:val="multilevel"/>
    <w:tmpl w:val="EB827FA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8531E0"/>
    <w:multiLevelType w:val="multilevel"/>
    <w:tmpl w:val="9D36C242"/>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3">
    <w:nsid w:val="55E915D3"/>
    <w:multiLevelType w:val="multilevel"/>
    <w:tmpl w:val="EF4861FE"/>
    <w:lvl w:ilvl="0">
      <w:start w:val="2"/>
      <w:numFmt w:val="decimal"/>
      <w:lvlText w:val="%1."/>
      <w:lvlJc w:val="left"/>
      <w:pPr>
        <w:tabs>
          <w:tab w:val="left" w:pos="2175"/>
        </w:tabs>
        <w:ind w:left="2175" w:hanging="360"/>
      </w:pPr>
    </w:lvl>
    <w:lvl w:ilvl="1">
      <w:start w:val="1"/>
      <w:numFmt w:val="lowerLetter"/>
      <w:lvlText w:val="%2."/>
      <w:lvlJc w:val="left"/>
      <w:pPr>
        <w:tabs>
          <w:tab w:val="left" w:pos="2895"/>
        </w:tabs>
        <w:ind w:left="2895" w:hanging="360"/>
      </w:pPr>
    </w:lvl>
    <w:lvl w:ilvl="2">
      <w:start w:val="1"/>
      <w:numFmt w:val="lowerRoman"/>
      <w:lvlText w:val="%3."/>
      <w:lvlJc w:val="right"/>
      <w:pPr>
        <w:tabs>
          <w:tab w:val="left" w:pos="3615"/>
        </w:tabs>
        <w:ind w:left="3615" w:hanging="180"/>
      </w:pPr>
    </w:lvl>
    <w:lvl w:ilvl="3">
      <w:start w:val="1"/>
      <w:numFmt w:val="decimal"/>
      <w:lvlText w:val="%4."/>
      <w:lvlJc w:val="left"/>
      <w:pPr>
        <w:tabs>
          <w:tab w:val="left" w:pos="4335"/>
        </w:tabs>
        <w:ind w:left="4335" w:hanging="360"/>
      </w:pPr>
    </w:lvl>
    <w:lvl w:ilvl="4">
      <w:start w:val="1"/>
      <w:numFmt w:val="lowerLetter"/>
      <w:lvlText w:val="%5."/>
      <w:lvlJc w:val="left"/>
      <w:pPr>
        <w:tabs>
          <w:tab w:val="left" w:pos="5055"/>
        </w:tabs>
        <w:ind w:left="5055" w:hanging="360"/>
      </w:pPr>
    </w:lvl>
    <w:lvl w:ilvl="5">
      <w:start w:val="1"/>
      <w:numFmt w:val="lowerRoman"/>
      <w:lvlText w:val="%6."/>
      <w:lvlJc w:val="right"/>
      <w:pPr>
        <w:tabs>
          <w:tab w:val="left" w:pos="5775"/>
        </w:tabs>
        <w:ind w:left="5775" w:hanging="180"/>
      </w:pPr>
    </w:lvl>
    <w:lvl w:ilvl="6">
      <w:start w:val="1"/>
      <w:numFmt w:val="decimal"/>
      <w:lvlText w:val="%7."/>
      <w:lvlJc w:val="left"/>
      <w:pPr>
        <w:tabs>
          <w:tab w:val="left" w:pos="6495"/>
        </w:tabs>
        <w:ind w:left="6495" w:hanging="360"/>
      </w:pPr>
    </w:lvl>
    <w:lvl w:ilvl="7">
      <w:start w:val="1"/>
      <w:numFmt w:val="lowerLetter"/>
      <w:lvlText w:val="%8."/>
      <w:lvlJc w:val="left"/>
      <w:pPr>
        <w:tabs>
          <w:tab w:val="left" w:pos="7215"/>
        </w:tabs>
        <w:ind w:left="7215" w:hanging="360"/>
      </w:pPr>
    </w:lvl>
    <w:lvl w:ilvl="8">
      <w:start w:val="1"/>
      <w:numFmt w:val="lowerRoman"/>
      <w:lvlText w:val="%9."/>
      <w:lvlJc w:val="right"/>
      <w:pPr>
        <w:tabs>
          <w:tab w:val="left" w:pos="7935"/>
        </w:tabs>
        <w:ind w:left="7935" w:hanging="180"/>
      </w:pPr>
    </w:lvl>
  </w:abstractNum>
  <w:abstractNum w:abstractNumId="14">
    <w:nsid w:val="63D3703A"/>
    <w:multiLevelType w:val="multilevel"/>
    <w:tmpl w:val="C714F5C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771A64E4"/>
    <w:multiLevelType w:val="multilevel"/>
    <w:tmpl w:val="E2BE3B2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3"/>
  </w:num>
  <w:num w:numId="3">
    <w:abstractNumId w:val="12"/>
  </w:num>
  <w:num w:numId="4">
    <w:abstractNumId w:val="4"/>
  </w:num>
  <w:num w:numId="5">
    <w:abstractNumId w:val="6"/>
  </w:num>
  <w:num w:numId="6">
    <w:abstractNumId w:val="13"/>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
  </w:num>
  <w:num w:numId="11">
    <w:abstractNumId w:val="9"/>
  </w:num>
  <w:num w:numId="12">
    <w:abstractNumId w:val="14"/>
  </w:num>
  <w:num w:numId="13">
    <w:abstractNumId w:val="7"/>
  </w:num>
  <w:num w:numId="14">
    <w:abstractNumId w:val="15"/>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E57"/>
    <w:rsid w:val="00037E57"/>
    <w:rsid w:val="00167AF2"/>
    <w:rsid w:val="002B1AF8"/>
    <w:rsid w:val="003F207F"/>
    <w:rsid w:val="00A87AA3"/>
    <w:rsid w:val="00CE767F"/>
    <w:rsid w:val="00CF1CA8"/>
    <w:rsid w:val="00D327C6"/>
    <w:rsid w:val="00E423A5"/>
    <w:rsid w:val="00FF6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57"/>
    <w:rPr>
      <w:sz w:val="24"/>
    </w:rPr>
  </w:style>
  <w:style w:type="paragraph" w:styleId="1">
    <w:name w:val="heading 1"/>
    <w:basedOn w:val="a"/>
    <w:next w:val="a"/>
    <w:link w:val="10"/>
    <w:qFormat/>
    <w:rsid w:val="00037E57"/>
    <w:pPr>
      <w:keepNext/>
      <w:ind w:left="-284"/>
      <w:outlineLvl w:val="0"/>
    </w:pPr>
    <w:rPr>
      <w:b/>
      <w:sz w:val="32"/>
    </w:rPr>
  </w:style>
  <w:style w:type="paragraph" w:styleId="2">
    <w:name w:val="heading 2"/>
    <w:basedOn w:val="a"/>
    <w:next w:val="a"/>
    <w:link w:val="20"/>
    <w:qFormat/>
    <w:rsid w:val="00037E57"/>
    <w:pPr>
      <w:keepNext/>
      <w:ind w:left="284"/>
      <w:outlineLvl w:val="1"/>
    </w:pPr>
    <w:rPr>
      <w:b/>
      <w:sz w:val="32"/>
    </w:rPr>
  </w:style>
  <w:style w:type="paragraph" w:styleId="4">
    <w:name w:val="heading 4"/>
    <w:basedOn w:val="a"/>
    <w:next w:val="a"/>
    <w:link w:val="40"/>
    <w:qFormat/>
    <w:rsid w:val="00037E57"/>
    <w:pPr>
      <w:keepNext/>
      <w:spacing w:before="240" w:after="60"/>
      <w:outlineLvl w:val="3"/>
    </w:pPr>
    <w:rPr>
      <w:rFonts w:ascii="Calibri" w:hAnsi="Calibri"/>
      <w:b/>
      <w:sz w:val="28"/>
    </w:rPr>
  </w:style>
  <w:style w:type="paragraph" w:styleId="5">
    <w:name w:val="heading 5"/>
    <w:basedOn w:val="a"/>
    <w:next w:val="a"/>
    <w:link w:val="50"/>
    <w:qFormat/>
    <w:rsid w:val="00037E57"/>
    <w:pPr>
      <w:spacing w:before="240" w:after="60"/>
      <w:outlineLvl w:val="4"/>
    </w:pPr>
    <w:rPr>
      <w:b/>
      <w:i/>
      <w:sz w:val="26"/>
    </w:rPr>
  </w:style>
  <w:style w:type="paragraph" w:styleId="6">
    <w:name w:val="heading 6"/>
    <w:basedOn w:val="a"/>
    <w:next w:val="a"/>
    <w:link w:val="60"/>
    <w:qFormat/>
    <w:rsid w:val="00037E57"/>
    <w:pPr>
      <w:spacing w:before="240" w:after="60"/>
      <w:outlineLvl w:val="5"/>
    </w:pPr>
    <w:rPr>
      <w:rFonts w:ascii="Calibri" w:hAnsi="Calibri"/>
      <w:b/>
      <w:sz w:val="22"/>
    </w:rPr>
  </w:style>
  <w:style w:type="paragraph" w:styleId="8">
    <w:name w:val="heading 8"/>
    <w:basedOn w:val="a"/>
    <w:next w:val="a"/>
    <w:link w:val="80"/>
    <w:qFormat/>
    <w:rsid w:val="00037E57"/>
    <w:pPr>
      <w:spacing w:before="240" w:after="60"/>
      <w:outlineLvl w:val="7"/>
    </w:pPr>
    <w:rPr>
      <w:i/>
    </w:rPr>
  </w:style>
  <w:style w:type="paragraph" w:styleId="9">
    <w:name w:val="heading 9"/>
    <w:basedOn w:val="a"/>
    <w:next w:val="a"/>
    <w:link w:val="90"/>
    <w:qFormat/>
    <w:rsid w:val="00037E57"/>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12"/>
    <w:rsid w:val="00037E57"/>
    <w:rPr>
      <w:rFonts w:ascii="Calibri" w:hAnsi="Calibri"/>
      <w:sz w:val="22"/>
    </w:rPr>
  </w:style>
  <w:style w:type="paragraph" w:customStyle="1" w:styleId="Standard">
    <w:name w:val="Standard"/>
    <w:rsid w:val="00037E57"/>
    <w:pPr>
      <w:suppressAutoHyphens/>
    </w:pPr>
    <w:rPr>
      <w:sz w:val="24"/>
    </w:rPr>
  </w:style>
  <w:style w:type="paragraph" w:customStyle="1" w:styleId="ConsPlusNonformat">
    <w:name w:val="ConsPlusNonformat"/>
    <w:rsid w:val="00037E57"/>
    <w:pPr>
      <w:widowControl w:val="0"/>
    </w:pPr>
    <w:rPr>
      <w:rFonts w:ascii="Courier New" w:hAnsi="Courier New"/>
    </w:rPr>
  </w:style>
  <w:style w:type="paragraph" w:customStyle="1" w:styleId="13">
    <w:name w:val="Без интервала1"/>
    <w:rsid w:val="00037E57"/>
    <w:rPr>
      <w:rFonts w:ascii="Calibri" w:hAnsi="Calibri"/>
      <w:sz w:val="22"/>
    </w:rPr>
  </w:style>
  <w:style w:type="paragraph" w:customStyle="1" w:styleId="ConsPlusTitle">
    <w:name w:val="ConsPlusTitle"/>
    <w:rsid w:val="00037E57"/>
    <w:pPr>
      <w:widowControl w:val="0"/>
    </w:pPr>
    <w:rPr>
      <w:b/>
      <w:sz w:val="24"/>
    </w:rPr>
  </w:style>
  <w:style w:type="paragraph" w:customStyle="1" w:styleId="ConsPlusNormal">
    <w:name w:val="ConsPlusNormal"/>
    <w:rsid w:val="00037E57"/>
    <w:pPr>
      <w:widowControl w:val="0"/>
      <w:ind w:firstLine="720"/>
    </w:pPr>
    <w:rPr>
      <w:rFonts w:ascii="Arial" w:hAnsi="Arial"/>
    </w:rPr>
  </w:style>
  <w:style w:type="paragraph" w:customStyle="1" w:styleId="Default">
    <w:name w:val="Default"/>
    <w:rsid w:val="00037E57"/>
    <w:rPr>
      <w:color w:val="000000"/>
      <w:sz w:val="24"/>
    </w:rPr>
  </w:style>
  <w:style w:type="paragraph" w:customStyle="1" w:styleId="a4">
    <w:name w:val="Стиль"/>
    <w:rsid w:val="00037E57"/>
    <w:pPr>
      <w:widowControl w:val="0"/>
      <w:ind w:firstLine="720"/>
      <w:jc w:val="both"/>
    </w:pPr>
    <w:rPr>
      <w:rFonts w:ascii="Arial" w:hAnsi="Arial"/>
    </w:rPr>
  </w:style>
  <w:style w:type="paragraph" w:customStyle="1" w:styleId="21">
    <w:name w:val="Обычный2"/>
    <w:rsid w:val="00037E57"/>
    <w:pPr>
      <w:suppressAutoHyphens/>
      <w:spacing w:line="100" w:lineRule="atLeast"/>
    </w:pPr>
    <w:rPr>
      <w:sz w:val="24"/>
    </w:rPr>
  </w:style>
  <w:style w:type="paragraph" w:customStyle="1" w:styleId="14">
    <w:name w:val="Обычный1"/>
    <w:rsid w:val="00037E57"/>
    <w:pPr>
      <w:widowControl w:val="0"/>
      <w:suppressAutoHyphens/>
      <w:spacing w:line="100" w:lineRule="atLeast"/>
    </w:pPr>
    <w:rPr>
      <w:rFonts w:ascii="Arial" w:hAnsi="Arial"/>
      <w:sz w:val="24"/>
    </w:rPr>
  </w:style>
  <w:style w:type="paragraph" w:customStyle="1" w:styleId="22">
    <w:name w:val="Без интервала2"/>
    <w:rsid w:val="00037E57"/>
    <w:rPr>
      <w:rFonts w:ascii="Calibri" w:hAnsi="Calibri"/>
      <w:sz w:val="22"/>
    </w:rPr>
  </w:style>
  <w:style w:type="paragraph" w:customStyle="1" w:styleId="ConsPlusCell">
    <w:name w:val="ConsPlusCell"/>
    <w:rsid w:val="00037E57"/>
    <w:rPr>
      <w:rFonts w:ascii="Arial" w:hAnsi="Arial"/>
    </w:rPr>
  </w:style>
  <w:style w:type="paragraph" w:styleId="a5">
    <w:name w:val="Body Text"/>
    <w:basedOn w:val="a"/>
    <w:link w:val="a6"/>
    <w:rsid w:val="00037E57"/>
    <w:pPr>
      <w:shd w:val="clear" w:color="auto" w:fill="FFFFFF"/>
      <w:spacing w:after="120" w:line="277" w:lineRule="exact"/>
    </w:pPr>
    <w:rPr>
      <w:rFonts w:ascii="Arial" w:hAnsi="Arial"/>
      <w:sz w:val="21"/>
    </w:rPr>
  </w:style>
  <w:style w:type="paragraph" w:styleId="a7">
    <w:name w:val="Body Text Indent"/>
    <w:basedOn w:val="a"/>
    <w:link w:val="a8"/>
    <w:rsid w:val="00037E57"/>
    <w:pPr>
      <w:spacing w:after="120"/>
      <w:ind w:left="283"/>
    </w:pPr>
  </w:style>
  <w:style w:type="paragraph" w:styleId="a9">
    <w:name w:val="List"/>
    <w:basedOn w:val="a"/>
    <w:rsid w:val="00037E57"/>
    <w:pPr>
      <w:ind w:left="283" w:hanging="283"/>
    </w:pPr>
  </w:style>
  <w:style w:type="paragraph" w:styleId="aa">
    <w:name w:val="List Paragraph"/>
    <w:basedOn w:val="a"/>
    <w:qFormat/>
    <w:rsid w:val="00037E57"/>
    <w:pPr>
      <w:spacing w:after="200" w:line="276" w:lineRule="auto"/>
      <w:ind w:left="720"/>
      <w:contextualSpacing/>
    </w:pPr>
    <w:rPr>
      <w:rFonts w:ascii="Calibri" w:hAnsi="Calibri"/>
      <w:sz w:val="22"/>
    </w:rPr>
  </w:style>
  <w:style w:type="paragraph" w:customStyle="1" w:styleId="3">
    <w:name w:val="Основной текст3"/>
    <w:basedOn w:val="a"/>
    <w:link w:val="ab"/>
    <w:rsid w:val="00037E57"/>
    <w:pPr>
      <w:widowControl w:val="0"/>
      <w:shd w:val="clear" w:color="auto" w:fill="FFFFFF"/>
      <w:spacing w:line="262" w:lineRule="exact"/>
    </w:pPr>
    <w:rPr>
      <w:rFonts w:ascii="Arial" w:hAnsi="Arial"/>
      <w:sz w:val="23"/>
    </w:rPr>
  </w:style>
  <w:style w:type="paragraph" w:styleId="ac">
    <w:name w:val="Normal (Web)"/>
    <w:basedOn w:val="a"/>
    <w:rsid w:val="00037E57"/>
    <w:pPr>
      <w:spacing w:before="100" w:beforeAutospacing="1" w:after="100" w:afterAutospacing="1"/>
    </w:pPr>
  </w:style>
  <w:style w:type="paragraph" w:customStyle="1" w:styleId="ad">
    <w:name w:val="Нормальный (таблица)"/>
    <w:basedOn w:val="a"/>
    <w:next w:val="a"/>
    <w:rsid w:val="00037E57"/>
    <w:pPr>
      <w:widowControl w:val="0"/>
      <w:jc w:val="both"/>
    </w:pPr>
    <w:rPr>
      <w:rFonts w:ascii="Arial" w:hAnsi="Arial"/>
    </w:rPr>
  </w:style>
  <w:style w:type="paragraph" w:customStyle="1" w:styleId="ae">
    <w:name w:val="Прижатый влево"/>
    <w:basedOn w:val="a"/>
    <w:next w:val="a"/>
    <w:rsid w:val="00037E57"/>
    <w:pPr>
      <w:widowControl w:val="0"/>
    </w:pPr>
    <w:rPr>
      <w:rFonts w:ascii="Arial" w:hAnsi="Arial"/>
    </w:rPr>
  </w:style>
  <w:style w:type="paragraph" w:customStyle="1" w:styleId="15">
    <w:name w:val="Заголовок №1"/>
    <w:basedOn w:val="a"/>
    <w:link w:val="16"/>
    <w:rsid w:val="00037E57"/>
    <w:pPr>
      <w:shd w:val="clear" w:color="auto" w:fill="FFFFFF"/>
      <w:spacing w:before="1020" w:line="240" w:lineRule="atLeast"/>
      <w:ind w:hanging="1720"/>
      <w:outlineLvl w:val="0"/>
    </w:pPr>
    <w:rPr>
      <w:b/>
      <w:sz w:val="27"/>
    </w:rPr>
  </w:style>
  <w:style w:type="paragraph" w:customStyle="1" w:styleId="23">
    <w:name w:val="Заголовок №2"/>
    <w:basedOn w:val="a"/>
    <w:link w:val="24"/>
    <w:rsid w:val="00037E57"/>
    <w:pPr>
      <w:shd w:val="clear" w:color="auto" w:fill="FFFFFF"/>
      <w:spacing w:before="300" w:after="300" w:line="360" w:lineRule="exact"/>
      <w:ind w:hanging="1620"/>
      <w:jc w:val="center"/>
      <w:outlineLvl w:val="1"/>
    </w:pPr>
    <w:rPr>
      <w:b/>
      <w:sz w:val="27"/>
    </w:rPr>
  </w:style>
  <w:style w:type="paragraph" w:customStyle="1" w:styleId="17">
    <w:name w:val="Основной текст1"/>
    <w:basedOn w:val="a"/>
    <w:rsid w:val="00037E57"/>
    <w:pPr>
      <w:widowControl w:val="0"/>
      <w:suppressAutoHyphens/>
      <w:spacing w:after="180" w:line="211" w:lineRule="exact"/>
      <w:jc w:val="both"/>
    </w:pPr>
    <w:rPr>
      <w:color w:val="000000"/>
      <w:sz w:val="18"/>
    </w:rPr>
  </w:style>
  <w:style w:type="paragraph" w:styleId="25">
    <w:name w:val="List 2"/>
    <w:basedOn w:val="a"/>
    <w:rsid w:val="00037E57"/>
    <w:pPr>
      <w:ind w:left="566" w:hanging="283"/>
      <w:contextualSpacing/>
    </w:pPr>
  </w:style>
  <w:style w:type="paragraph" w:styleId="26">
    <w:name w:val="List Continue 2"/>
    <w:basedOn w:val="a"/>
    <w:rsid w:val="00037E57"/>
    <w:pPr>
      <w:spacing w:after="120" w:line="276" w:lineRule="auto"/>
      <w:ind w:left="566"/>
      <w:contextualSpacing/>
    </w:pPr>
    <w:rPr>
      <w:rFonts w:ascii="Calibri" w:hAnsi="Calibri"/>
      <w:sz w:val="22"/>
    </w:rPr>
  </w:style>
  <w:style w:type="paragraph" w:customStyle="1" w:styleId="Style20">
    <w:name w:val="Style20"/>
    <w:basedOn w:val="a"/>
    <w:rsid w:val="00037E57"/>
    <w:pPr>
      <w:widowControl w:val="0"/>
      <w:spacing w:line="278" w:lineRule="exact"/>
    </w:pPr>
    <w:rPr>
      <w:rFonts w:ascii="Cambria" w:hAnsi="Cambria"/>
    </w:rPr>
  </w:style>
  <w:style w:type="paragraph" w:customStyle="1" w:styleId="Style28">
    <w:name w:val="Style28"/>
    <w:basedOn w:val="a"/>
    <w:rsid w:val="00037E57"/>
    <w:pPr>
      <w:widowControl w:val="0"/>
    </w:pPr>
    <w:rPr>
      <w:rFonts w:ascii="Cambria" w:hAnsi="Cambria"/>
    </w:rPr>
  </w:style>
  <w:style w:type="paragraph" w:styleId="af">
    <w:name w:val="Date"/>
    <w:basedOn w:val="a"/>
    <w:next w:val="a"/>
    <w:link w:val="af0"/>
    <w:rsid w:val="00037E57"/>
  </w:style>
  <w:style w:type="paragraph" w:customStyle="1" w:styleId="11">
    <w:name w:val="Заголовок 11"/>
    <w:basedOn w:val="a"/>
    <w:next w:val="a"/>
    <w:rsid w:val="00037E57"/>
    <w:pPr>
      <w:widowControl w:val="0"/>
      <w:numPr>
        <w:numId w:val="1"/>
      </w:numPr>
      <w:suppressAutoHyphens/>
      <w:spacing w:before="108" w:after="108"/>
      <w:ind w:left="0" w:firstLine="0"/>
      <w:jc w:val="center"/>
      <w:outlineLvl w:val="0"/>
    </w:pPr>
    <w:rPr>
      <w:rFonts w:ascii="Arial" w:hAnsi="Arial"/>
      <w:b/>
      <w:color w:val="26282F"/>
      <w:sz w:val="26"/>
    </w:rPr>
  </w:style>
  <w:style w:type="paragraph" w:styleId="af1">
    <w:name w:val="header"/>
    <w:basedOn w:val="a"/>
    <w:link w:val="af2"/>
    <w:rsid w:val="00037E57"/>
    <w:pPr>
      <w:tabs>
        <w:tab w:val="center" w:pos="4677"/>
        <w:tab w:val="right" w:pos="9355"/>
      </w:tabs>
    </w:pPr>
  </w:style>
  <w:style w:type="paragraph" w:styleId="af3">
    <w:name w:val="footer"/>
    <w:basedOn w:val="a"/>
    <w:link w:val="af4"/>
    <w:rsid w:val="00037E57"/>
    <w:pPr>
      <w:tabs>
        <w:tab w:val="center" w:pos="4677"/>
        <w:tab w:val="right" w:pos="9355"/>
      </w:tabs>
    </w:pPr>
  </w:style>
  <w:style w:type="paragraph" w:customStyle="1" w:styleId="af5">
    <w:name w:val="Таблицы (моноширинный)"/>
    <w:basedOn w:val="a"/>
    <w:next w:val="a"/>
    <w:rsid w:val="00037E57"/>
    <w:pPr>
      <w:widowControl w:val="0"/>
      <w:jc w:val="both"/>
    </w:pPr>
    <w:rPr>
      <w:rFonts w:ascii="Courier New" w:hAnsi="Courier New"/>
    </w:rPr>
  </w:style>
  <w:style w:type="paragraph" w:customStyle="1" w:styleId="s1">
    <w:name w:val="s_1"/>
    <w:basedOn w:val="a"/>
    <w:rsid w:val="00037E57"/>
    <w:pPr>
      <w:spacing w:before="100" w:beforeAutospacing="1" w:after="100" w:afterAutospacing="1"/>
    </w:pPr>
  </w:style>
  <w:style w:type="paragraph" w:customStyle="1" w:styleId="Style2">
    <w:name w:val="Style2"/>
    <w:basedOn w:val="a"/>
    <w:rsid w:val="00037E57"/>
    <w:pPr>
      <w:widowControl w:val="0"/>
    </w:pPr>
    <w:rPr>
      <w:rFonts w:ascii="Franklin Gothic Demi Cond" w:hAnsi="Franklin Gothic Demi Cond"/>
    </w:rPr>
  </w:style>
  <w:style w:type="paragraph" w:customStyle="1" w:styleId="Style3">
    <w:name w:val="Style3"/>
    <w:basedOn w:val="a"/>
    <w:rsid w:val="00037E57"/>
    <w:pPr>
      <w:widowControl w:val="0"/>
      <w:spacing w:line="331" w:lineRule="exact"/>
      <w:ind w:hanging="1243"/>
    </w:pPr>
    <w:rPr>
      <w:rFonts w:ascii="Franklin Gothic Demi Cond" w:hAnsi="Franklin Gothic Demi Cond"/>
    </w:rPr>
  </w:style>
  <w:style w:type="paragraph" w:customStyle="1" w:styleId="Style5">
    <w:name w:val="Style5"/>
    <w:basedOn w:val="a"/>
    <w:rsid w:val="00037E57"/>
    <w:pPr>
      <w:widowControl w:val="0"/>
    </w:pPr>
    <w:rPr>
      <w:rFonts w:ascii="Franklin Gothic Demi Cond" w:hAnsi="Franklin Gothic Demi Cond"/>
    </w:rPr>
  </w:style>
  <w:style w:type="paragraph" w:customStyle="1" w:styleId="Style6">
    <w:name w:val="Style6"/>
    <w:basedOn w:val="a"/>
    <w:rsid w:val="00037E57"/>
    <w:pPr>
      <w:widowControl w:val="0"/>
      <w:spacing w:line="277" w:lineRule="exact"/>
      <w:ind w:firstLine="696"/>
      <w:jc w:val="both"/>
    </w:pPr>
    <w:rPr>
      <w:rFonts w:ascii="Franklin Gothic Demi Cond" w:hAnsi="Franklin Gothic Demi Cond"/>
    </w:rPr>
  </w:style>
  <w:style w:type="paragraph" w:customStyle="1" w:styleId="Style8">
    <w:name w:val="Style8"/>
    <w:basedOn w:val="a"/>
    <w:rsid w:val="00037E57"/>
    <w:pPr>
      <w:widowControl w:val="0"/>
      <w:spacing w:line="197" w:lineRule="exact"/>
    </w:pPr>
    <w:rPr>
      <w:rFonts w:ascii="Franklin Gothic Demi Cond" w:hAnsi="Franklin Gothic Demi Cond"/>
    </w:rPr>
  </w:style>
  <w:style w:type="paragraph" w:styleId="af6">
    <w:name w:val="Title"/>
    <w:basedOn w:val="a"/>
    <w:link w:val="af7"/>
    <w:qFormat/>
    <w:rsid w:val="00037E57"/>
    <w:pPr>
      <w:widowControl w:val="0"/>
      <w:shd w:val="clear" w:color="auto" w:fill="FFFFFF"/>
      <w:ind w:left="101"/>
      <w:jc w:val="center"/>
    </w:pPr>
    <w:rPr>
      <w:color w:val="323232"/>
      <w:sz w:val="52"/>
    </w:rPr>
  </w:style>
  <w:style w:type="paragraph" w:styleId="af8">
    <w:name w:val="Balloon Text"/>
    <w:basedOn w:val="a"/>
    <w:link w:val="af9"/>
    <w:rsid w:val="00037E57"/>
    <w:rPr>
      <w:rFonts w:ascii="Tahoma" w:hAnsi="Tahoma"/>
      <w:sz w:val="16"/>
    </w:rPr>
  </w:style>
  <w:style w:type="paragraph" w:styleId="27">
    <w:name w:val="Body Text Indent 2"/>
    <w:basedOn w:val="a"/>
    <w:link w:val="28"/>
    <w:rsid w:val="00037E57"/>
    <w:pPr>
      <w:spacing w:after="120" w:line="480" w:lineRule="auto"/>
      <w:ind w:left="283"/>
    </w:pPr>
    <w:rPr>
      <w:rFonts w:ascii="Calibri" w:hAnsi="Calibri"/>
      <w:sz w:val="22"/>
    </w:rPr>
  </w:style>
  <w:style w:type="paragraph" w:customStyle="1" w:styleId="29">
    <w:name w:val="заголовок 2"/>
    <w:basedOn w:val="a"/>
    <w:next w:val="a"/>
    <w:rsid w:val="00037E57"/>
    <w:pPr>
      <w:keepNext/>
      <w:jc w:val="center"/>
      <w:outlineLvl w:val="1"/>
    </w:pPr>
    <w:rPr>
      <w:b/>
    </w:rPr>
  </w:style>
  <w:style w:type="paragraph" w:customStyle="1" w:styleId="afa">
    <w:name w:val="Содержимое таблицы"/>
    <w:basedOn w:val="a"/>
    <w:rsid w:val="00037E57"/>
    <w:pPr>
      <w:suppressLineNumbers/>
      <w:spacing w:line="100" w:lineRule="atLeast"/>
    </w:pPr>
    <w:rPr>
      <w:sz w:val="20"/>
    </w:rPr>
  </w:style>
  <w:style w:type="paragraph" w:customStyle="1" w:styleId="afb">
    <w:name w:val="Знак Знак Знак Знак"/>
    <w:basedOn w:val="a"/>
    <w:rsid w:val="00037E57"/>
    <w:rPr>
      <w:rFonts w:ascii="Verdana" w:hAnsi="Verdana"/>
      <w:sz w:val="20"/>
    </w:rPr>
  </w:style>
  <w:style w:type="paragraph" w:styleId="2a">
    <w:name w:val="Body Text 2"/>
    <w:basedOn w:val="a"/>
    <w:link w:val="2b"/>
    <w:rsid w:val="00037E57"/>
    <w:pPr>
      <w:tabs>
        <w:tab w:val="left" w:pos="2550"/>
      </w:tabs>
      <w:jc w:val="center"/>
    </w:pPr>
    <w:rPr>
      <w:sz w:val="22"/>
    </w:rPr>
  </w:style>
  <w:style w:type="paragraph" w:styleId="afc">
    <w:name w:val="Document Map"/>
    <w:basedOn w:val="a"/>
    <w:link w:val="afd"/>
    <w:rsid w:val="00037E57"/>
    <w:pPr>
      <w:shd w:val="clear" w:color="auto" w:fill="000080"/>
    </w:pPr>
    <w:rPr>
      <w:rFonts w:ascii="Tahoma" w:hAnsi="Tahoma"/>
      <w:sz w:val="20"/>
    </w:rPr>
  </w:style>
  <w:style w:type="paragraph" w:customStyle="1" w:styleId="formattext">
    <w:name w:val="formattext"/>
    <w:basedOn w:val="a"/>
    <w:rsid w:val="00037E57"/>
    <w:pPr>
      <w:spacing w:before="100" w:beforeAutospacing="1" w:after="100" w:afterAutospacing="1"/>
    </w:pPr>
  </w:style>
  <w:style w:type="paragraph" w:customStyle="1" w:styleId="PodpGub">
    <w:name w:val="PodpGub"/>
    <w:basedOn w:val="a"/>
    <w:rsid w:val="00037E57"/>
    <w:pPr>
      <w:tabs>
        <w:tab w:val="right" w:pos="9204"/>
      </w:tabs>
    </w:pPr>
    <w:rPr>
      <w:sz w:val="28"/>
    </w:rPr>
  </w:style>
  <w:style w:type="paragraph" w:customStyle="1" w:styleId="Textbody">
    <w:name w:val="Text body"/>
    <w:basedOn w:val="Standard"/>
    <w:rsid w:val="00037E57"/>
    <w:pPr>
      <w:widowControl w:val="0"/>
      <w:spacing w:after="120"/>
    </w:pPr>
    <w:rPr>
      <w:rFonts w:ascii="Arial CYR" w:hAnsi="Arial CYR"/>
      <w:sz w:val="20"/>
    </w:rPr>
  </w:style>
  <w:style w:type="paragraph" w:customStyle="1" w:styleId="afe">
    <w:name w:val="Оглавление"/>
    <w:basedOn w:val="af5"/>
    <w:next w:val="a"/>
    <w:rsid w:val="00037E57"/>
    <w:pPr>
      <w:suppressAutoHyphens/>
      <w:ind w:left="140" w:hanging="140"/>
    </w:pPr>
    <w:rPr>
      <w:sz w:val="20"/>
    </w:rPr>
  </w:style>
  <w:style w:type="paragraph" w:customStyle="1" w:styleId="30">
    <w:name w:val="Основной текст (3)"/>
    <w:basedOn w:val="a"/>
    <w:rsid w:val="00037E57"/>
    <w:pPr>
      <w:shd w:val="clear" w:color="auto" w:fill="FFFFFF"/>
      <w:spacing w:after="200" w:line="277" w:lineRule="exact"/>
    </w:pPr>
    <w:rPr>
      <w:rFonts w:ascii="Arial" w:hAnsi="Arial"/>
      <w:sz w:val="16"/>
    </w:rPr>
  </w:style>
  <w:style w:type="paragraph" w:customStyle="1" w:styleId="aff">
    <w:name w:val="Текст акта"/>
    <w:basedOn w:val="a"/>
    <w:rsid w:val="00037E57"/>
    <w:pPr>
      <w:spacing w:after="200"/>
      <w:ind w:firstLine="709"/>
      <w:jc w:val="both"/>
    </w:pPr>
    <w:rPr>
      <w:sz w:val="28"/>
    </w:rPr>
  </w:style>
  <w:style w:type="character" w:customStyle="1" w:styleId="LineNumber">
    <w:name w:val="Line Number"/>
    <w:basedOn w:val="a0"/>
    <w:semiHidden/>
    <w:rsid w:val="00037E57"/>
  </w:style>
  <w:style w:type="character" w:styleId="aff0">
    <w:name w:val="Hyperlink"/>
    <w:rsid w:val="00037E57"/>
    <w:rPr>
      <w:color w:val="0000FF"/>
      <w:u w:val="single"/>
    </w:rPr>
  </w:style>
  <w:style w:type="character" w:customStyle="1" w:styleId="a6">
    <w:name w:val="Основной текст Знак"/>
    <w:link w:val="a5"/>
    <w:rsid w:val="00037E57"/>
  </w:style>
  <w:style w:type="character" w:styleId="aff1">
    <w:name w:val="Book Title"/>
    <w:rsid w:val="00037E57"/>
    <w:rPr>
      <w:b/>
    </w:rPr>
  </w:style>
  <w:style w:type="character" w:customStyle="1" w:styleId="40">
    <w:name w:val="Заголовок 4 Знак"/>
    <w:link w:val="4"/>
    <w:rsid w:val="00037E57"/>
    <w:rPr>
      <w:rFonts w:ascii="Calibri" w:hAnsi="Calibri"/>
      <w:b/>
      <w:sz w:val="28"/>
    </w:rPr>
  </w:style>
  <w:style w:type="character" w:customStyle="1" w:styleId="a8">
    <w:name w:val="Основной текст с отступом Знак"/>
    <w:link w:val="a7"/>
    <w:rsid w:val="00037E57"/>
  </w:style>
  <w:style w:type="character" w:customStyle="1" w:styleId="ab">
    <w:name w:val="Основной текст_"/>
    <w:link w:val="3"/>
    <w:rsid w:val="00037E57"/>
    <w:rPr>
      <w:rFonts w:ascii="Arial" w:hAnsi="Arial"/>
      <w:sz w:val="23"/>
    </w:rPr>
  </w:style>
  <w:style w:type="character" w:customStyle="1" w:styleId="50">
    <w:name w:val="Заголовок 5 Знак"/>
    <w:link w:val="5"/>
    <w:rsid w:val="00037E57"/>
    <w:rPr>
      <w:b/>
      <w:i/>
      <w:sz w:val="26"/>
    </w:rPr>
  </w:style>
  <w:style w:type="character" w:customStyle="1" w:styleId="80">
    <w:name w:val="Заголовок 8 Знак"/>
    <w:link w:val="8"/>
    <w:rsid w:val="00037E57"/>
    <w:rPr>
      <w:i/>
    </w:rPr>
  </w:style>
  <w:style w:type="character" w:customStyle="1" w:styleId="aff2">
    <w:name w:val="Гипертекстовая ссылка"/>
    <w:rsid w:val="00037E57"/>
    <w:rPr>
      <w:rFonts w:ascii="Times New Roman" w:hAnsi="Times New Roman"/>
      <w:b/>
      <w:color w:val="008000"/>
    </w:rPr>
  </w:style>
  <w:style w:type="character" w:customStyle="1" w:styleId="16">
    <w:name w:val="Заголовок №1_"/>
    <w:link w:val="15"/>
    <w:rsid w:val="00037E57"/>
    <w:rPr>
      <w:b/>
      <w:sz w:val="27"/>
    </w:rPr>
  </w:style>
  <w:style w:type="character" w:customStyle="1" w:styleId="24">
    <w:name w:val="Заголовок №2_"/>
    <w:link w:val="23"/>
    <w:rsid w:val="00037E57"/>
    <w:rPr>
      <w:b/>
      <w:sz w:val="27"/>
    </w:rPr>
  </w:style>
  <w:style w:type="character" w:customStyle="1" w:styleId="FontStyle36">
    <w:name w:val="Font Style36"/>
    <w:rsid w:val="00037E57"/>
    <w:rPr>
      <w:rFonts w:ascii="Arial" w:hAnsi="Arial"/>
      <w:sz w:val="22"/>
    </w:rPr>
  </w:style>
  <w:style w:type="character" w:customStyle="1" w:styleId="FontStyle37">
    <w:name w:val="Font Style37"/>
    <w:rsid w:val="00037E57"/>
    <w:rPr>
      <w:rFonts w:ascii="Arial" w:hAnsi="Arial"/>
      <w:sz w:val="22"/>
    </w:rPr>
  </w:style>
  <w:style w:type="character" w:customStyle="1" w:styleId="10">
    <w:name w:val="Заголовок 1 Знак"/>
    <w:link w:val="1"/>
    <w:rsid w:val="00037E57"/>
    <w:rPr>
      <w:b/>
      <w:sz w:val="32"/>
    </w:rPr>
  </w:style>
  <w:style w:type="character" w:customStyle="1" w:styleId="FontStyle73">
    <w:name w:val="Font Style73"/>
    <w:rsid w:val="00037E57"/>
    <w:rPr>
      <w:rFonts w:ascii="Arial" w:hAnsi="Arial"/>
      <w:sz w:val="22"/>
    </w:rPr>
  </w:style>
  <w:style w:type="character" w:customStyle="1" w:styleId="af0">
    <w:name w:val="Дата Знак"/>
    <w:link w:val="af"/>
    <w:rsid w:val="00037E57"/>
  </w:style>
  <w:style w:type="character" w:customStyle="1" w:styleId="12">
    <w:name w:val="Без интервала Знак1"/>
    <w:link w:val="a3"/>
    <w:rsid w:val="00037E57"/>
    <w:rPr>
      <w:rFonts w:ascii="Calibri" w:hAnsi="Calibri"/>
      <w:sz w:val="22"/>
    </w:rPr>
  </w:style>
  <w:style w:type="character" w:customStyle="1" w:styleId="af2">
    <w:name w:val="Верхний колонтитул Знак"/>
    <w:link w:val="af1"/>
    <w:rsid w:val="00037E57"/>
  </w:style>
  <w:style w:type="character" w:customStyle="1" w:styleId="af4">
    <w:name w:val="Нижний колонтитул Знак"/>
    <w:link w:val="af3"/>
    <w:rsid w:val="00037E57"/>
  </w:style>
  <w:style w:type="character" w:customStyle="1" w:styleId="FontStyle18">
    <w:name w:val="Font Style18"/>
    <w:rsid w:val="00037E57"/>
    <w:rPr>
      <w:rFonts w:ascii="Times New Roman" w:hAnsi="Times New Roman"/>
      <w:sz w:val="24"/>
    </w:rPr>
  </w:style>
  <w:style w:type="character" w:styleId="aff3">
    <w:name w:val="Emphasis"/>
    <w:qFormat/>
    <w:rsid w:val="00037E57"/>
    <w:rPr>
      <w:i/>
    </w:rPr>
  </w:style>
  <w:style w:type="character" w:customStyle="1" w:styleId="FontStyle14">
    <w:name w:val="Font Style14"/>
    <w:rsid w:val="00037E57"/>
    <w:rPr>
      <w:rFonts w:ascii="Times New Roman" w:hAnsi="Times New Roman"/>
      <w:b/>
      <w:sz w:val="22"/>
    </w:rPr>
  </w:style>
  <w:style w:type="character" w:customStyle="1" w:styleId="FontStyle15">
    <w:name w:val="Font Style15"/>
    <w:rsid w:val="00037E57"/>
    <w:rPr>
      <w:rFonts w:ascii="Times New Roman" w:hAnsi="Times New Roman"/>
      <w:sz w:val="22"/>
    </w:rPr>
  </w:style>
  <w:style w:type="character" w:customStyle="1" w:styleId="FontStyle17">
    <w:name w:val="Font Style17"/>
    <w:rsid w:val="00037E57"/>
    <w:rPr>
      <w:rFonts w:ascii="Times New Roman" w:hAnsi="Times New Roman"/>
      <w:sz w:val="16"/>
    </w:rPr>
  </w:style>
  <w:style w:type="character" w:customStyle="1" w:styleId="af7">
    <w:name w:val="Название Знак"/>
    <w:link w:val="af6"/>
    <w:rsid w:val="00037E57"/>
    <w:rPr>
      <w:color w:val="323232"/>
      <w:sz w:val="52"/>
    </w:rPr>
  </w:style>
  <w:style w:type="character" w:customStyle="1" w:styleId="af9">
    <w:name w:val="Текст выноски Знак"/>
    <w:link w:val="af8"/>
    <w:rsid w:val="00037E57"/>
    <w:rPr>
      <w:rFonts w:ascii="Tahoma" w:hAnsi="Tahoma"/>
      <w:sz w:val="16"/>
    </w:rPr>
  </w:style>
  <w:style w:type="character" w:customStyle="1" w:styleId="28">
    <w:name w:val="Основной текст с отступом 2 Знак"/>
    <w:link w:val="27"/>
    <w:rsid w:val="00037E57"/>
    <w:rPr>
      <w:rFonts w:ascii="Calibri" w:hAnsi="Calibri"/>
      <w:sz w:val="22"/>
    </w:rPr>
  </w:style>
  <w:style w:type="character" w:customStyle="1" w:styleId="60">
    <w:name w:val="Заголовок 6 Знак"/>
    <w:link w:val="6"/>
    <w:rsid w:val="00037E57"/>
    <w:rPr>
      <w:rFonts w:ascii="Calibri" w:hAnsi="Calibri"/>
      <w:b/>
      <w:sz w:val="22"/>
    </w:rPr>
  </w:style>
  <w:style w:type="character" w:customStyle="1" w:styleId="90">
    <w:name w:val="Заголовок 9 Знак"/>
    <w:link w:val="9"/>
    <w:rsid w:val="00037E57"/>
    <w:rPr>
      <w:rFonts w:ascii="Cambria" w:hAnsi="Cambria"/>
      <w:sz w:val="22"/>
    </w:rPr>
  </w:style>
  <w:style w:type="character" w:customStyle="1" w:styleId="20">
    <w:name w:val="Заголовок 2 Знак"/>
    <w:link w:val="2"/>
    <w:rsid w:val="00037E57"/>
    <w:rPr>
      <w:b/>
      <w:sz w:val="32"/>
    </w:rPr>
  </w:style>
  <w:style w:type="character" w:customStyle="1" w:styleId="aff4">
    <w:name w:val="Цветовое выделение"/>
    <w:rsid w:val="00037E57"/>
    <w:rPr>
      <w:b/>
      <w:color w:val="000080"/>
      <w:sz w:val="20"/>
    </w:rPr>
  </w:style>
  <w:style w:type="character" w:customStyle="1" w:styleId="2c">
    <w:name w:val="Основной шрифт абзаца2"/>
    <w:rsid w:val="00037E57"/>
  </w:style>
  <w:style w:type="character" w:customStyle="1" w:styleId="18">
    <w:name w:val="Основной шрифт абзаца1"/>
    <w:rsid w:val="00037E57"/>
  </w:style>
  <w:style w:type="character" w:customStyle="1" w:styleId="19">
    <w:name w:val="Слабое выделение1"/>
    <w:rsid w:val="00037E57"/>
    <w:rPr>
      <w:i/>
      <w:color w:val="808080"/>
    </w:rPr>
  </w:style>
  <w:style w:type="character" w:customStyle="1" w:styleId="aff5">
    <w:name w:val="Без интервала Знак"/>
    <w:link w:val="a3"/>
    <w:rsid w:val="00037E57"/>
    <w:rPr>
      <w:rFonts w:ascii="Calibri" w:hAnsi="Calibri"/>
      <w:sz w:val="22"/>
    </w:rPr>
  </w:style>
  <w:style w:type="character" w:customStyle="1" w:styleId="FontStyle16">
    <w:name w:val="Font Style16"/>
    <w:rsid w:val="00037E57"/>
    <w:rPr>
      <w:rFonts w:ascii="Times New Roman" w:hAnsi="Times New Roman"/>
      <w:b/>
      <w:sz w:val="22"/>
    </w:rPr>
  </w:style>
  <w:style w:type="character" w:customStyle="1" w:styleId="2b">
    <w:name w:val="Основной текст 2 Знак"/>
    <w:link w:val="2a"/>
    <w:rsid w:val="00037E57"/>
    <w:rPr>
      <w:sz w:val="22"/>
    </w:rPr>
  </w:style>
  <w:style w:type="character" w:customStyle="1" w:styleId="afd">
    <w:name w:val="Схема документа Знак"/>
    <w:link w:val="afc"/>
    <w:rsid w:val="00037E57"/>
    <w:rPr>
      <w:rFonts w:ascii="Tahoma" w:hAnsi="Tahoma"/>
      <w:sz w:val="20"/>
    </w:rPr>
  </w:style>
  <w:style w:type="character" w:customStyle="1" w:styleId="apple-converted-space">
    <w:name w:val="apple-converted-space"/>
    <w:basedOn w:val="a0"/>
    <w:rsid w:val="00037E57"/>
  </w:style>
  <w:style w:type="character" w:customStyle="1" w:styleId="blk">
    <w:name w:val="blk"/>
    <w:basedOn w:val="a0"/>
    <w:rsid w:val="00037E57"/>
  </w:style>
  <w:style w:type="character" w:customStyle="1" w:styleId="fontstyle160">
    <w:name w:val="fontstyle16"/>
    <w:basedOn w:val="a0"/>
    <w:rsid w:val="00037E57"/>
  </w:style>
  <w:style w:type="character" w:customStyle="1" w:styleId="googqs-tidbit">
    <w:name w:val="goog_qs-tidbit"/>
    <w:basedOn w:val="a0"/>
    <w:rsid w:val="00037E57"/>
  </w:style>
  <w:style w:type="table" w:styleId="1a">
    <w:name w:val="Table Simple 1"/>
    <w:basedOn w:val="a1"/>
    <w:rsid w:val="00037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6">
    <w:name w:val="Table Grid"/>
    <w:basedOn w:val="a1"/>
    <w:rsid w:val="0003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31E40A799A1109557216ABAC6CB6AADB113384EC20165AF973796D9F674F28D7AC8574AF4BBB9FED6CF11MAF" TargetMode="External"/><Relationship Id="rId13" Type="http://schemas.openxmlformats.org/officeDocument/2006/relationships/hyperlink" Target="consultantplus://offline/ref=00131E40A799A1109557217CB9AA9C67A7B24A3042965A36A39D62CE86AF24B5DC7C9D1210F9B3A7FCD6CF120D7E3D3BC66D37986CC54F506FA10610MFF" TargetMode="External"/><Relationship Id="rId18" Type="http://schemas.openxmlformats.org/officeDocument/2006/relationships/hyperlink" Target="consultantplus://offline/ref=00131E40A799A1109557217CB9AA9C67A7B24A3043915431A79D62CE86AF24B5DC7C9D1210F9B3A7FCD6CE1A0D7E3D3BC66D37986CC54F506FA10610MFF" TargetMode="External"/><Relationship Id="rId26" Type="http://schemas.openxmlformats.org/officeDocument/2006/relationships/hyperlink" Target="consultantplus://offline/ref=00131E40A799A1109557217CB9AA9C67A7B24A3044915430AA963FC48EF628B7DB73C20517B0BFA6FCD6CE120221382ED7353B9F74DB464773A3070710M3F" TargetMode="External"/><Relationship Id="rId3" Type="http://schemas.openxmlformats.org/officeDocument/2006/relationships/styles" Target="styles.xml"/><Relationship Id="rId21" Type="http://schemas.openxmlformats.org/officeDocument/2006/relationships/hyperlink" Target="consultantplus://offline/ref=00131E40A799A1109557217CB9AA9C67A7B24A3044915430AA963FC48EF628B7DB73C20517B0BFA6FCD6CE120221382ED7353B9F74DB464773A3070710M3F" TargetMode="External"/><Relationship Id="rId7" Type="http://schemas.openxmlformats.org/officeDocument/2006/relationships/hyperlink" Target="consultantplus://offline/ref=8DC97F5ACA906F740E9F9806C40FE32D97663174F38DD5A64715BE4A6B7159DB217E1B44221E5DCBi1C2H" TargetMode="External"/><Relationship Id="rId12" Type="http://schemas.openxmlformats.org/officeDocument/2006/relationships/hyperlink" Target="consultantplus://offline/ref=00131E40A799A1109557217CB9AA9C67A7B24A3044955E30A6953FC48EF628B7DB73C20517B0BFA6FCD6CE120521382ED7353B9F74DB464773A3070710M3F" TargetMode="External"/><Relationship Id="rId17" Type="http://schemas.openxmlformats.org/officeDocument/2006/relationships/hyperlink" Target="consultantplus://offline/ref=00131E40A799A1109557217CB9AA9C67A7B24A3040915B33AB9D62CE86AF24B5DC7C9D1210F9B3A7FCD6CF120D7E3D3BC66D37986CC54F506FA10610MFF" TargetMode="External"/><Relationship Id="rId25" Type="http://schemas.openxmlformats.org/officeDocument/2006/relationships/hyperlink" Target="consultantplus://offline/ref=00131E40A799A1109557217CB9AA9C67A7B24A3044915430AA963FC48EF628B7DB73C20517B0BFA6FCD6CE120221382ED7353B9F74DB464773A3070710M3F" TargetMode="External"/><Relationship Id="rId2" Type="http://schemas.openxmlformats.org/officeDocument/2006/relationships/numbering" Target="numbering.xml"/><Relationship Id="rId16" Type="http://schemas.openxmlformats.org/officeDocument/2006/relationships/hyperlink" Target="consultantplus://offline/ref=00131E40A799A1109557217CB9AA9C67A7B24A3043915431A79D62CE86AF24B5DC7C9D1210F9B3A7FCD6CE1A0D7E3D3BC66D37986CC54F506FA10610MFF" TargetMode="External"/><Relationship Id="rId20" Type="http://schemas.openxmlformats.org/officeDocument/2006/relationships/hyperlink" Target="consultantplus://offline/ref=00131E40A799A1109557217CB9AA9C67A7B24A3044915430AA963FC48EF628B7DB73C20517B0BFA6FCD6CE120221382ED7353B9F74DB464773A3070710M3F" TargetMode="External"/><Relationship Id="rId29" Type="http://schemas.openxmlformats.org/officeDocument/2006/relationships/hyperlink" Target="consultantplus://offline/ref=00131E40A799A1109557217CB9AA9C67A7B24A3044915430AA963FC48EF628B7DB73C20517B0BFA6FCD6CE120221382ED7353B9F74DB464773A3070710M3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0131E40A799A1109557217CB9AA9C67A7B24A3042925537A49D62CE86AF24B5DC7C9D1210F9B3A7FCD6CC100D7E3D3BC66D37986CC54F506FA10610MFF" TargetMode="External"/><Relationship Id="rId24" Type="http://schemas.openxmlformats.org/officeDocument/2006/relationships/hyperlink" Target="consultantplus://offline/ref=00131E40A799A1109557217CB9AA9C67A7B24A3040915B33AB9D62CE86AF24B5DC7C9D1210F9B3A7FCD6CF120D7E3D3BC66D37986CC54F506FA10610MFF" TargetMode="External"/><Relationship Id="rId5" Type="http://schemas.openxmlformats.org/officeDocument/2006/relationships/webSettings" Target="webSettings.xml"/><Relationship Id="rId15" Type="http://schemas.openxmlformats.org/officeDocument/2006/relationships/hyperlink" Target="consultantplus://offline/ref=00131E40A799A1109557217CB9AA9C67A7B24A3044915430AA963FC48EF628B7DB73C20517B0BFA6FCD6CE120221382ED7353B9F74DB464773A3070710M3F" TargetMode="External"/><Relationship Id="rId23" Type="http://schemas.openxmlformats.org/officeDocument/2006/relationships/hyperlink" Target="consultantplus://offline/ref=00131E40A799A1109557217CB9AA9C67A7B24A3043915431A79D62CE86AF24B5DC7C9D1210F9B3A7FCD6CE1A0D7E3D3BC66D37986CC54F506FA10610MFF" TargetMode="External"/><Relationship Id="rId28" Type="http://schemas.openxmlformats.org/officeDocument/2006/relationships/hyperlink" Target="consultantplus://offline/ref=00131E40A799A1109557217CB9AA9C67A7B24A3044915430AA963FC48EF628B7DB73C20517B0BFA6FCD6CE120221382ED7353B9F74DB464773A3070710M3F" TargetMode="External"/><Relationship Id="rId10" Type="http://schemas.openxmlformats.org/officeDocument/2006/relationships/hyperlink" Target="consultantplus://offline/ref=00131E40A799A1109557217CB9AA9C67A7B24A3043915431A79D62CE86AF24B5DC7C9D1210F9B3A7FCD6CE1A0D7E3D3BC66D37986CC54F506FA10610MFF" TargetMode="External"/><Relationship Id="rId19" Type="http://schemas.openxmlformats.org/officeDocument/2006/relationships/hyperlink" Target="consultantplus://offline/ref=00131E40A799A1109557216ABAC6CB6AADB113384EC20165AF973796D9F674F28D7AC8574AF4BBB9FED6CF11MA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131E40A799A1109557217CB9AA9C67A7B24A3044915430AA963FC48EF628B7DB73C20517B0BFA6FCD7CB120121382ED7353B9F74DB464773A3070710M3F" TargetMode="External"/><Relationship Id="rId14" Type="http://schemas.openxmlformats.org/officeDocument/2006/relationships/hyperlink" Target="consultantplus://offline/ref=00131E40A799A1109557217CB9AA9C67A7B24A3042975434A69D62CE86AF24B5DC7C9D1210F9B3A7FCD6CF110D7E3D3BC66D37986CC54F506FA10610MFF" TargetMode="External"/><Relationship Id="rId22" Type="http://schemas.openxmlformats.org/officeDocument/2006/relationships/hyperlink" Target="consultantplus://offline/ref=00131E40A799A1109557217CB9AA9C67A7B24A3044915430AA963FC48EF628B7DB73C20517B0BFA6FCD6CE120221382ED7353B9F74DB464773A3070710M3F" TargetMode="External"/><Relationship Id="rId27" Type="http://schemas.openxmlformats.org/officeDocument/2006/relationships/hyperlink" Target="consultantplus://offline/ref=00131E40A799A1109557216ABAC6CB6AACBA143845965667FEC23993D1A62EE289339C5C55F2ACA7F5C8CC130712M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F002-56EB-4B9C-B6A5-CCAA56F2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Дума</cp:lastModifiedBy>
  <cp:revision>6</cp:revision>
  <cp:lastPrinted>2021-04-15T04:31:00Z</cp:lastPrinted>
  <dcterms:created xsi:type="dcterms:W3CDTF">2021-04-08T06:15:00Z</dcterms:created>
  <dcterms:modified xsi:type="dcterms:W3CDTF">2021-04-16T09:56:00Z</dcterms:modified>
</cp:coreProperties>
</file>