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203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Лисьевской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27 «</w:t>
      </w:r>
      <w:r>
        <w:rPr>
          <w:b/>
          <w:bCs/>
          <w:sz w:val="24"/>
        </w:rPr>
        <w:t>О бюджете Лисьевского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 с  Федеральным    законом  от   6 октября 2003 года 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  Законом   Курганской   области  от  30  ноября   2020  года   № 107  «О 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 образований   путем   объединения   всех  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- Лебяжьевский   муниципальный   округ   Курганской   области   и 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    в       некоторые      законы      Курганской     области»,      решением    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  местного     самоуправления    Лебяжьевского     муниципального    округа»,   </w:t>
      </w:r>
      <w:r>
        <w:rPr/>
        <w:t xml:space="preserve">со 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статьей   25   Устава Лебяжьевского  муниципального округа   Курганской   области   Дума</w:t>
      </w:r>
    </w:p>
    <w:p>
      <w:pPr>
        <w:pStyle w:val="Normal"/>
        <w:tabs>
          <w:tab w:val="clear" w:pos="708"/>
          <w:tab w:val="left" w:pos="9675" w:leader="none"/>
        </w:tabs>
        <w:ind w:left="0" w:right="-90" w:hanging="0"/>
        <w:jc w:val="both"/>
        <w:rPr/>
      </w:pPr>
      <w:r>
        <w:rPr/>
        <w:t>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hanging="0"/>
        <w:jc w:val="both"/>
        <w:rPr/>
      </w:pPr>
      <w:r>
        <w:rPr/>
        <w:t xml:space="preserve">       </w:t>
      </w:r>
      <w:r>
        <w:rPr/>
        <w:t>1. Внести в решение  Лисьевской сельской Думы от 28 декабря 2020 года № 27 «О бюджете Лисьевского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hanging="0"/>
        <w:jc w:val="both"/>
        <w:rPr/>
      </w:pPr>
      <w:r>
        <w:rPr/>
        <w:t xml:space="preserve">          </w:t>
      </w: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</w:t>
      </w:r>
      <w:r>
        <w:rPr/>
        <w:t>«1) общий объем доходов бюджета Лисьевского сельсовета в сумме</w:t>
      </w:r>
      <w:r>
        <w:rPr/>
        <w:t xml:space="preserve"> 2671,63594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 </w:t>
      </w:r>
      <w:r>
        <w:rPr/>
        <w:t>а) объем налоговых и неналоговых доходов в сумме 866,58967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</w:t>
      </w:r>
      <w:r>
        <w:rPr/>
        <w:t>б) объем безвозмездных поступлений в сумме 1805,04627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объем  безвозмездных  поступлений  от  других  бюджетов бюджетной системы Российской Федерации в сумме 1805046,27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 </w:t>
      </w:r>
      <w:r>
        <w:rPr/>
        <w:t>дотации бюджетам бюджетной системы Российской Федерации в сумме 1754,03187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</w:t>
      </w:r>
      <w:r>
        <w:rPr/>
        <w:t>субвенции  бюджетам бюджетной системы Российской Федерации в сумме 36,01440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hanging="0"/>
        <w:jc w:val="both"/>
        <w:rPr/>
      </w:pPr>
      <w:r>
        <w:rPr/>
        <w:t xml:space="preserve">            </w:t>
      </w:r>
      <w:r>
        <w:rPr/>
        <w:t>объем прочих безвозмездных поступлений в сумме 00,00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Лисьевского сельсовета в сумме 2728,63594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Лисьевского сельсовета в сумме 57,00 тыс. рублей.»;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   за    выполнением настоящего    решения   возложить   на  постоянную  комиссию    Думы   Лебяжьевского   муниципального    округа    по   бюджету, 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3586</TotalTime>
  <Application>LibreOffice/6.4.4.2$Windows_X86_64 LibreOffice_project/3d775be2011f3886db32dfd395a6a6d1ca2630ff</Application>
  <Pages>2</Pages>
  <Words>447</Words>
  <CharactersWithSpaces>4046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2021-12-21T16:36:19Z</cp:lastPrinted>
  <dcterms:modified xsi:type="dcterms:W3CDTF">2022-01-11T11:28:51Z</dcterms:modified>
  <cp:revision>433</cp:revision>
  <dc:subject/>
  <dc:title>РОССИЙСКАЯ ФЕДЕРАЦИЯ</dc:title>
</cp:coreProperties>
</file>