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8E1A" w14:textId="77777777" w:rsidR="00213ADA" w:rsidRDefault="00312AFB" w:rsidP="00213ADA">
      <w:r>
        <w:rPr>
          <w:noProof/>
        </w:rPr>
        <w:pict w14:anchorId="3B798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55pt;margin-top:0;width:56.15pt;height:56.15pt;z-index:251659264;visibility:visible">
            <v:imagedata r:id="rId9" o:title="HD_Gerb"/>
            <w10:wrap type="square" side="left"/>
          </v:shape>
        </w:pict>
      </w:r>
    </w:p>
    <w:p w14:paraId="281D3B23" w14:textId="77777777" w:rsidR="001D5263" w:rsidRDefault="00213ADA" w:rsidP="00213ADA">
      <w:pPr>
        <w:ind w:firstLine="708"/>
      </w:pPr>
      <w:r>
        <w:br w:type="textWrapping" w:clear="all"/>
      </w:r>
    </w:p>
    <w:p w14:paraId="04727054" w14:textId="77777777" w:rsidR="001D5263" w:rsidRDefault="001D5263" w:rsidP="001D5263">
      <w:pPr>
        <w:jc w:val="center"/>
        <w:rPr>
          <w:spacing w:val="-2"/>
        </w:rPr>
      </w:pPr>
      <w:r>
        <w:rPr>
          <w:spacing w:val="-2"/>
        </w:rPr>
        <w:t>КУРГАНСКАЯ ОБЛАСТЬ</w:t>
      </w:r>
    </w:p>
    <w:p w14:paraId="354C0C5A" w14:textId="77777777" w:rsidR="001D5263" w:rsidRDefault="001D5263" w:rsidP="001D5263">
      <w:pPr>
        <w:jc w:val="center"/>
        <w:rPr>
          <w:spacing w:val="-2"/>
        </w:rPr>
      </w:pPr>
      <w:r>
        <w:rPr>
          <w:spacing w:val="-2"/>
        </w:rPr>
        <w:t>ЛЕБЯЖЬЕВСКИЙ МУНИЦИПАЛЬНЫЙ ОКРУГ</w:t>
      </w:r>
    </w:p>
    <w:p w14:paraId="41829743" w14:textId="77777777" w:rsidR="001D5263" w:rsidRPr="000A572E" w:rsidRDefault="001D5263" w:rsidP="001D5263">
      <w:pPr>
        <w:jc w:val="center"/>
        <w:rPr>
          <w:spacing w:val="-2"/>
        </w:rPr>
      </w:pPr>
      <w:r>
        <w:t>ДУМА</w:t>
      </w:r>
      <w:r w:rsidRPr="000A572E">
        <w:t xml:space="preserve"> ЛЕБЯЖЬЕВСКОГО </w:t>
      </w:r>
      <w:r>
        <w:t>МУНИЦИПАЛЬНОГО ОКРУГА</w:t>
      </w:r>
    </w:p>
    <w:p w14:paraId="49F1B284" w14:textId="77777777" w:rsidR="001D5263" w:rsidRPr="007D44A0" w:rsidRDefault="001D5263" w:rsidP="001D5263">
      <w:pPr>
        <w:jc w:val="center"/>
      </w:pPr>
    </w:p>
    <w:p w14:paraId="585A4F3D" w14:textId="77777777" w:rsidR="001D5263" w:rsidRPr="007D44A0" w:rsidRDefault="001D5263" w:rsidP="001D5263">
      <w:pPr>
        <w:jc w:val="center"/>
      </w:pPr>
    </w:p>
    <w:p w14:paraId="1B9EB679" w14:textId="77777777" w:rsidR="001D5263" w:rsidRPr="006148B6" w:rsidRDefault="00FB2E66" w:rsidP="00FB2E66">
      <w:pPr>
        <w:jc w:val="center"/>
        <w:rPr>
          <w:b/>
        </w:rPr>
      </w:pPr>
      <w:r>
        <w:rPr>
          <w:b/>
        </w:rPr>
        <w:t>РЕШЕНИЕ</w:t>
      </w:r>
    </w:p>
    <w:p w14:paraId="32CAF53B" w14:textId="77777777" w:rsidR="001D5263" w:rsidRDefault="001D5263" w:rsidP="001D5263">
      <w:pPr>
        <w:jc w:val="center"/>
        <w:rPr>
          <w:b/>
        </w:rPr>
      </w:pPr>
    </w:p>
    <w:p w14:paraId="2F2EB7E5" w14:textId="77777777" w:rsidR="001D5263" w:rsidRDefault="001D5263" w:rsidP="001D5263">
      <w:pPr>
        <w:jc w:val="both"/>
        <w:rPr>
          <w:b/>
        </w:rPr>
      </w:pPr>
    </w:p>
    <w:p w14:paraId="2E518F67" w14:textId="7E57F862" w:rsidR="001D5263" w:rsidRDefault="001D5263" w:rsidP="001D5263">
      <w:pPr>
        <w:jc w:val="both"/>
      </w:pPr>
      <w:r>
        <w:t xml:space="preserve"> от </w:t>
      </w:r>
      <w:r w:rsidR="00BF1964">
        <w:t xml:space="preserve">9 декабря </w:t>
      </w:r>
      <w:r w:rsidRPr="00E77C04">
        <w:t>2021 года</w:t>
      </w:r>
      <w:r>
        <w:t xml:space="preserve">  № </w:t>
      </w:r>
      <w:r w:rsidR="00BF1964">
        <w:t>166</w:t>
      </w:r>
    </w:p>
    <w:p w14:paraId="09F739A3" w14:textId="77777777" w:rsidR="001D5263" w:rsidRDefault="001D5263" w:rsidP="001D5263">
      <w:pPr>
        <w:jc w:val="both"/>
      </w:pPr>
      <w:r>
        <w:t xml:space="preserve">        р.п. Лебяжье  </w:t>
      </w:r>
    </w:p>
    <w:p w14:paraId="6C6AE62C" w14:textId="77777777" w:rsidR="001D5263" w:rsidRDefault="001D5263" w:rsidP="001D5263">
      <w:pPr>
        <w:jc w:val="both"/>
      </w:pPr>
    </w:p>
    <w:p w14:paraId="5C0D1C85" w14:textId="77777777" w:rsidR="001D5263" w:rsidRPr="009F5BE5" w:rsidRDefault="001D5263" w:rsidP="001D5263">
      <w:pPr>
        <w:pStyle w:val="Default"/>
      </w:pPr>
    </w:p>
    <w:p w14:paraId="7E0C01F0" w14:textId="77777777" w:rsidR="001D5263" w:rsidRDefault="001D5263" w:rsidP="001D5263">
      <w:pPr>
        <w:pStyle w:val="Default"/>
        <w:jc w:val="center"/>
        <w:rPr>
          <w:b/>
          <w:bCs/>
        </w:rPr>
      </w:pPr>
      <w:r>
        <w:rPr>
          <w:b/>
          <w:bCs/>
        </w:rPr>
        <w:t xml:space="preserve">О муниципальном контроле </w:t>
      </w:r>
      <w:r w:rsidRPr="004D1450">
        <w:rPr>
          <w:b/>
          <w:bCs/>
        </w:rPr>
        <w:t xml:space="preserve">на автомобильном транспорте, городском наземном электрическом транспорте и в дорожном хозяйстве в границах населенных пунктов Лебяжьевского муниципального округа </w:t>
      </w:r>
    </w:p>
    <w:p w14:paraId="2DB35C69" w14:textId="77777777" w:rsidR="001D5263" w:rsidRDefault="001D5263" w:rsidP="001D5263">
      <w:pPr>
        <w:pStyle w:val="Default"/>
        <w:jc w:val="center"/>
        <w:rPr>
          <w:b/>
          <w:bCs/>
        </w:rPr>
      </w:pPr>
    </w:p>
    <w:p w14:paraId="54ECE450" w14:textId="77777777" w:rsidR="00213ADA" w:rsidRPr="004D1450" w:rsidRDefault="00213ADA" w:rsidP="00213ADA">
      <w:pPr>
        <w:shd w:val="clear" w:color="auto" w:fill="FFFFFF"/>
        <w:rPr>
          <w:b/>
          <w:color w:val="000000"/>
        </w:rPr>
      </w:pPr>
    </w:p>
    <w:p w14:paraId="1EFFA56F" w14:textId="77777777" w:rsidR="00213ADA" w:rsidRDefault="00213ADA" w:rsidP="00213ADA">
      <w:pPr>
        <w:shd w:val="clear" w:color="auto" w:fill="FFFFFF"/>
        <w:ind w:firstLine="709"/>
        <w:jc w:val="both"/>
      </w:pPr>
      <w:r w:rsidRPr="004D1450">
        <w:rPr>
          <w:color w:val="000000"/>
        </w:rPr>
        <w:t xml:space="preserve">В соответствии со статьей 3.1 </w:t>
      </w:r>
      <w:bookmarkStart w:id="0" w:name="_Hlk77673480"/>
      <w:r w:rsidRPr="004D1450">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4D1450">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4D1450">
        <w:t xml:space="preserve"> </w:t>
      </w:r>
      <w:r w:rsidRPr="00B1683B">
        <w:rPr>
          <w:bCs/>
          <w:color w:val="000000"/>
        </w:rPr>
        <w:t xml:space="preserve">Лебяжьевского </w:t>
      </w:r>
      <w:r>
        <w:rPr>
          <w:bCs/>
          <w:color w:val="000000"/>
        </w:rPr>
        <w:t xml:space="preserve"> муниципального округа Курганской области, Дума Лебяжьевского муниципального округа</w:t>
      </w:r>
    </w:p>
    <w:p w14:paraId="507A5B08" w14:textId="77777777" w:rsidR="00213ADA" w:rsidRPr="004D1450" w:rsidRDefault="00213ADA" w:rsidP="00213ADA">
      <w:pPr>
        <w:shd w:val="clear" w:color="auto" w:fill="FFFFFF"/>
        <w:jc w:val="both"/>
      </w:pPr>
      <w:r w:rsidRPr="004D1450">
        <w:rPr>
          <w:color w:val="000000"/>
        </w:rPr>
        <w:t>РЕШИЛ</w:t>
      </w:r>
      <w:r w:rsidRPr="004C0F5C">
        <w:rPr>
          <w:iCs/>
          <w:color w:val="000000"/>
        </w:rPr>
        <w:t>А</w:t>
      </w:r>
      <w:r w:rsidRPr="004D1450">
        <w:t>:</w:t>
      </w:r>
    </w:p>
    <w:p w14:paraId="0103153B" w14:textId="77777777" w:rsidR="00213ADA" w:rsidRDefault="00213ADA" w:rsidP="00213ADA">
      <w:pPr>
        <w:shd w:val="clear" w:color="auto" w:fill="FFFFFF"/>
        <w:ind w:firstLine="709"/>
        <w:jc w:val="both"/>
        <w:rPr>
          <w:color w:val="000000"/>
        </w:rPr>
      </w:pPr>
      <w:r w:rsidRPr="004D1450">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Pr>
          <w:color w:val="000000"/>
        </w:rPr>
        <w:t>населенных пунктов Лебяжьевского муниципального округа согласно приложению к настоящему решению</w:t>
      </w:r>
      <w:r w:rsidRPr="004D1450">
        <w:rPr>
          <w:color w:val="000000"/>
        </w:rPr>
        <w:t>.</w:t>
      </w:r>
    </w:p>
    <w:p w14:paraId="6E522B4F" w14:textId="77777777" w:rsidR="00FB2E66" w:rsidRPr="004D1450" w:rsidRDefault="00FB2E66" w:rsidP="00213ADA">
      <w:pPr>
        <w:shd w:val="clear" w:color="auto" w:fill="FFFFFF"/>
        <w:ind w:firstLine="709"/>
        <w:jc w:val="both"/>
        <w:rPr>
          <w:color w:val="000000"/>
        </w:rPr>
      </w:pPr>
      <w:r>
        <w:rPr>
          <w:color w:val="000000"/>
        </w:rPr>
        <w:t xml:space="preserve">2.  </w:t>
      </w:r>
      <w:r>
        <w:t>Опубликовать  настоящее  решение  в  Информационном  вестнике муниципального образования Лебяжьевского муниципального округа.</w:t>
      </w:r>
    </w:p>
    <w:p w14:paraId="61545C5A" w14:textId="77777777" w:rsidR="00213ADA" w:rsidRPr="004D1450" w:rsidRDefault="00FB2E66" w:rsidP="00213ADA">
      <w:pPr>
        <w:shd w:val="clear" w:color="auto" w:fill="FFFFFF"/>
        <w:ind w:firstLine="709"/>
        <w:jc w:val="both"/>
        <w:rPr>
          <w:color w:val="000000"/>
        </w:rPr>
      </w:pPr>
      <w:r>
        <w:rPr>
          <w:color w:val="000000"/>
        </w:rPr>
        <w:t>3</w:t>
      </w:r>
      <w:r w:rsidR="00213ADA" w:rsidRPr="004D1450">
        <w:rPr>
          <w:color w:val="000000"/>
        </w:rPr>
        <w:t xml:space="preserve">. Настоящее решение вступает в силу </w:t>
      </w:r>
      <w:r>
        <w:rPr>
          <w:color w:val="000000"/>
        </w:rPr>
        <w:t>после</w:t>
      </w:r>
      <w:r w:rsidR="00213ADA" w:rsidRPr="004D1450">
        <w:rPr>
          <w:color w:val="000000"/>
        </w:rPr>
        <w:t xml:space="preserve">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13ADA">
        <w:rPr>
          <w:color w:val="000000"/>
        </w:rPr>
        <w:t>Лебяжьевского муниципального округа</w:t>
      </w:r>
      <w:r w:rsidR="00213ADA" w:rsidRPr="004D1450">
        <w:rPr>
          <w:color w:val="000000"/>
        </w:rPr>
        <w:t xml:space="preserve">. </w:t>
      </w:r>
    </w:p>
    <w:p w14:paraId="7C67C83A" w14:textId="77777777" w:rsidR="00213ADA" w:rsidRDefault="00213ADA" w:rsidP="00213ADA">
      <w:pPr>
        <w:shd w:val="clear" w:color="auto" w:fill="FFFFFF"/>
        <w:ind w:firstLine="709"/>
        <w:jc w:val="both"/>
        <w:rPr>
          <w:color w:val="000000"/>
        </w:rPr>
      </w:pPr>
      <w:r w:rsidRPr="004D1450">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color w:val="000000"/>
        </w:rPr>
        <w:t>населенных пунктов Лебяжьевского муниципального округа</w:t>
      </w:r>
      <w:r w:rsidRPr="004D1450">
        <w:rPr>
          <w:i/>
          <w:iCs/>
          <w:color w:val="000000"/>
        </w:rPr>
        <w:t xml:space="preserve"> </w:t>
      </w:r>
      <w:r w:rsidRPr="004D1450">
        <w:rPr>
          <w:color w:val="000000"/>
        </w:rPr>
        <w:t xml:space="preserve">вступают в силу с 1 марта 2022 года. </w:t>
      </w:r>
    </w:p>
    <w:p w14:paraId="3479499D" w14:textId="77777777" w:rsidR="00CF2204" w:rsidRDefault="00CF2204" w:rsidP="00213ADA">
      <w:pPr>
        <w:shd w:val="clear" w:color="auto" w:fill="FFFFFF"/>
        <w:ind w:firstLine="709"/>
        <w:jc w:val="both"/>
        <w:rPr>
          <w:color w:val="000000"/>
        </w:rPr>
      </w:pPr>
      <w:r>
        <w:t>4</w:t>
      </w:r>
      <w:r w:rsidRPr="00935302">
        <w:t xml:space="preserve">. Контроль за выполнением настоящего решения возложить на постоянную комиссию </w:t>
      </w:r>
      <w:r>
        <w:t>Думы Лебяжьевского муниципального округа</w:t>
      </w:r>
      <w:r w:rsidRPr="00591316">
        <w:t xml:space="preserve"> </w:t>
      </w:r>
      <w:r>
        <w:t xml:space="preserve">по </w:t>
      </w:r>
      <w:r w:rsidR="00057183">
        <w:t>бюджету, финансам и налоговой политике</w:t>
      </w:r>
      <w:r>
        <w:t>.</w:t>
      </w:r>
    </w:p>
    <w:p w14:paraId="2C09DF48" w14:textId="77777777" w:rsidR="00A53708" w:rsidRPr="004D1450" w:rsidRDefault="00A53708" w:rsidP="00213ADA">
      <w:pPr>
        <w:shd w:val="clear" w:color="auto" w:fill="FFFFFF"/>
        <w:ind w:firstLine="709"/>
        <w:jc w:val="both"/>
      </w:pPr>
    </w:p>
    <w:p w14:paraId="11C79F6E" w14:textId="77777777" w:rsidR="00213ADA" w:rsidRPr="004D1450" w:rsidRDefault="00213ADA" w:rsidP="00213ADA">
      <w:pPr>
        <w:shd w:val="clear" w:color="auto" w:fill="FFFFFF"/>
        <w:jc w:val="both"/>
        <w:rPr>
          <w:color w:val="000000"/>
        </w:rPr>
      </w:pPr>
    </w:p>
    <w:p w14:paraId="323C035F" w14:textId="77777777" w:rsidR="00213ADA" w:rsidRPr="004D1450" w:rsidRDefault="00213ADA" w:rsidP="00213ADA">
      <w:pPr>
        <w:tabs>
          <w:tab w:val="left" w:pos="1000"/>
          <w:tab w:val="left" w:pos="2552"/>
        </w:tabs>
        <w:jc w:val="both"/>
      </w:pPr>
      <w:r w:rsidRPr="004D1450">
        <w:t xml:space="preserve">Председатель </w:t>
      </w:r>
    </w:p>
    <w:p w14:paraId="435A2722" w14:textId="77777777" w:rsidR="00213ADA" w:rsidRPr="000F2350" w:rsidRDefault="00213ADA" w:rsidP="00213ADA">
      <w:r w:rsidRPr="000F2350">
        <w:rPr>
          <w:bCs/>
          <w:color w:val="000000"/>
        </w:rPr>
        <w:t>Думы</w:t>
      </w:r>
      <w:r>
        <w:rPr>
          <w:bCs/>
          <w:color w:val="000000"/>
        </w:rPr>
        <w:t xml:space="preserve"> Лебяжьевского муниципального округа                                                     С.М. Герасимова</w:t>
      </w:r>
    </w:p>
    <w:p w14:paraId="749C1219" w14:textId="77777777" w:rsidR="00213ADA" w:rsidRDefault="00213ADA" w:rsidP="00213ADA">
      <w:pPr>
        <w:tabs>
          <w:tab w:val="left" w:pos="1000"/>
          <w:tab w:val="left" w:pos="2552"/>
        </w:tabs>
        <w:jc w:val="both"/>
      </w:pPr>
    </w:p>
    <w:p w14:paraId="226F459D" w14:textId="77777777" w:rsidR="00213ADA" w:rsidRPr="004D1450" w:rsidRDefault="00213ADA" w:rsidP="00213ADA">
      <w:pPr>
        <w:tabs>
          <w:tab w:val="left" w:pos="1000"/>
          <w:tab w:val="left" w:pos="2552"/>
        </w:tabs>
        <w:jc w:val="both"/>
      </w:pPr>
    </w:p>
    <w:p w14:paraId="21CE6DAE" w14:textId="77777777" w:rsidR="001D5263" w:rsidRDefault="00213ADA" w:rsidP="001D5263">
      <w:pPr>
        <w:rPr>
          <w:bCs/>
          <w:color w:val="000000"/>
        </w:rPr>
      </w:pPr>
      <w:r w:rsidRPr="004D1450">
        <w:t>Глава</w:t>
      </w:r>
      <w:r>
        <w:rPr>
          <w:rStyle w:val="aff1"/>
        </w:rPr>
        <w:t xml:space="preserve"> </w:t>
      </w:r>
      <w:r>
        <w:rPr>
          <w:i/>
          <w:iCs/>
          <w:color w:val="000000"/>
        </w:rPr>
        <w:t xml:space="preserve"> </w:t>
      </w:r>
      <w:r>
        <w:rPr>
          <w:bCs/>
          <w:color w:val="000000"/>
        </w:rPr>
        <w:t>Лебяжьевского муниципального округа</w:t>
      </w:r>
      <w:r w:rsidRPr="004D1450">
        <w:rPr>
          <w:b/>
          <w:bCs/>
          <w:color w:val="000000"/>
        </w:rPr>
        <w:t xml:space="preserve"> </w:t>
      </w:r>
      <w:r>
        <w:rPr>
          <w:b/>
          <w:bCs/>
          <w:color w:val="000000"/>
        </w:rPr>
        <w:t xml:space="preserve">                                                    </w:t>
      </w:r>
      <w:r>
        <w:rPr>
          <w:bCs/>
          <w:color w:val="000000"/>
        </w:rPr>
        <w:t xml:space="preserve">А.Р. </w:t>
      </w:r>
      <w:proofErr w:type="spellStart"/>
      <w:r>
        <w:rPr>
          <w:bCs/>
          <w:color w:val="000000"/>
        </w:rPr>
        <w:t>Барч</w:t>
      </w:r>
      <w:proofErr w:type="spellEnd"/>
    </w:p>
    <w:p w14:paraId="0752774B" w14:textId="77777777" w:rsidR="006704B8" w:rsidRDefault="006704B8" w:rsidP="001D5263">
      <w:pPr>
        <w:rPr>
          <w:bCs/>
          <w:color w:val="000000"/>
        </w:rPr>
      </w:pPr>
    </w:p>
    <w:p w14:paraId="01B72BE0" w14:textId="77777777" w:rsidR="006704B8" w:rsidRPr="00475B49" w:rsidRDefault="006704B8" w:rsidP="001D5263">
      <w:pPr>
        <w:rPr>
          <w:bCs/>
          <w:color w:val="000000"/>
        </w:rPr>
      </w:pPr>
    </w:p>
    <w:p w14:paraId="34FD559F" w14:textId="5341035D" w:rsidR="006704B8" w:rsidRPr="004D1450" w:rsidRDefault="001D5263" w:rsidP="00BF1964">
      <w:pPr>
        <w:rPr>
          <w:b/>
          <w:color w:val="000000"/>
        </w:rPr>
      </w:pPr>
      <w:r w:rsidRPr="006704B8">
        <w:rPr>
          <w:sz w:val="20"/>
          <w:szCs w:val="20"/>
        </w:rPr>
        <w:lastRenderedPageBreak/>
        <w:t>.</w:t>
      </w:r>
    </w:p>
    <w:p w14:paraId="75CA96C4" w14:textId="77777777" w:rsidR="004D1450" w:rsidRDefault="006704B8" w:rsidP="00A53708">
      <w:pPr>
        <w:ind w:left="4956"/>
        <w:jc w:val="right"/>
      </w:pPr>
      <w:r>
        <w:t xml:space="preserve">   </w:t>
      </w:r>
      <w:r w:rsidR="002E20BF">
        <w:t xml:space="preserve">   </w:t>
      </w:r>
      <w:r w:rsidR="004D1450">
        <w:t xml:space="preserve"> Приложение к </w:t>
      </w:r>
      <w:r w:rsidR="004D1450">
        <w:rPr>
          <w:color w:val="000000"/>
        </w:rPr>
        <w:t xml:space="preserve">решению </w:t>
      </w:r>
      <w:r w:rsidR="004D1450">
        <w:t xml:space="preserve">Думы </w:t>
      </w:r>
    </w:p>
    <w:p w14:paraId="0FE0C08A" w14:textId="77777777" w:rsidR="00BF1964" w:rsidRDefault="004D1450" w:rsidP="00A53708">
      <w:pPr>
        <w:ind w:left="4956"/>
        <w:jc w:val="right"/>
      </w:pPr>
      <w:r>
        <w:t xml:space="preserve">Лебяжьевского муниципального округа </w:t>
      </w:r>
    </w:p>
    <w:p w14:paraId="7806E485" w14:textId="585A819E" w:rsidR="00DC3AE5" w:rsidRDefault="00DC3AE5" w:rsidP="00A53708">
      <w:pPr>
        <w:ind w:left="4956"/>
        <w:jc w:val="right"/>
      </w:pPr>
      <w:r w:rsidRPr="004D1450">
        <w:t xml:space="preserve">от </w:t>
      </w:r>
      <w:r w:rsidR="00BF1964">
        <w:t>9 декабря 2021 № 166</w:t>
      </w:r>
    </w:p>
    <w:p w14:paraId="3B79C451" w14:textId="77777777" w:rsidR="004D1450" w:rsidRDefault="002E20BF" w:rsidP="00A53708">
      <w:pPr>
        <w:ind w:left="420"/>
        <w:jc w:val="right"/>
      </w:pPr>
      <w:r>
        <w:t xml:space="preserve">                                                                                    </w:t>
      </w:r>
      <w:r w:rsidR="004D1450">
        <w:t xml:space="preserve">«Об утверждении положения о </w:t>
      </w:r>
    </w:p>
    <w:p w14:paraId="496D36F6" w14:textId="77777777" w:rsidR="004D1450" w:rsidRDefault="004D1450" w:rsidP="00A53708">
      <w:pPr>
        <w:ind w:left="420"/>
        <w:jc w:val="right"/>
        <w:rPr>
          <w:bCs/>
          <w:color w:val="000000"/>
        </w:rPr>
      </w:pPr>
      <w:r>
        <w:t xml:space="preserve">муниципальном контроле </w:t>
      </w:r>
      <w:r w:rsidRPr="004D1450">
        <w:rPr>
          <w:bCs/>
          <w:color w:val="000000"/>
        </w:rPr>
        <w:t>на автомобильном</w:t>
      </w:r>
    </w:p>
    <w:p w14:paraId="7DE2458B" w14:textId="77777777" w:rsidR="004D1450" w:rsidRDefault="004D1450" w:rsidP="00A53708">
      <w:pPr>
        <w:ind w:left="420"/>
        <w:jc w:val="right"/>
        <w:rPr>
          <w:bCs/>
          <w:color w:val="000000"/>
        </w:rPr>
      </w:pPr>
      <w:r w:rsidRPr="004D1450">
        <w:rPr>
          <w:bCs/>
          <w:color w:val="000000"/>
        </w:rPr>
        <w:t xml:space="preserve"> транспорте, городском наземном</w:t>
      </w:r>
    </w:p>
    <w:p w14:paraId="6C92DEF4" w14:textId="77777777" w:rsidR="004D1450" w:rsidRDefault="004D1450" w:rsidP="00A53708">
      <w:pPr>
        <w:ind w:left="420"/>
        <w:jc w:val="right"/>
        <w:rPr>
          <w:bCs/>
          <w:color w:val="000000"/>
        </w:rPr>
      </w:pPr>
      <w:r w:rsidRPr="004D1450">
        <w:rPr>
          <w:bCs/>
          <w:color w:val="000000"/>
        </w:rPr>
        <w:t xml:space="preserve"> электрическом транспорте и в дорожном</w:t>
      </w:r>
    </w:p>
    <w:p w14:paraId="5980216A" w14:textId="77777777" w:rsidR="004D1450" w:rsidRDefault="004D1450" w:rsidP="00A53708">
      <w:pPr>
        <w:ind w:left="420"/>
        <w:jc w:val="right"/>
        <w:rPr>
          <w:bCs/>
          <w:color w:val="000000"/>
        </w:rPr>
      </w:pPr>
      <w:r w:rsidRPr="004D1450">
        <w:rPr>
          <w:bCs/>
          <w:color w:val="000000"/>
        </w:rPr>
        <w:t xml:space="preserve"> хозяйстве в границах населенных пунктов </w:t>
      </w:r>
    </w:p>
    <w:p w14:paraId="238EB334" w14:textId="77777777" w:rsidR="004D1450" w:rsidRDefault="004D1450" w:rsidP="00A53708">
      <w:pPr>
        <w:ind w:left="420"/>
        <w:jc w:val="right"/>
        <w:rPr>
          <w:bCs/>
          <w:color w:val="000000"/>
        </w:rPr>
      </w:pPr>
      <w:r w:rsidRPr="004D1450">
        <w:rPr>
          <w:bCs/>
          <w:color w:val="000000"/>
        </w:rPr>
        <w:t>Лебяжьевского муниципального округа</w:t>
      </w:r>
    </w:p>
    <w:p w14:paraId="347DA79C" w14:textId="77777777" w:rsidR="004D1450" w:rsidRPr="004D1450" w:rsidRDefault="004D1450" w:rsidP="00A53708">
      <w:pPr>
        <w:ind w:left="420"/>
        <w:jc w:val="right"/>
        <w:rPr>
          <w:b/>
          <w:bCs/>
          <w:i/>
          <w:iCs/>
          <w:color w:val="000000"/>
        </w:rPr>
      </w:pPr>
      <w:r w:rsidRPr="004D1450">
        <w:rPr>
          <w:bCs/>
          <w:color w:val="000000"/>
        </w:rPr>
        <w:t xml:space="preserve"> </w:t>
      </w:r>
    </w:p>
    <w:p w14:paraId="7B577A11" w14:textId="77777777" w:rsidR="00DC3AE5" w:rsidRPr="004D1450" w:rsidRDefault="00DC3AE5" w:rsidP="002E20BF">
      <w:pPr>
        <w:ind w:firstLine="567"/>
        <w:jc w:val="right"/>
        <w:rPr>
          <w:color w:val="000000"/>
        </w:rPr>
      </w:pPr>
    </w:p>
    <w:p w14:paraId="65F2E545" w14:textId="77777777" w:rsidR="00DC3AE5" w:rsidRPr="004D1450" w:rsidRDefault="00DC3AE5" w:rsidP="00CE41DE">
      <w:pPr>
        <w:jc w:val="center"/>
        <w:rPr>
          <w:b/>
          <w:bCs/>
          <w:i/>
          <w:iCs/>
          <w:color w:val="000000"/>
        </w:rPr>
      </w:pPr>
      <w:r w:rsidRPr="004D1450">
        <w:rPr>
          <w:b/>
          <w:bCs/>
          <w:color w:val="000000"/>
        </w:rPr>
        <w:t xml:space="preserve">Положение о муниципальном контроле </w:t>
      </w:r>
      <w:r w:rsidRPr="004D1450">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020A34" w:rsidRPr="004D1450">
        <w:rPr>
          <w:b/>
          <w:bCs/>
          <w:color w:val="000000"/>
        </w:rPr>
        <w:t>Лебяжьевского муниципального округа</w:t>
      </w:r>
    </w:p>
    <w:p w14:paraId="32527517" w14:textId="77777777" w:rsidR="00DC3AE5" w:rsidRPr="004D1450" w:rsidRDefault="00DC3AE5" w:rsidP="002E20BF">
      <w:pPr>
        <w:jc w:val="center"/>
      </w:pPr>
    </w:p>
    <w:p w14:paraId="2062B1D9" w14:textId="77777777" w:rsidR="00DC3AE5" w:rsidRPr="004D1450" w:rsidRDefault="00DC3AE5" w:rsidP="002E20BF">
      <w:pPr>
        <w:pStyle w:val="ConsPlusNormal"/>
        <w:ind w:firstLine="0"/>
        <w:jc w:val="center"/>
        <w:rPr>
          <w:rFonts w:ascii="Times New Roman" w:hAnsi="Times New Roman" w:cs="Times New Roman"/>
          <w:b/>
          <w:bCs/>
          <w:color w:val="000000"/>
          <w:sz w:val="24"/>
          <w:szCs w:val="24"/>
        </w:rPr>
      </w:pPr>
      <w:r w:rsidRPr="004D1450">
        <w:rPr>
          <w:rFonts w:ascii="Times New Roman" w:hAnsi="Times New Roman" w:cs="Times New Roman"/>
          <w:b/>
          <w:bCs/>
          <w:color w:val="000000"/>
          <w:sz w:val="24"/>
          <w:szCs w:val="24"/>
        </w:rPr>
        <w:t>1. Общие положения</w:t>
      </w:r>
    </w:p>
    <w:p w14:paraId="054D980B"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4D1450">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20A34" w:rsidRPr="004D1450">
        <w:rPr>
          <w:rFonts w:ascii="Times New Roman" w:hAnsi="Times New Roman" w:cs="Times New Roman"/>
          <w:color w:val="000000"/>
          <w:sz w:val="24"/>
          <w:szCs w:val="24"/>
        </w:rPr>
        <w:t>Лебяжьевского муниципального округа Курганской области</w:t>
      </w:r>
      <w:r w:rsidRPr="004D1450">
        <w:rPr>
          <w:rFonts w:ascii="Times New Roman" w:hAnsi="Times New Roman" w:cs="Times New Roman"/>
          <w:color w:val="000000"/>
          <w:sz w:val="24"/>
          <w:szCs w:val="24"/>
        </w:rPr>
        <w:t xml:space="preserve"> </w:t>
      </w:r>
      <w:bookmarkEnd w:id="1"/>
      <w:r w:rsidRPr="004D1450">
        <w:rPr>
          <w:rFonts w:ascii="Times New Roman" w:hAnsi="Times New Roman" w:cs="Times New Roman"/>
          <w:color w:val="000000"/>
          <w:sz w:val="24"/>
          <w:szCs w:val="24"/>
        </w:rPr>
        <w:t>(далее – муниципальный контроль на автомобильном транспорте)</w:t>
      </w:r>
      <w:bookmarkEnd w:id="2"/>
      <w:r w:rsidRPr="004D1450">
        <w:rPr>
          <w:rFonts w:ascii="Times New Roman" w:hAnsi="Times New Roman" w:cs="Times New Roman"/>
          <w:color w:val="000000"/>
          <w:sz w:val="24"/>
          <w:szCs w:val="24"/>
        </w:rPr>
        <w:t>.</w:t>
      </w:r>
    </w:p>
    <w:p w14:paraId="0CCE990B"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6CD1F391"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020A34" w:rsidRPr="004D1450">
        <w:rPr>
          <w:rFonts w:ascii="Times New Roman" w:hAnsi="Times New Roman" w:cs="Times New Roman"/>
          <w:color w:val="000000"/>
          <w:sz w:val="24"/>
          <w:szCs w:val="24"/>
        </w:rPr>
        <w:t>Лебяжьевского муниципального округа Курганской области</w:t>
      </w:r>
      <w:r w:rsidRPr="004D1450">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4D79E0D6"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7B33F97"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29B797F"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190B75A" w14:textId="77777777" w:rsidR="00DC3AE5" w:rsidRPr="004D1450" w:rsidRDefault="00DC3AE5" w:rsidP="002E20BF">
      <w:pPr>
        <w:ind w:firstLine="709"/>
        <w:contextualSpacing/>
        <w:jc w:val="both"/>
        <w:rPr>
          <w:color w:val="000000"/>
        </w:rPr>
      </w:pPr>
      <w:r w:rsidRPr="004D1450">
        <w:rPr>
          <w:color w:val="000000"/>
        </w:rPr>
        <w:t xml:space="preserve">1.3. Муниципальный контроль на автомобильном транспорте осуществляется </w:t>
      </w:r>
      <w:r w:rsidR="00020A34" w:rsidRPr="004D1450">
        <w:rPr>
          <w:color w:val="000000"/>
        </w:rPr>
        <w:t>А</w:t>
      </w:r>
      <w:r w:rsidRPr="004D1450">
        <w:rPr>
          <w:color w:val="000000"/>
        </w:rPr>
        <w:t xml:space="preserve">дминистрацией </w:t>
      </w:r>
      <w:r w:rsidR="00020A34" w:rsidRPr="004D1450">
        <w:rPr>
          <w:color w:val="000000"/>
        </w:rPr>
        <w:t>Лебяжьевского муниципального округа Курганской области</w:t>
      </w:r>
      <w:r w:rsidRPr="004D1450">
        <w:rPr>
          <w:i/>
          <w:iCs/>
          <w:color w:val="000000"/>
        </w:rPr>
        <w:t xml:space="preserve"> </w:t>
      </w:r>
      <w:r w:rsidRPr="004D1450">
        <w:rPr>
          <w:color w:val="000000"/>
        </w:rPr>
        <w:t xml:space="preserve">(далее – </w:t>
      </w:r>
      <w:r w:rsidR="00020A34" w:rsidRPr="004D1450">
        <w:rPr>
          <w:color w:val="000000"/>
        </w:rPr>
        <w:t>А</w:t>
      </w:r>
      <w:r w:rsidRPr="004D1450">
        <w:rPr>
          <w:color w:val="000000"/>
        </w:rPr>
        <w:t>дминистрация).</w:t>
      </w:r>
    </w:p>
    <w:p w14:paraId="57D6FD11" w14:textId="77777777" w:rsidR="00DC3AE5" w:rsidRPr="004D1450" w:rsidRDefault="00DC3AE5" w:rsidP="002E20BF">
      <w:pPr>
        <w:ind w:firstLine="709"/>
        <w:contextualSpacing/>
        <w:jc w:val="both"/>
      </w:pPr>
      <w:r w:rsidRPr="004D1450">
        <w:rPr>
          <w:color w:val="000000"/>
        </w:rPr>
        <w:t xml:space="preserve">1.4. Должностными лицами </w:t>
      </w:r>
      <w:r w:rsidR="00AA2FF6" w:rsidRPr="004D1450">
        <w:rPr>
          <w:color w:val="000000"/>
        </w:rPr>
        <w:t>А</w:t>
      </w:r>
      <w:r w:rsidRPr="004D1450">
        <w:rPr>
          <w:color w:val="000000"/>
        </w:rPr>
        <w:t>дминистрации</w:t>
      </w:r>
      <w:r w:rsidR="001E62F9">
        <w:rPr>
          <w:color w:val="000000"/>
        </w:rPr>
        <w:t xml:space="preserve"> Лебяжьевского муниципального округа</w:t>
      </w:r>
      <w:r w:rsidRPr="004D1450">
        <w:rPr>
          <w:color w:val="000000"/>
        </w:rPr>
        <w:t xml:space="preserve">, уполномоченными осуществлять муниципальный контроль на автомобильном транспорте, </w:t>
      </w:r>
      <w:r w:rsidR="0088577A" w:rsidRPr="004D1450">
        <w:rPr>
          <w:color w:val="000000"/>
        </w:rPr>
        <w:t xml:space="preserve"> заместитель Главы Лебяжьевского муниципального округа по стр</w:t>
      </w:r>
      <w:r w:rsidR="002E20BF">
        <w:rPr>
          <w:color w:val="000000"/>
        </w:rPr>
        <w:t>оительству и ЖКХ Администрации Л</w:t>
      </w:r>
      <w:r w:rsidR="0088577A" w:rsidRPr="004D1450">
        <w:rPr>
          <w:color w:val="000000"/>
        </w:rPr>
        <w:t>ебяжьевского муниципального округа</w:t>
      </w:r>
      <w:r w:rsidRPr="004D1450">
        <w:rPr>
          <w:color w:val="000000"/>
        </w:rPr>
        <w:t xml:space="preserve"> (далее также – должностные лица, уполномоченные осуществлять муниципальный контроль на автомобильном транспорте)</w:t>
      </w:r>
      <w:r w:rsidRPr="004D1450">
        <w:rPr>
          <w:i/>
          <w:iCs/>
          <w:color w:val="000000"/>
        </w:rPr>
        <w:t>.</w:t>
      </w:r>
      <w:r w:rsidRPr="004D1450">
        <w:rPr>
          <w:color w:val="000000"/>
        </w:rPr>
        <w:t xml:space="preserve"> В должностные обязанности указанных должностных лиц </w:t>
      </w:r>
      <w:r w:rsidR="008E203F" w:rsidRPr="004D1450">
        <w:rPr>
          <w:color w:val="000000"/>
        </w:rPr>
        <w:t>А</w:t>
      </w:r>
      <w:r w:rsidRPr="004D1450">
        <w:rPr>
          <w:color w:val="000000"/>
        </w:rPr>
        <w:t>дминистрации</w:t>
      </w:r>
      <w:r w:rsidR="001E62F9">
        <w:rPr>
          <w:color w:val="000000"/>
        </w:rPr>
        <w:t xml:space="preserve"> Лебяжьевского муниципального округа</w:t>
      </w:r>
      <w:r w:rsidRPr="004D1450">
        <w:rPr>
          <w:color w:val="000000"/>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14:paraId="6DB75B4D" w14:textId="77777777" w:rsidR="00DC3AE5" w:rsidRPr="004D1450" w:rsidRDefault="00DC3AE5" w:rsidP="002E20BF">
      <w:pPr>
        <w:ind w:firstLine="709"/>
        <w:contextualSpacing/>
        <w:jc w:val="both"/>
      </w:pPr>
      <w:r w:rsidRPr="004D1450">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E3688EB"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1.5. К отношениям, связанным с осуществлением </w:t>
      </w:r>
      <w:bookmarkStart w:id="3" w:name="_Hlk77673892"/>
      <w:r w:rsidRPr="004D1450">
        <w:rPr>
          <w:rFonts w:ascii="Times New Roman" w:hAnsi="Times New Roman" w:cs="Times New Roman"/>
          <w:color w:val="000000"/>
          <w:sz w:val="24"/>
          <w:szCs w:val="24"/>
        </w:rPr>
        <w:t>муниципального контроля на автомобильном транспорте</w:t>
      </w:r>
      <w:bookmarkEnd w:id="3"/>
      <w:r w:rsidRPr="004D1450">
        <w:rPr>
          <w:rFonts w:ascii="Times New Roman" w:hAnsi="Times New Roman" w:cs="Times New Roman"/>
          <w:color w:val="000000"/>
          <w:sz w:val="24"/>
          <w:szCs w:val="24"/>
        </w:rPr>
        <w:t xml:space="preserve">, организацией и проведением профилактических мероприятий, </w:t>
      </w:r>
      <w:r w:rsidRPr="004D1450">
        <w:rPr>
          <w:rFonts w:ascii="Times New Roman" w:hAnsi="Times New Roman" w:cs="Times New Roman"/>
          <w:color w:val="000000"/>
          <w:sz w:val="24"/>
          <w:szCs w:val="24"/>
        </w:rPr>
        <w:lastRenderedPageBreak/>
        <w:t xml:space="preserve">контрольных мероприятий, применяются положения Федерального </w:t>
      </w:r>
      <w:r w:rsidRPr="004D1450">
        <w:rPr>
          <w:rStyle w:val="a5"/>
          <w:rFonts w:ascii="Times New Roman" w:hAnsi="Times New Roman" w:cs="Times New Roman"/>
          <w:color w:val="000000"/>
          <w:sz w:val="24"/>
          <w:szCs w:val="24"/>
        </w:rPr>
        <w:t>закона</w:t>
      </w:r>
      <w:r w:rsidRPr="004D145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D1450">
        <w:rPr>
          <w:rStyle w:val="a5"/>
          <w:rFonts w:ascii="Times New Roman" w:hAnsi="Times New Roman" w:cs="Times New Roman"/>
          <w:color w:val="000000"/>
          <w:sz w:val="24"/>
          <w:szCs w:val="24"/>
        </w:rPr>
        <w:t>закона</w:t>
      </w:r>
      <w:r w:rsidRPr="004D145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D2F613B"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1.6. Объектами </w:t>
      </w:r>
      <w:bookmarkStart w:id="4" w:name="_Hlk77676821"/>
      <w:r w:rsidRPr="004D1450">
        <w:rPr>
          <w:rFonts w:ascii="Times New Roman" w:hAnsi="Times New Roman" w:cs="Times New Roman"/>
          <w:color w:val="000000"/>
          <w:sz w:val="24"/>
          <w:szCs w:val="24"/>
        </w:rPr>
        <w:t xml:space="preserve">муниципального контроля на автомобильном транспорте </w:t>
      </w:r>
      <w:bookmarkEnd w:id="4"/>
      <w:r w:rsidRPr="004D1450">
        <w:rPr>
          <w:rFonts w:ascii="Times New Roman" w:hAnsi="Times New Roman" w:cs="Times New Roman"/>
          <w:color w:val="000000"/>
          <w:sz w:val="24"/>
          <w:szCs w:val="24"/>
        </w:rPr>
        <w:t>являются:</w:t>
      </w:r>
    </w:p>
    <w:p w14:paraId="1DB207AD"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1DD3969"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2EF04883"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31A9B7C"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ECBD257"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C513BD5"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3712741"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bookmarkStart w:id="5" w:name="_Hlk77675416"/>
      <w:r w:rsidRPr="004D1450">
        <w:rPr>
          <w:rFonts w:ascii="Times New Roman" w:hAnsi="Times New Roman" w:cs="Times New Roman"/>
          <w:color w:val="000000"/>
          <w:sz w:val="24"/>
          <w:szCs w:val="24"/>
        </w:rPr>
        <w:t xml:space="preserve">внесение платы за </w:t>
      </w:r>
      <w:bookmarkEnd w:id="5"/>
      <w:r w:rsidRPr="004D1450">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6FBD063"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57655C2"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внесение платы за</w:t>
      </w:r>
      <w:r w:rsidRPr="004D1450">
        <w:rPr>
          <w:rFonts w:ascii="Times New Roman" w:hAnsi="Times New Roman" w:cs="Times New Roman"/>
          <w:sz w:val="24"/>
          <w:szCs w:val="24"/>
        </w:rPr>
        <w:t xml:space="preserve"> </w:t>
      </w:r>
      <w:r w:rsidRPr="004D1450">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07C4CD9E"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410ED95"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8773609"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060C6FE"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BBEE24E"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54FC909E"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7844E5C5"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062FB7BF"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1.7. Администрацией</w:t>
      </w:r>
      <w:r w:rsidR="00D50405">
        <w:rPr>
          <w:rFonts w:ascii="Times New Roman" w:hAnsi="Times New Roman" w:cs="Times New Roman"/>
          <w:color w:val="000000"/>
          <w:sz w:val="24"/>
          <w:szCs w:val="24"/>
        </w:rPr>
        <w:t xml:space="preserve"> Лебяжьевского муниципального округа</w:t>
      </w:r>
      <w:r w:rsidRPr="004D1450">
        <w:rPr>
          <w:rFonts w:ascii="Times New Roman" w:hAnsi="Times New Roman" w:cs="Times New Roman"/>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FA8D38E"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A53708" w:rsidRPr="004D1450">
        <w:rPr>
          <w:rStyle w:val="aff6"/>
          <w:rFonts w:ascii="Times New Roman" w:hAnsi="Times New Roman" w:cs="Times New Roman"/>
          <w:color w:val="000000"/>
          <w:sz w:val="24"/>
          <w:szCs w:val="24"/>
        </w:rPr>
        <w:endnoteReference w:id="1"/>
      </w:r>
      <w:r w:rsidR="00A53708" w:rsidRPr="004D1450">
        <w:rPr>
          <w:rFonts w:ascii="Times New Roman" w:hAnsi="Times New Roman" w:cs="Times New Roman"/>
          <w:color w:val="000000"/>
          <w:sz w:val="24"/>
          <w:szCs w:val="24"/>
        </w:rPr>
        <w:t>.</w:t>
      </w:r>
    </w:p>
    <w:p w14:paraId="3AC8DF21"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p>
    <w:p w14:paraId="4724C83C" w14:textId="77777777" w:rsidR="00DC3AE5" w:rsidRPr="004D1450" w:rsidRDefault="00DC3AE5" w:rsidP="002E20BF">
      <w:pPr>
        <w:pStyle w:val="ConsPlusNormal"/>
        <w:ind w:firstLine="0"/>
        <w:jc w:val="center"/>
        <w:rPr>
          <w:rFonts w:ascii="Times New Roman" w:hAnsi="Times New Roman" w:cs="Times New Roman"/>
          <w:b/>
          <w:bCs/>
          <w:color w:val="000000"/>
          <w:sz w:val="24"/>
          <w:szCs w:val="24"/>
        </w:rPr>
      </w:pPr>
      <w:r w:rsidRPr="004D145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9227811" w14:textId="77777777" w:rsidR="00DC3AE5" w:rsidRPr="004D1450" w:rsidRDefault="00DC3AE5" w:rsidP="002E20BF">
      <w:pPr>
        <w:pStyle w:val="ConsPlusNormal"/>
        <w:ind w:firstLine="0"/>
        <w:jc w:val="center"/>
        <w:rPr>
          <w:rFonts w:ascii="Times New Roman" w:hAnsi="Times New Roman" w:cs="Times New Roman"/>
          <w:b/>
          <w:bCs/>
          <w:color w:val="000000"/>
          <w:sz w:val="24"/>
          <w:szCs w:val="24"/>
        </w:rPr>
      </w:pPr>
    </w:p>
    <w:p w14:paraId="6A650EF2"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1FB53E6"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1CE6D4D"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7441F81"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B796D5C"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7421F5" w:rsidRPr="004D1450">
        <w:rPr>
          <w:rFonts w:ascii="Times New Roman" w:hAnsi="Times New Roman" w:cs="Times New Roman"/>
          <w:color w:val="000000"/>
          <w:sz w:val="24"/>
          <w:szCs w:val="24"/>
        </w:rPr>
        <w:t>Г</w:t>
      </w:r>
      <w:r w:rsidRPr="004D1450">
        <w:rPr>
          <w:rFonts w:ascii="Times New Roman" w:hAnsi="Times New Roman" w:cs="Times New Roman"/>
          <w:color w:val="000000"/>
          <w:sz w:val="24"/>
          <w:szCs w:val="24"/>
        </w:rPr>
        <w:t xml:space="preserve">лаве </w:t>
      </w:r>
      <w:r w:rsidR="007421F5" w:rsidRPr="004D1450">
        <w:rPr>
          <w:rFonts w:ascii="Times New Roman" w:hAnsi="Times New Roman" w:cs="Times New Roman"/>
          <w:color w:val="000000"/>
          <w:sz w:val="24"/>
          <w:szCs w:val="24"/>
        </w:rPr>
        <w:t>Лебяжьевского муниципального округа Курганской области</w:t>
      </w:r>
      <w:r w:rsidRPr="004D1450">
        <w:rPr>
          <w:rFonts w:ascii="Times New Roman" w:hAnsi="Times New Roman" w:cs="Times New Roman"/>
          <w:color w:val="000000"/>
          <w:sz w:val="24"/>
          <w:szCs w:val="24"/>
        </w:rPr>
        <w:t xml:space="preserve"> для принятия решения о проведении контрольных мероприятий.</w:t>
      </w:r>
    </w:p>
    <w:p w14:paraId="1C651F91"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2.5. При осуществлении </w:t>
      </w:r>
      <w:r w:rsidR="007421F5"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дминистрацией</w:t>
      </w:r>
      <w:r w:rsidR="00D50405">
        <w:rPr>
          <w:rFonts w:ascii="Times New Roman" w:hAnsi="Times New Roman" w:cs="Times New Roman"/>
          <w:color w:val="000000"/>
          <w:sz w:val="24"/>
          <w:szCs w:val="24"/>
        </w:rPr>
        <w:t xml:space="preserve"> Лебяжьевского муниципального округа </w:t>
      </w:r>
      <w:r w:rsidRPr="004D1450">
        <w:rPr>
          <w:rFonts w:ascii="Times New Roman" w:hAnsi="Times New Roman" w:cs="Times New Roman"/>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14:paraId="6E78B98A"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1) информирование;</w:t>
      </w:r>
    </w:p>
    <w:p w14:paraId="2872E85B"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2) обобщение правоприменительной практики;</w:t>
      </w:r>
    </w:p>
    <w:p w14:paraId="5B48C366"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 объявление предостережений;</w:t>
      </w:r>
    </w:p>
    <w:p w14:paraId="117CFFD1"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4) консультирование;</w:t>
      </w:r>
    </w:p>
    <w:p w14:paraId="036EADA7" w14:textId="77777777" w:rsidR="00A53708" w:rsidRDefault="00DC3AE5" w:rsidP="00CD3C94">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5) профилактический визит</w:t>
      </w:r>
    </w:p>
    <w:p w14:paraId="48088009" w14:textId="77777777" w:rsidR="00DC3AE5" w:rsidRPr="004D1450" w:rsidRDefault="002C6503" w:rsidP="00D50405">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3AE5" w:rsidRPr="004D1450">
        <w:rPr>
          <w:rFonts w:ascii="Times New Roman" w:hAnsi="Times New Roman" w:cs="Times New Roman"/>
          <w:color w:val="000000"/>
          <w:sz w:val="24"/>
          <w:szCs w:val="24"/>
        </w:rPr>
        <w:t xml:space="preserve">2.6. Информирование осуществляется </w:t>
      </w:r>
      <w:r w:rsidR="007421F5" w:rsidRPr="004D1450">
        <w:rPr>
          <w:rFonts w:ascii="Times New Roman" w:hAnsi="Times New Roman" w:cs="Times New Roman"/>
          <w:color w:val="000000"/>
          <w:sz w:val="24"/>
          <w:szCs w:val="24"/>
        </w:rPr>
        <w:t>А</w:t>
      </w:r>
      <w:r w:rsidR="00DC3AE5" w:rsidRPr="004D1450">
        <w:rPr>
          <w:rFonts w:ascii="Times New Roman" w:hAnsi="Times New Roman" w:cs="Times New Roman"/>
          <w:color w:val="000000"/>
          <w:sz w:val="24"/>
          <w:szCs w:val="24"/>
        </w:rPr>
        <w:t>дминистрацией</w:t>
      </w:r>
      <w:r>
        <w:rPr>
          <w:rFonts w:ascii="Times New Roman" w:hAnsi="Times New Roman" w:cs="Times New Roman"/>
          <w:color w:val="000000"/>
          <w:sz w:val="24"/>
          <w:szCs w:val="24"/>
        </w:rPr>
        <w:t xml:space="preserve"> Лебяжьевского муниципального округа</w:t>
      </w:r>
      <w:r w:rsidR="00DC3AE5" w:rsidRPr="004D1450">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7421F5" w:rsidRPr="004D1450">
        <w:rPr>
          <w:rFonts w:ascii="Times New Roman" w:hAnsi="Times New Roman" w:cs="Times New Roman"/>
          <w:color w:val="000000"/>
          <w:sz w:val="24"/>
          <w:szCs w:val="24"/>
        </w:rPr>
        <w:t>А</w:t>
      </w:r>
      <w:r w:rsidR="00DC3AE5" w:rsidRPr="004D1450">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Лебяжьевского муниципального округа</w:t>
      </w:r>
      <w:r w:rsidR="00DC3AE5" w:rsidRPr="004D1450">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w:t>
      </w:r>
      <w:r w:rsidR="007421F5" w:rsidRPr="004D1450">
        <w:rPr>
          <w:rFonts w:ascii="Times New Roman" w:hAnsi="Times New Roman" w:cs="Times New Roman"/>
          <w:color w:val="000000"/>
          <w:sz w:val="24"/>
          <w:szCs w:val="24"/>
        </w:rPr>
        <w:t>А</w:t>
      </w:r>
      <w:r w:rsidR="00DC3AE5" w:rsidRPr="004D1450">
        <w:rPr>
          <w:rFonts w:ascii="Times New Roman" w:hAnsi="Times New Roman" w:cs="Times New Roman"/>
          <w:color w:val="000000"/>
          <w:sz w:val="24"/>
          <w:szCs w:val="24"/>
        </w:rPr>
        <w:t>дминистрации) в специальном разделе, посвященном контрольной в средствах массовой информации,</w:t>
      </w:r>
      <w:r w:rsidR="00DC3AE5" w:rsidRPr="004D145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924C518"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Администрация</w:t>
      </w:r>
      <w:r w:rsidR="002C6503">
        <w:rPr>
          <w:rFonts w:ascii="Times New Roman" w:hAnsi="Times New Roman" w:cs="Times New Roman"/>
          <w:color w:val="000000"/>
          <w:sz w:val="24"/>
          <w:szCs w:val="24"/>
        </w:rPr>
        <w:t xml:space="preserve"> Лебяжьевского муниципального округа</w:t>
      </w:r>
      <w:r w:rsidRPr="004D1450">
        <w:rPr>
          <w:rFonts w:ascii="Times New Roman" w:hAnsi="Times New Roman" w:cs="Times New Roman"/>
          <w:color w:val="000000"/>
          <w:sz w:val="24"/>
          <w:szCs w:val="24"/>
        </w:rPr>
        <w:t xml:space="preserve"> обязана размещать и поддерживать в актуальном состоянии на официальном сайте </w:t>
      </w:r>
      <w:r w:rsidR="007421F5"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дминистрации</w:t>
      </w:r>
      <w:r w:rsidR="002C6503">
        <w:rPr>
          <w:rFonts w:ascii="Times New Roman" w:hAnsi="Times New Roman" w:cs="Times New Roman"/>
          <w:color w:val="000000"/>
          <w:sz w:val="24"/>
          <w:szCs w:val="24"/>
        </w:rPr>
        <w:t xml:space="preserve"> Лебяжьевского муниципального округа</w:t>
      </w:r>
      <w:r w:rsidRPr="004D1450">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10" w:history="1">
        <w:r w:rsidRPr="004D1450">
          <w:rPr>
            <w:rStyle w:val="a5"/>
            <w:rFonts w:ascii="Times New Roman" w:hAnsi="Times New Roman" w:cs="Times New Roman"/>
            <w:color w:val="000000"/>
            <w:sz w:val="24"/>
            <w:szCs w:val="24"/>
          </w:rPr>
          <w:t>частью 3 статьи 46</w:t>
        </w:r>
      </w:hyperlink>
      <w:r w:rsidRPr="004D145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A9EBCE" w14:textId="77777777" w:rsidR="007421F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Администрация</w:t>
      </w:r>
      <w:r w:rsidR="002C6503">
        <w:rPr>
          <w:rFonts w:ascii="Times New Roman" w:hAnsi="Times New Roman" w:cs="Times New Roman"/>
          <w:color w:val="000000"/>
          <w:sz w:val="24"/>
          <w:szCs w:val="24"/>
        </w:rPr>
        <w:t xml:space="preserve"> Лебяжьевского муниципального округа</w:t>
      </w:r>
      <w:r w:rsidRPr="004D1450">
        <w:rPr>
          <w:rFonts w:ascii="Times New Roman" w:hAnsi="Times New Roman" w:cs="Times New Roman"/>
          <w:color w:val="000000"/>
          <w:sz w:val="24"/>
          <w:szCs w:val="24"/>
        </w:rPr>
        <w:t xml:space="preserve"> также вправе информировать население </w:t>
      </w:r>
      <w:r w:rsidR="007421F5" w:rsidRPr="004D1450">
        <w:rPr>
          <w:rFonts w:ascii="Times New Roman" w:hAnsi="Times New Roman" w:cs="Times New Roman"/>
          <w:color w:val="000000"/>
          <w:sz w:val="24"/>
          <w:szCs w:val="24"/>
        </w:rPr>
        <w:t>Лебяжьевского муниципального округа Курганской области</w:t>
      </w:r>
      <w:r w:rsidRPr="004D1450">
        <w:rPr>
          <w:rFonts w:ascii="Times New Roman" w:hAnsi="Times New Roman" w:cs="Times New Roman"/>
          <w:i/>
          <w:iCs/>
          <w:color w:val="000000"/>
          <w:sz w:val="24"/>
          <w:szCs w:val="24"/>
        </w:rPr>
        <w:t xml:space="preserve"> </w:t>
      </w:r>
      <w:r w:rsidRPr="004D145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BC81F9E"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771CBD0"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7421F5"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дминистрации</w:t>
      </w:r>
      <w:r w:rsidR="002C6503" w:rsidRPr="002C6503">
        <w:rPr>
          <w:rFonts w:ascii="Times New Roman" w:hAnsi="Times New Roman" w:cs="Times New Roman"/>
          <w:color w:val="000000"/>
          <w:sz w:val="24"/>
          <w:szCs w:val="24"/>
        </w:rPr>
        <w:t xml:space="preserve"> </w:t>
      </w:r>
      <w:r w:rsidR="002C6503">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подписываемым </w:t>
      </w:r>
      <w:r w:rsidR="007421F5" w:rsidRPr="004D1450">
        <w:rPr>
          <w:rFonts w:ascii="Times New Roman" w:hAnsi="Times New Roman" w:cs="Times New Roman"/>
          <w:color w:val="000000"/>
          <w:sz w:val="24"/>
          <w:szCs w:val="24"/>
        </w:rPr>
        <w:t>Г</w:t>
      </w:r>
      <w:r w:rsidRPr="004D1450">
        <w:rPr>
          <w:rFonts w:ascii="Times New Roman" w:hAnsi="Times New Roman" w:cs="Times New Roman"/>
          <w:color w:val="000000"/>
          <w:sz w:val="24"/>
          <w:szCs w:val="24"/>
        </w:rPr>
        <w:t>лавой</w:t>
      </w:r>
      <w:r w:rsidR="002C6503">
        <w:rPr>
          <w:rFonts w:ascii="Times New Roman" w:hAnsi="Times New Roman" w:cs="Times New Roman"/>
          <w:color w:val="000000"/>
          <w:sz w:val="24"/>
          <w:szCs w:val="24"/>
        </w:rPr>
        <w:t xml:space="preserve"> Лебяжьевского муниципального округа</w:t>
      </w:r>
      <w:r w:rsidRPr="004D1450">
        <w:rPr>
          <w:rFonts w:ascii="Times New Roman" w:hAnsi="Times New Roman" w:cs="Times New Roman"/>
          <w:color w:val="000000"/>
          <w:sz w:val="24"/>
          <w:szCs w:val="24"/>
        </w:rPr>
        <w:t>.</w:t>
      </w:r>
      <w:r w:rsidRPr="004D1450">
        <w:rPr>
          <w:rFonts w:ascii="Times New Roman" w:hAnsi="Times New Roman" w:cs="Times New Roman"/>
          <w:i/>
          <w:iCs/>
          <w:color w:val="000000"/>
          <w:sz w:val="24"/>
          <w:szCs w:val="24"/>
        </w:rPr>
        <w:t xml:space="preserve"> </w:t>
      </w:r>
      <w:r w:rsidRPr="004D1450">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5A7D61"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дминистрации</w:t>
      </w:r>
      <w:r w:rsidR="0069342F" w:rsidRPr="0069342F">
        <w:rPr>
          <w:rFonts w:ascii="Times New Roman" w:hAnsi="Times New Roman" w:cs="Times New Roman"/>
          <w:color w:val="000000"/>
          <w:sz w:val="24"/>
          <w:szCs w:val="24"/>
        </w:rPr>
        <w:t xml:space="preserve"> </w:t>
      </w:r>
      <w:r w:rsidR="0069342F">
        <w:rPr>
          <w:rFonts w:ascii="Times New Roman" w:hAnsi="Times New Roman" w:cs="Times New Roman"/>
          <w:color w:val="000000"/>
          <w:sz w:val="24"/>
          <w:szCs w:val="24"/>
        </w:rPr>
        <w:t xml:space="preserve">Лебяжьевского муниципального округа </w:t>
      </w:r>
      <w:r w:rsidRPr="004D1450">
        <w:rPr>
          <w:rFonts w:ascii="Times New Roman" w:hAnsi="Times New Roman" w:cs="Times New Roman"/>
          <w:sz w:val="24"/>
          <w:szCs w:val="24"/>
        </w:rPr>
        <w:t xml:space="preserve"> </w:t>
      </w:r>
      <w:r w:rsidRPr="004D1450">
        <w:rPr>
          <w:rFonts w:ascii="Times New Roman" w:hAnsi="Times New Roman" w:cs="Times New Roman"/>
          <w:color w:val="000000"/>
          <w:sz w:val="24"/>
          <w:szCs w:val="24"/>
        </w:rPr>
        <w:t>в специальном разделе, посвященном контрольной деятельности.</w:t>
      </w:r>
    </w:p>
    <w:p w14:paraId="23A4B51E" w14:textId="77777777" w:rsidR="00DC3AE5" w:rsidRPr="004D1450" w:rsidRDefault="00DC3AE5" w:rsidP="002E20BF">
      <w:pPr>
        <w:ind w:firstLine="709"/>
        <w:jc w:val="both"/>
        <w:rPr>
          <w:color w:val="000000"/>
        </w:rPr>
      </w:pPr>
      <w:r w:rsidRPr="004D1450">
        <w:rPr>
          <w:color w:val="000000"/>
        </w:rPr>
        <w:t>2.8. Предостережение о недопустимости нарушения обязательных требований и предложение</w:t>
      </w:r>
      <w:r w:rsidRPr="004D1450">
        <w:rPr>
          <w:color w:val="000000"/>
          <w:shd w:val="clear" w:color="auto" w:fill="FFFFFF"/>
        </w:rPr>
        <w:t xml:space="preserve"> принять меры по обеспечению соблюдения обязательных требований</w:t>
      </w:r>
      <w:r w:rsidRPr="004D1450">
        <w:rPr>
          <w:color w:val="000000"/>
        </w:rPr>
        <w:t xml:space="preserve"> объявляются контролируемому лицу в случае наличия у </w:t>
      </w:r>
      <w:r w:rsidR="005A7D61" w:rsidRPr="004D1450">
        <w:rPr>
          <w:color w:val="000000"/>
        </w:rPr>
        <w:t>А</w:t>
      </w:r>
      <w:r w:rsidRPr="004D1450">
        <w:rPr>
          <w:color w:val="000000"/>
        </w:rPr>
        <w:t>дминистрации</w:t>
      </w:r>
      <w:r w:rsidR="002F5D46" w:rsidRPr="002F5D46">
        <w:rPr>
          <w:color w:val="000000"/>
        </w:rPr>
        <w:t xml:space="preserve"> </w:t>
      </w:r>
      <w:r w:rsidR="002F5D46">
        <w:rPr>
          <w:color w:val="000000"/>
        </w:rPr>
        <w:t>Лебяжьевского муниципального округа</w:t>
      </w:r>
      <w:r w:rsidRPr="004D1450">
        <w:rPr>
          <w:color w:val="000000"/>
        </w:rPr>
        <w:t xml:space="preserve"> сведений о готовящихся нарушениях обязательных требований </w:t>
      </w:r>
      <w:r w:rsidRPr="004D1450">
        <w:rPr>
          <w:color w:val="000000"/>
          <w:shd w:val="clear" w:color="auto" w:fill="FFFFFF"/>
        </w:rPr>
        <w:t>или признаках нарушений обязательных требований </w:t>
      </w:r>
      <w:r w:rsidRPr="004D145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A7D61" w:rsidRPr="004D1450">
        <w:rPr>
          <w:color w:val="000000"/>
        </w:rPr>
        <w:t>Г</w:t>
      </w:r>
      <w:r w:rsidRPr="004D1450">
        <w:rPr>
          <w:color w:val="000000"/>
        </w:rPr>
        <w:t>лаво</w:t>
      </w:r>
      <w:r w:rsidR="005A7D61" w:rsidRPr="004D1450">
        <w:rPr>
          <w:color w:val="000000"/>
        </w:rPr>
        <w:t>й Лебяжьевского муниципального округа</w:t>
      </w:r>
      <w:r w:rsidRPr="004D1450">
        <w:rPr>
          <w:i/>
          <w:iCs/>
          <w:color w:val="000000"/>
        </w:rPr>
        <w:t xml:space="preserve"> </w:t>
      </w:r>
      <w:r w:rsidRPr="004D145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0C50F7A" w14:textId="77777777" w:rsidR="00DC3AE5" w:rsidRPr="004D1450" w:rsidRDefault="00DC3AE5" w:rsidP="008307E5">
      <w:pPr>
        <w:ind w:firstLine="709"/>
        <w:jc w:val="both"/>
        <w:rPr>
          <w:color w:val="000000"/>
        </w:rPr>
      </w:pPr>
      <w:r w:rsidRPr="004D145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D1450">
        <w:rPr>
          <w:color w:val="000000"/>
          <w:shd w:val="clear" w:color="auto" w:fill="FFFFFF"/>
        </w:rPr>
        <w:t>приказом Министерства эко</w:t>
      </w:r>
      <w:r w:rsidR="002F5D46">
        <w:rPr>
          <w:color w:val="000000"/>
          <w:shd w:val="clear" w:color="auto" w:fill="FFFFFF"/>
        </w:rPr>
        <w:t xml:space="preserve">номического развития Российской </w:t>
      </w:r>
      <w:r w:rsidRPr="004D1450">
        <w:rPr>
          <w:color w:val="000000"/>
          <w:shd w:val="clear" w:color="auto" w:fill="FFFFFF"/>
        </w:rPr>
        <w:t>Федерации от 31.03.2021 № 151</w:t>
      </w:r>
      <w:r w:rsidR="008307E5">
        <w:rPr>
          <w:color w:val="000000"/>
        </w:rPr>
        <w:t xml:space="preserve"> </w:t>
      </w:r>
      <w:r w:rsidRPr="004D1450">
        <w:rPr>
          <w:color w:val="000000"/>
          <w:shd w:val="clear" w:color="auto" w:fill="FFFFFF"/>
        </w:rPr>
        <w:t>«О типовых формах документов, используемых контрольным (надзорным) органом»</w:t>
      </w:r>
      <w:r w:rsidRPr="004D1450">
        <w:rPr>
          <w:color w:val="000000"/>
        </w:rPr>
        <w:t xml:space="preserve">. </w:t>
      </w:r>
    </w:p>
    <w:p w14:paraId="22EF6B0D"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5EAA03F" w14:textId="77777777" w:rsidR="00DC3AE5" w:rsidRPr="004D1450" w:rsidRDefault="00DC3AE5" w:rsidP="00494726">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В случае объявления </w:t>
      </w:r>
      <w:r w:rsidR="005A7D61"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дминистрацией</w:t>
      </w:r>
      <w:r w:rsidR="008307E5" w:rsidRPr="008307E5">
        <w:rPr>
          <w:rFonts w:ascii="Times New Roman" w:hAnsi="Times New Roman" w:cs="Times New Roman"/>
          <w:color w:val="000000"/>
          <w:sz w:val="24"/>
          <w:szCs w:val="24"/>
        </w:rPr>
        <w:t xml:space="preserve"> </w:t>
      </w:r>
      <w:r w:rsidR="008307E5">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5A7D61"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дминистрацией</w:t>
      </w:r>
      <w:r w:rsidR="008307E5" w:rsidRPr="008307E5">
        <w:rPr>
          <w:rFonts w:ascii="Times New Roman" w:hAnsi="Times New Roman" w:cs="Times New Roman"/>
          <w:color w:val="000000"/>
          <w:sz w:val="24"/>
          <w:szCs w:val="24"/>
        </w:rPr>
        <w:t xml:space="preserve"> </w:t>
      </w:r>
      <w:r w:rsidR="008307E5">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5128404"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25F57A2"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Личный прием граждан проводится </w:t>
      </w:r>
      <w:r w:rsidR="005A7D61" w:rsidRPr="004D1450">
        <w:rPr>
          <w:rFonts w:ascii="Times New Roman" w:hAnsi="Times New Roman" w:cs="Times New Roman"/>
          <w:color w:val="000000"/>
          <w:sz w:val="24"/>
          <w:szCs w:val="24"/>
        </w:rPr>
        <w:t>Г</w:t>
      </w:r>
      <w:r w:rsidRPr="004D1450">
        <w:rPr>
          <w:rFonts w:ascii="Times New Roman" w:hAnsi="Times New Roman" w:cs="Times New Roman"/>
          <w:color w:val="000000"/>
          <w:sz w:val="24"/>
          <w:szCs w:val="24"/>
        </w:rPr>
        <w:t xml:space="preserve">лавой </w:t>
      </w:r>
      <w:r w:rsidR="005A7D61" w:rsidRPr="004D1450">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i/>
          <w:iCs/>
          <w:color w:val="000000"/>
          <w:sz w:val="24"/>
          <w:szCs w:val="24"/>
        </w:rPr>
        <w:t xml:space="preserve"> </w:t>
      </w:r>
      <w:r w:rsidRPr="004D1450">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5A7D61"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дминистрации</w:t>
      </w:r>
      <w:r w:rsidR="001E60FE" w:rsidRPr="001E60FE">
        <w:rPr>
          <w:rFonts w:ascii="Times New Roman" w:hAnsi="Times New Roman" w:cs="Times New Roman"/>
          <w:color w:val="000000"/>
          <w:sz w:val="24"/>
          <w:szCs w:val="24"/>
        </w:rPr>
        <w:t xml:space="preserve"> </w:t>
      </w:r>
      <w:r w:rsidR="001E60FE">
        <w:rPr>
          <w:rFonts w:ascii="Times New Roman" w:hAnsi="Times New Roman" w:cs="Times New Roman"/>
          <w:color w:val="000000"/>
          <w:sz w:val="24"/>
          <w:szCs w:val="24"/>
        </w:rPr>
        <w:t>Лебяжьевского муниципального округа</w:t>
      </w:r>
      <w:r w:rsidR="001E60FE" w:rsidRPr="004D1450">
        <w:rPr>
          <w:rFonts w:ascii="Times New Roman" w:hAnsi="Times New Roman" w:cs="Times New Roman"/>
          <w:color w:val="000000"/>
          <w:sz w:val="24"/>
          <w:szCs w:val="24"/>
        </w:rPr>
        <w:t xml:space="preserve"> </w:t>
      </w:r>
      <w:r w:rsidRPr="004D1450">
        <w:rPr>
          <w:rFonts w:ascii="Times New Roman" w:hAnsi="Times New Roman" w:cs="Times New Roman"/>
          <w:color w:val="000000"/>
          <w:sz w:val="24"/>
          <w:szCs w:val="24"/>
        </w:rPr>
        <w:t>в специальном разделе, посвященном контрольной деятельности.</w:t>
      </w:r>
    </w:p>
    <w:p w14:paraId="2EB1B4F3"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277929C"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70405DAF"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7056FBE1"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409E9F0"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B607821"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5EED3898"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DA0F84F"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362C76A"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8909BE"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47AEDD"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140C4368"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582AEA5"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5A7D61"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дминистрацией</w:t>
      </w:r>
      <w:r w:rsidR="001E60FE" w:rsidRPr="001E60FE">
        <w:rPr>
          <w:rFonts w:ascii="Times New Roman" w:hAnsi="Times New Roman" w:cs="Times New Roman"/>
          <w:color w:val="000000"/>
          <w:sz w:val="24"/>
          <w:szCs w:val="24"/>
        </w:rPr>
        <w:t xml:space="preserve"> </w:t>
      </w:r>
      <w:r w:rsidR="001E60FE">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14:paraId="7172BCD1"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59C285B3"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В случае поступления в </w:t>
      </w:r>
      <w:r w:rsidR="005A7D61"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дминистрацию</w:t>
      </w:r>
      <w:r w:rsidR="00941D33" w:rsidRPr="00941D33">
        <w:rPr>
          <w:rFonts w:ascii="Times New Roman" w:hAnsi="Times New Roman" w:cs="Times New Roman"/>
          <w:color w:val="000000"/>
          <w:sz w:val="24"/>
          <w:szCs w:val="24"/>
        </w:rPr>
        <w:t xml:space="preserve"> </w:t>
      </w:r>
      <w:r w:rsidR="00941D33">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A7D61"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дминистрации</w:t>
      </w:r>
      <w:r w:rsidR="00941D33" w:rsidRPr="00941D33">
        <w:rPr>
          <w:rFonts w:ascii="Times New Roman" w:hAnsi="Times New Roman" w:cs="Times New Roman"/>
          <w:color w:val="000000"/>
          <w:sz w:val="24"/>
          <w:szCs w:val="24"/>
        </w:rPr>
        <w:t xml:space="preserve"> </w:t>
      </w:r>
      <w:r w:rsidR="00941D33">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w:t>
      </w:r>
      <w:r w:rsidR="005A7D61" w:rsidRPr="004D1450">
        <w:rPr>
          <w:rFonts w:ascii="Times New Roman" w:hAnsi="Times New Roman" w:cs="Times New Roman"/>
          <w:color w:val="000000"/>
          <w:sz w:val="24"/>
          <w:szCs w:val="24"/>
        </w:rPr>
        <w:t>Г</w:t>
      </w:r>
      <w:r w:rsidRPr="004D1450">
        <w:rPr>
          <w:rFonts w:ascii="Times New Roman" w:hAnsi="Times New Roman" w:cs="Times New Roman"/>
          <w:color w:val="000000"/>
          <w:sz w:val="24"/>
          <w:szCs w:val="24"/>
        </w:rPr>
        <w:t xml:space="preserve">лавой </w:t>
      </w:r>
      <w:r w:rsidR="005A7D61" w:rsidRPr="004D1450">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i/>
          <w:iCs/>
          <w:color w:val="000000"/>
          <w:sz w:val="24"/>
          <w:szCs w:val="24"/>
        </w:rPr>
        <w:t xml:space="preserve"> </w:t>
      </w:r>
      <w:r w:rsidRPr="004D1450">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169013E6"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058194D"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ECF6209"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4F0BC8D"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p>
    <w:p w14:paraId="127E396E" w14:textId="77777777" w:rsidR="00DC3AE5" w:rsidRPr="004D1450" w:rsidRDefault="00DC3AE5" w:rsidP="002E20BF">
      <w:pPr>
        <w:pStyle w:val="ConsPlusNormal"/>
        <w:ind w:firstLine="0"/>
        <w:jc w:val="center"/>
        <w:rPr>
          <w:rFonts w:ascii="Times New Roman" w:hAnsi="Times New Roman" w:cs="Times New Roman"/>
          <w:b/>
          <w:bCs/>
          <w:color w:val="000000"/>
          <w:sz w:val="24"/>
          <w:szCs w:val="24"/>
        </w:rPr>
      </w:pPr>
      <w:r w:rsidRPr="004D1450">
        <w:rPr>
          <w:rFonts w:ascii="Times New Roman" w:hAnsi="Times New Roman" w:cs="Times New Roman"/>
          <w:b/>
          <w:bCs/>
          <w:color w:val="000000"/>
          <w:sz w:val="24"/>
          <w:szCs w:val="24"/>
        </w:rPr>
        <w:t>3. Осуществление контрольных мероприятий и контрольных действий</w:t>
      </w:r>
    </w:p>
    <w:p w14:paraId="0F6DDA06" w14:textId="77777777" w:rsidR="00DC3AE5" w:rsidRPr="004D1450" w:rsidRDefault="00DC3AE5" w:rsidP="002E20BF">
      <w:pPr>
        <w:pStyle w:val="ConsPlusNormal"/>
        <w:ind w:firstLine="0"/>
        <w:jc w:val="center"/>
        <w:rPr>
          <w:rFonts w:ascii="Times New Roman" w:hAnsi="Times New Roman" w:cs="Times New Roman"/>
          <w:b/>
          <w:bCs/>
          <w:color w:val="000000"/>
          <w:sz w:val="24"/>
          <w:szCs w:val="24"/>
        </w:rPr>
      </w:pPr>
    </w:p>
    <w:p w14:paraId="0451E057"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54181A02"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BAAA59B"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C9FEDD9"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E745CB3"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11501B7" w14:textId="77777777" w:rsidR="00DC3AE5" w:rsidRPr="004D1450" w:rsidRDefault="00DC3AE5" w:rsidP="002E20BF">
      <w:pPr>
        <w:ind w:firstLine="709"/>
        <w:jc w:val="both"/>
        <w:rPr>
          <w:color w:val="000000"/>
        </w:rPr>
      </w:pPr>
      <w:r w:rsidRPr="004D145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D145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D1450">
        <w:rPr>
          <w:color w:val="000000"/>
        </w:rPr>
        <w:t>);</w:t>
      </w:r>
    </w:p>
    <w:p w14:paraId="6DEF9648"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B6528F7"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B63F3C"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дминистрацией</w:t>
      </w:r>
      <w:r w:rsidR="003553DC" w:rsidRPr="003553DC">
        <w:rPr>
          <w:rFonts w:ascii="Times New Roman" w:hAnsi="Times New Roman" w:cs="Times New Roman"/>
          <w:color w:val="000000"/>
          <w:sz w:val="24"/>
          <w:szCs w:val="24"/>
        </w:rPr>
        <w:t xml:space="preserve"> </w:t>
      </w:r>
      <w:r w:rsidR="003553DC">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без взаимодействия с контролируемыми лицами.</w:t>
      </w:r>
    </w:p>
    <w:p w14:paraId="12E15949"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6A2AF8EB"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0D9C4071"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3E60E633"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1) наличие у </w:t>
      </w:r>
      <w:r w:rsidR="00B63F3C"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дминистрации</w:t>
      </w:r>
      <w:r w:rsidR="003553DC" w:rsidRPr="003553DC">
        <w:rPr>
          <w:rFonts w:ascii="Times New Roman" w:hAnsi="Times New Roman" w:cs="Times New Roman"/>
          <w:color w:val="000000"/>
          <w:sz w:val="24"/>
          <w:szCs w:val="24"/>
        </w:rPr>
        <w:t xml:space="preserve"> </w:t>
      </w:r>
      <w:r w:rsidR="003553DC">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66C0061"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2</w:t>
      </w:r>
      <w:r w:rsidR="00DC3AE5" w:rsidRPr="004D145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8575884" w14:textId="77777777" w:rsidR="00DC3AE5" w:rsidRPr="004D1450" w:rsidRDefault="00200232"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w:t>
      </w:r>
      <w:r w:rsidR="00DC3AE5" w:rsidRPr="004D145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EB7A2C"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4</w:t>
      </w:r>
      <w:r w:rsidR="00DC3AE5" w:rsidRPr="004D145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9BAC8FF" w14:textId="77777777" w:rsidR="00DC3AE5" w:rsidRPr="004D1450" w:rsidRDefault="00200232"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3.5</w:t>
      </w:r>
      <w:r w:rsidR="00DC3AE5" w:rsidRPr="004D1450">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B63F3C" w:rsidRPr="004D1450">
        <w:rPr>
          <w:rFonts w:ascii="Times New Roman" w:hAnsi="Times New Roman" w:cs="Times New Roman"/>
          <w:color w:val="000000"/>
          <w:sz w:val="24"/>
          <w:szCs w:val="24"/>
        </w:rPr>
        <w:t>А</w:t>
      </w:r>
      <w:r w:rsidR="00DC3AE5" w:rsidRPr="004D1450">
        <w:rPr>
          <w:rFonts w:ascii="Times New Roman" w:hAnsi="Times New Roman" w:cs="Times New Roman"/>
          <w:color w:val="000000"/>
          <w:sz w:val="24"/>
          <w:szCs w:val="24"/>
        </w:rPr>
        <w:t>дминистрации</w:t>
      </w:r>
      <w:r w:rsidR="003553DC" w:rsidRPr="003553DC">
        <w:rPr>
          <w:rFonts w:ascii="Times New Roman" w:hAnsi="Times New Roman" w:cs="Times New Roman"/>
          <w:color w:val="000000"/>
          <w:sz w:val="24"/>
          <w:szCs w:val="24"/>
        </w:rPr>
        <w:t xml:space="preserve"> </w:t>
      </w:r>
      <w:r w:rsidR="003553DC">
        <w:rPr>
          <w:rFonts w:ascii="Times New Roman" w:hAnsi="Times New Roman" w:cs="Times New Roman"/>
          <w:color w:val="000000"/>
          <w:sz w:val="24"/>
          <w:szCs w:val="24"/>
        </w:rPr>
        <w:t>Лебяжьевского муниципального округа</w:t>
      </w:r>
      <w:r w:rsidR="00DC3AE5" w:rsidRPr="004D1450">
        <w:rPr>
          <w:rFonts w:ascii="Times New Roman" w:hAnsi="Times New Roman" w:cs="Times New Roman"/>
          <w:color w:val="000000"/>
          <w:sz w:val="24"/>
          <w:szCs w:val="24"/>
        </w:rPr>
        <w:t xml:space="preserve"> о проведении контрольного мероприятия.</w:t>
      </w:r>
    </w:p>
    <w:p w14:paraId="5DBD9E66" w14:textId="77777777" w:rsidR="00DC3AE5" w:rsidRPr="004D1450" w:rsidRDefault="00200232"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3.6</w:t>
      </w:r>
      <w:r w:rsidR="00DC3AE5" w:rsidRPr="004D1450">
        <w:rPr>
          <w:rFonts w:ascii="Times New Roman" w:hAnsi="Times New Roman" w:cs="Times New Roman"/>
          <w:color w:val="000000"/>
          <w:sz w:val="24"/>
          <w:szCs w:val="24"/>
        </w:rPr>
        <w:t xml:space="preserve">. В случае принятия распоряжения </w:t>
      </w:r>
      <w:r w:rsidR="00B63F3C" w:rsidRPr="004D1450">
        <w:rPr>
          <w:rFonts w:ascii="Times New Roman" w:hAnsi="Times New Roman" w:cs="Times New Roman"/>
          <w:color w:val="000000"/>
          <w:sz w:val="24"/>
          <w:szCs w:val="24"/>
        </w:rPr>
        <w:t>А</w:t>
      </w:r>
      <w:r w:rsidR="00DC3AE5" w:rsidRPr="004D1450">
        <w:rPr>
          <w:rFonts w:ascii="Times New Roman" w:hAnsi="Times New Roman" w:cs="Times New Roman"/>
          <w:color w:val="000000"/>
          <w:sz w:val="24"/>
          <w:szCs w:val="24"/>
        </w:rPr>
        <w:t>дминистрации</w:t>
      </w:r>
      <w:r w:rsidR="003553DC" w:rsidRPr="003553DC">
        <w:rPr>
          <w:rFonts w:ascii="Times New Roman" w:hAnsi="Times New Roman" w:cs="Times New Roman"/>
          <w:color w:val="000000"/>
          <w:sz w:val="24"/>
          <w:szCs w:val="24"/>
        </w:rPr>
        <w:t xml:space="preserve"> </w:t>
      </w:r>
      <w:r w:rsidR="003553DC">
        <w:rPr>
          <w:rFonts w:ascii="Times New Roman" w:hAnsi="Times New Roman" w:cs="Times New Roman"/>
          <w:color w:val="000000"/>
          <w:sz w:val="24"/>
          <w:szCs w:val="24"/>
        </w:rPr>
        <w:t>Лебяжьевского муниципального округа</w:t>
      </w:r>
      <w:r w:rsidR="00DC3AE5" w:rsidRPr="004D1450">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E729EFF" w14:textId="77777777" w:rsidR="00DC3AE5" w:rsidRPr="004D1450" w:rsidRDefault="00200232" w:rsidP="002E20BF">
      <w:pPr>
        <w:pStyle w:val="ConsPlusNormal"/>
        <w:ind w:firstLine="709"/>
        <w:jc w:val="both"/>
        <w:rPr>
          <w:rFonts w:ascii="Times New Roman" w:hAnsi="Times New Roman" w:cs="Times New Roman"/>
          <w:i/>
          <w:iCs/>
          <w:color w:val="000000"/>
          <w:sz w:val="24"/>
          <w:szCs w:val="24"/>
        </w:rPr>
      </w:pPr>
      <w:r w:rsidRPr="004D1450">
        <w:rPr>
          <w:rFonts w:ascii="Times New Roman" w:hAnsi="Times New Roman" w:cs="Times New Roman"/>
          <w:color w:val="000000"/>
          <w:sz w:val="24"/>
          <w:szCs w:val="24"/>
        </w:rPr>
        <w:t>3.7</w:t>
      </w:r>
      <w:r w:rsidR="00DC3AE5" w:rsidRPr="004D1450">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00DC3AE5" w:rsidRPr="004D1450">
        <w:rPr>
          <w:rFonts w:ascii="Times New Roman" w:hAnsi="Times New Roman" w:cs="Times New Roman"/>
          <w:color w:val="000000"/>
          <w:sz w:val="24"/>
          <w:szCs w:val="24"/>
        </w:rPr>
        <w:lastRenderedPageBreak/>
        <w:t xml:space="preserve">контроль на автомобильном транспорте, на основании задания </w:t>
      </w:r>
      <w:r w:rsidR="00B63F3C" w:rsidRPr="004D1450">
        <w:rPr>
          <w:rFonts w:ascii="Times New Roman" w:hAnsi="Times New Roman" w:cs="Times New Roman"/>
          <w:color w:val="000000"/>
          <w:sz w:val="24"/>
          <w:szCs w:val="24"/>
        </w:rPr>
        <w:t>Г</w:t>
      </w:r>
      <w:r w:rsidR="00DC3AE5" w:rsidRPr="004D1450">
        <w:rPr>
          <w:rFonts w:ascii="Times New Roman" w:hAnsi="Times New Roman" w:cs="Times New Roman"/>
          <w:color w:val="000000"/>
          <w:sz w:val="24"/>
          <w:szCs w:val="24"/>
        </w:rPr>
        <w:t xml:space="preserve">лавы </w:t>
      </w:r>
      <w:r w:rsidR="00B63F3C" w:rsidRPr="004D1450">
        <w:rPr>
          <w:rFonts w:ascii="Times New Roman" w:hAnsi="Times New Roman" w:cs="Times New Roman"/>
          <w:color w:val="000000"/>
          <w:sz w:val="24"/>
          <w:szCs w:val="24"/>
        </w:rPr>
        <w:t>Лебяжьевского муниципального округа</w:t>
      </w:r>
      <w:r w:rsidR="00DC3AE5" w:rsidRPr="004D1450">
        <w:rPr>
          <w:rFonts w:ascii="Times New Roman" w:hAnsi="Times New Roman" w:cs="Times New Roman"/>
          <w:i/>
          <w:iCs/>
          <w:color w:val="000000"/>
          <w:sz w:val="24"/>
          <w:szCs w:val="24"/>
        </w:rPr>
        <w:t xml:space="preserve">, </w:t>
      </w:r>
      <w:r w:rsidR="00DC3AE5" w:rsidRPr="004D1450">
        <w:rPr>
          <w:rFonts w:ascii="Times New Roman" w:hAnsi="Times New Roman" w:cs="Times New Roman"/>
          <w:color w:val="000000"/>
          <w:sz w:val="24"/>
          <w:szCs w:val="24"/>
          <w:shd w:val="clear" w:color="auto" w:fill="FFFFFF"/>
        </w:rPr>
        <w:t xml:space="preserve">задания, содержащегося в планах работы </w:t>
      </w:r>
      <w:r w:rsidR="00B63F3C" w:rsidRPr="004D1450">
        <w:rPr>
          <w:rFonts w:ascii="Times New Roman" w:hAnsi="Times New Roman" w:cs="Times New Roman"/>
          <w:color w:val="000000"/>
          <w:sz w:val="24"/>
          <w:szCs w:val="24"/>
          <w:shd w:val="clear" w:color="auto" w:fill="FFFFFF"/>
        </w:rPr>
        <w:t>А</w:t>
      </w:r>
      <w:r w:rsidR="00DC3AE5" w:rsidRPr="004D1450">
        <w:rPr>
          <w:rFonts w:ascii="Times New Roman" w:hAnsi="Times New Roman" w:cs="Times New Roman"/>
          <w:color w:val="000000"/>
          <w:sz w:val="24"/>
          <w:szCs w:val="24"/>
          <w:shd w:val="clear" w:color="auto" w:fill="FFFFFF"/>
        </w:rPr>
        <w:t>дминистрации</w:t>
      </w:r>
      <w:r w:rsidR="003553DC" w:rsidRPr="003553DC">
        <w:rPr>
          <w:rFonts w:ascii="Times New Roman" w:hAnsi="Times New Roman" w:cs="Times New Roman"/>
          <w:color w:val="000000"/>
          <w:sz w:val="24"/>
          <w:szCs w:val="24"/>
        </w:rPr>
        <w:t xml:space="preserve"> </w:t>
      </w:r>
      <w:r w:rsidR="003553DC">
        <w:rPr>
          <w:rFonts w:ascii="Times New Roman" w:hAnsi="Times New Roman" w:cs="Times New Roman"/>
          <w:color w:val="000000"/>
          <w:sz w:val="24"/>
          <w:szCs w:val="24"/>
        </w:rPr>
        <w:t>Лебяжьевского муниципального округа</w:t>
      </w:r>
      <w:r w:rsidR="00DC3AE5" w:rsidRPr="004D1450">
        <w:rPr>
          <w:rFonts w:ascii="Times New Roman" w:hAnsi="Times New Roman" w:cs="Times New Roman"/>
          <w:color w:val="000000"/>
          <w:sz w:val="24"/>
          <w:szCs w:val="24"/>
          <w:shd w:val="clear" w:color="auto" w:fill="FFFFFF"/>
        </w:rPr>
        <w:t>, в том числе в случаях, установленных</w:t>
      </w:r>
      <w:r w:rsidR="00DC3AE5" w:rsidRPr="004D1450">
        <w:rPr>
          <w:rFonts w:ascii="Times New Roman" w:hAnsi="Times New Roman" w:cs="Times New Roman"/>
          <w:color w:val="000000"/>
          <w:sz w:val="24"/>
          <w:szCs w:val="24"/>
        </w:rPr>
        <w:t xml:space="preserve"> Федеральным </w:t>
      </w:r>
      <w:hyperlink r:id="rId11" w:history="1">
        <w:r w:rsidR="00DC3AE5" w:rsidRPr="004D1450">
          <w:rPr>
            <w:rStyle w:val="a5"/>
            <w:rFonts w:ascii="Times New Roman" w:hAnsi="Times New Roman" w:cs="Times New Roman"/>
            <w:color w:val="000000"/>
            <w:sz w:val="24"/>
            <w:szCs w:val="24"/>
          </w:rPr>
          <w:t>законом</w:t>
        </w:r>
      </w:hyperlink>
      <w:r w:rsidR="00DC3AE5" w:rsidRPr="004D145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4A84B7"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3.8</w:t>
      </w:r>
      <w:r w:rsidR="00DC3AE5" w:rsidRPr="004D145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4D1450">
          <w:rPr>
            <w:rStyle w:val="a5"/>
            <w:rFonts w:ascii="Times New Roman" w:hAnsi="Times New Roman" w:cs="Times New Roman"/>
            <w:color w:val="000000"/>
            <w:sz w:val="24"/>
            <w:szCs w:val="24"/>
          </w:rPr>
          <w:t>законом</w:t>
        </w:r>
      </w:hyperlink>
      <w:r w:rsidR="00DC3AE5" w:rsidRPr="004D145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BD21F6C" w14:textId="77777777" w:rsidR="00DC3AE5" w:rsidRPr="004D1450" w:rsidRDefault="00200232" w:rsidP="002E20BF">
      <w:pPr>
        <w:ind w:firstLine="709"/>
        <w:jc w:val="both"/>
        <w:rPr>
          <w:color w:val="000000"/>
        </w:rPr>
      </w:pPr>
      <w:r w:rsidRPr="004D1450">
        <w:rPr>
          <w:color w:val="000000"/>
        </w:rPr>
        <w:t>3.9</w:t>
      </w:r>
      <w:r w:rsidR="00DC3AE5" w:rsidRPr="004D1450">
        <w:rPr>
          <w:color w:val="000000"/>
        </w:rPr>
        <w:t>. Администрация</w:t>
      </w:r>
      <w:r w:rsidR="003553DC" w:rsidRPr="003553DC">
        <w:rPr>
          <w:color w:val="000000"/>
        </w:rPr>
        <w:t xml:space="preserve"> </w:t>
      </w:r>
      <w:r w:rsidR="003553DC">
        <w:rPr>
          <w:color w:val="000000"/>
        </w:rPr>
        <w:t>Лебяжьевского муниципального округа</w:t>
      </w:r>
      <w:r w:rsidR="00DC3AE5" w:rsidRPr="004D1450">
        <w:rPr>
          <w:color w:val="000000"/>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D1450">
        <w:rPr>
          <w:color w:val="000000"/>
          <w:shd w:val="clear" w:color="auto" w:fill="FFFFFF"/>
        </w:rPr>
        <w:t>распоряжением Правительства Российской Федерации от 19.04.2016 № 724-р перечнем</w:t>
      </w:r>
      <w:r w:rsidR="00DC3AE5" w:rsidRPr="004D1450">
        <w:rPr>
          <w:color w:val="000000"/>
        </w:rPr>
        <w:t xml:space="preserve"> </w:t>
      </w:r>
      <w:r w:rsidR="00DC3AE5" w:rsidRPr="004D145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4D1450">
        <w:rPr>
          <w:color w:val="000000"/>
        </w:rPr>
        <w:t xml:space="preserve"> </w:t>
      </w:r>
      <w:hyperlink r:id="rId13" w:history="1">
        <w:r w:rsidR="00DC3AE5" w:rsidRPr="004D1450">
          <w:rPr>
            <w:rStyle w:val="a5"/>
            <w:color w:val="000000"/>
          </w:rPr>
          <w:t>Правилами</w:t>
        </w:r>
      </w:hyperlink>
      <w:r w:rsidR="00DC3AE5" w:rsidRPr="004D145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70C3BE4" w14:textId="77777777" w:rsidR="00DC3AE5" w:rsidRPr="004D1450" w:rsidRDefault="00200232" w:rsidP="002E20BF">
      <w:pPr>
        <w:pStyle w:val="ConsPlusNormal"/>
        <w:ind w:firstLine="709"/>
        <w:jc w:val="both"/>
        <w:rPr>
          <w:rFonts w:ascii="Times New Roman" w:hAnsi="Times New Roman" w:cs="Times New Roman"/>
          <w:color w:val="000000"/>
          <w:sz w:val="24"/>
          <w:szCs w:val="24"/>
          <w:shd w:val="clear" w:color="auto" w:fill="FFFFFF"/>
        </w:rPr>
      </w:pPr>
      <w:r w:rsidRPr="004D1450">
        <w:rPr>
          <w:rFonts w:ascii="Times New Roman" w:hAnsi="Times New Roman" w:cs="Times New Roman"/>
          <w:color w:val="000000"/>
          <w:sz w:val="24"/>
          <w:szCs w:val="24"/>
        </w:rPr>
        <w:t>3.10</w:t>
      </w:r>
      <w:r w:rsidR="00DC3AE5" w:rsidRPr="004D1450">
        <w:rPr>
          <w:rFonts w:ascii="Times New Roman" w:hAnsi="Times New Roman" w:cs="Times New Roman"/>
          <w:color w:val="000000"/>
          <w:sz w:val="24"/>
          <w:szCs w:val="24"/>
        </w:rPr>
        <w:t xml:space="preserve">. </w:t>
      </w:r>
      <w:r w:rsidR="00DC3AE5" w:rsidRPr="004D145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63F3C" w:rsidRPr="004D1450">
        <w:rPr>
          <w:rFonts w:ascii="Times New Roman" w:hAnsi="Times New Roman" w:cs="Times New Roman"/>
          <w:color w:val="000000"/>
          <w:sz w:val="24"/>
          <w:szCs w:val="24"/>
          <w:shd w:val="clear" w:color="auto" w:fill="FFFFFF"/>
        </w:rPr>
        <w:t>А</w:t>
      </w:r>
      <w:r w:rsidR="00DC3AE5" w:rsidRPr="004D1450">
        <w:rPr>
          <w:rFonts w:ascii="Times New Roman" w:hAnsi="Times New Roman" w:cs="Times New Roman"/>
          <w:color w:val="000000"/>
          <w:sz w:val="24"/>
          <w:szCs w:val="24"/>
          <w:shd w:val="clear" w:color="auto" w:fill="FFFFFF"/>
        </w:rPr>
        <w:t>дминистрацию</w:t>
      </w:r>
      <w:r w:rsidR="003553DC" w:rsidRPr="003553DC">
        <w:rPr>
          <w:rFonts w:ascii="Times New Roman" w:hAnsi="Times New Roman" w:cs="Times New Roman"/>
          <w:color w:val="000000"/>
          <w:sz w:val="24"/>
          <w:szCs w:val="24"/>
        </w:rPr>
        <w:t xml:space="preserve"> </w:t>
      </w:r>
      <w:r w:rsidR="003553DC">
        <w:rPr>
          <w:rFonts w:ascii="Times New Roman" w:hAnsi="Times New Roman" w:cs="Times New Roman"/>
          <w:color w:val="000000"/>
          <w:sz w:val="24"/>
          <w:szCs w:val="24"/>
        </w:rPr>
        <w:t>Лебяжьевского муниципального округа</w:t>
      </w:r>
      <w:r w:rsidR="00DC3AE5" w:rsidRPr="004D1450">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B63F3C" w:rsidRPr="004D1450">
        <w:rPr>
          <w:rFonts w:ascii="Times New Roman" w:hAnsi="Times New Roman" w:cs="Times New Roman"/>
          <w:color w:val="000000"/>
          <w:sz w:val="24"/>
          <w:szCs w:val="24"/>
          <w:shd w:val="clear" w:color="auto" w:fill="FFFFFF"/>
        </w:rPr>
        <w:t>А</w:t>
      </w:r>
      <w:r w:rsidR="00DC3AE5" w:rsidRPr="004D1450">
        <w:rPr>
          <w:rFonts w:ascii="Times New Roman" w:hAnsi="Times New Roman" w:cs="Times New Roman"/>
          <w:color w:val="000000"/>
          <w:sz w:val="24"/>
          <w:szCs w:val="24"/>
          <w:shd w:val="clear" w:color="auto" w:fill="FFFFFF"/>
        </w:rPr>
        <w:t>дминистрацией</w:t>
      </w:r>
      <w:r w:rsidR="003553DC" w:rsidRPr="003553DC">
        <w:rPr>
          <w:rFonts w:ascii="Times New Roman" w:hAnsi="Times New Roman" w:cs="Times New Roman"/>
          <w:color w:val="000000"/>
          <w:sz w:val="24"/>
          <w:szCs w:val="24"/>
        </w:rPr>
        <w:t xml:space="preserve"> </w:t>
      </w:r>
      <w:r w:rsidR="003553DC">
        <w:rPr>
          <w:rFonts w:ascii="Times New Roman" w:hAnsi="Times New Roman" w:cs="Times New Roman"/>
          <w:color w:val="000000"/>
          <w:sz w:val="24"/>
          <w:szCs w:val="24"/>
        </w:rPr>
        <w:t>Лебяжьевского муниципального округа</w:t>
      </w:r>
      <w:r w:rsidR="00DC3AE5" w:rsidRPr="004D1450">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B63F3C" w:rsidRPr="004D1450">
        <w:rPr>
          <w:rFonts w:ascii="Times New Roman" w:hAnsi="Times New Roman" w:cs="Times New Roman"/>
          <w:color w:val="000000"/>
          <w:sz w:val="24"/>
          <w:szCs w:val="24"/>
          <w:shd w:val="clear" w:color="auto" w:fill="FFFFFF"/>
        </w:rPr>
        <w:t>А</w:t>
      </w:r>
      <w:r w:rsidR="00DC3AE5" w:rsidRPr="004D1450">
        <w:rPr>
          <w:rFonts w:ascii="Times New Roman" w:hAnsi="Times New Roman" w:cs="Times New Roman"/>
          <w:color w:val="000000"/>
          <w:sz w:val="24"/>
          <w:szCs w:val="24"/>
          <w:shd w:val="clear" w:color="auto" w:fill="FFFFFF"/>
        </w:rPr>
        <w:t xml:space="preserve">дминистрацию </w:t>
      </w:r>
      <w:r w:rsidR="00C30C6C">
        <w:rPr>
          <w:rFonts w:ascii="Times New Roman" w:hAnsi="Times New Roman" w:cs="Times New Roman"/>
          <w:color w:val="000000"/>
          <w:sz w:val="24"/>
          <w:szCs w:val="24"/>
        </w:rPr>
        <w:t>Лебяжьевского муниципального округа</w:t>
      </w:r>
      <w:r w:rsidR="00C30C6C" w:rsidRPr="004D1450">
        <w:rPr>
          <w:rFonts w:ascii="Times New Roman" w:hAnsi="Times New Roman" w:cs="Times New Roman"/>
          <w:color w:val="000000"/>
          <w:sz w:val="24"/>
          <w:szCs w:val="24"/>
          <w:shd w:val="clear" w:color="auto" w:fill="FFFFFF"/>
        </w:rPr>
        <w:t xml:space="preserve"> </w:t>
      </w:r>
      <w:r w:rsidR="00DC3AE5" w:rsidRPr="004D1450">
        <w:rPr>
          <w:rFonts w:ascii="Times New Roman" w:hAnsi="Times New Roman" w:cs="Times New Roman"/>
          <w:color w:val="000000"/>
          <w:sz w:val="24"/>
          <w:szCs w:val="24"/>
          <w:shd w:val="clear" w:color="auto" w:fill="FFFFFF"/>
        </w:rPr>
        <w:t>(но не более чем на 20 дней), относится соблюдение одновременно следующих условий:</w:t>
      </w:r>
    </w:p>
    <w:p w14:paraId="6B626282" w14:textId="77777777" w:rsidR="00DC3AE5" w:rsidRPr="004D1450" w:rsidRDefault="00DC3AE5" w:rsidP="002E20BF">
      <w:pPr>
        <w:ind w:firstLine="709"/>
        <w:jc w:val="both"/>
        <w:rPr>
          <w:color w:val="000000"/>
          <w:shd w:val="clear" w:color="auto" w:fill="FFFFFF"/>
        </w:rPr>
      </w:pPr>
      <w:r w:rsidRPr="004D1450">
        <w:rPr>
          <w:color w:val="000000"/>
        </w:rPr>
        <w:t xml:space="preserve">1) </w:t>
      </w:r>
      <w:r w:rsidRPr="004D1450">
        <w:rPr>
          <w:color w:val="000000"/>
          <w:shd w:val="clear" w:color="auto" w:fill="FFFFFF"/>
        </w:rPr>
        <w:t xml:space="preserve">отсутствие контролируемого лица либо его представителя не препятствует оценке </w:t>
      </w:r>
      <w:r w:rsidRPr="004D1450">
        <w:rPr>
          <w:color w:val="000000"/>
        </w:rPr>
        <w:t xml:space="preserve">должностным лицом, уполномоченным осуществлять муниципальный контроль на автомобильном транспорте, </w:t>
      </w:r>
      <w:r w:rsidRPr="004D145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869F669" w14:textId="77777777" w:rsidR="00DC3AE5" w:rsidRPr="004D1450" w:rsidRDefault="00DC3AE5" w:rsidP="002E20BF">
      <w:pPr>
        <w:ind w:firstLine="709"/>
        <w:jc w:val="both"/>
        <w:rPr>
          <w:color w:val="000000"/>
        </w:rPr>
      </w:pPr>
      <w:r w:rsidRPr="004D1450">
        <w:rPr>
          <w:color w:val="000000"/>
          <w:shd w:val="clear" w:color="auto" w:fill="FFFFFF"/>
        </w:rPr>
        <w:t xml:space="preserve">2) отсутствие признаков </w:t>
      </w:r>
      <w:r w:rsidRPr="004D1450">
        <w:rPr>
          <w:color w:val="000000"/>
        </w:rPr>
        <w:t>явной непосредственной угрозы причинения или фактического причинения вреда (ущерба) охраняемым законом ценностям;</w:t>
      </w:r>
    </w:p>
    <w:p w14:paraId="541EE43F" w14:textId="77777777" w:rsidR="00DC3AE5" w:rsidRPr="004D1450" w:rsidRDefault="00DC3AE5" w:rsidP="002E20BF">
      <w:pPr>
        <w:ind w:firstLine="709"/>
        <w:jc w:val="both"/>
        <w:rPr>
          <w:color w:val="000000"/>
        </w:rPr>
      </w:pPr>
      <w:r w:rsidRPr="004D1450">
        <w:rPr>
          <w:color w:val="000000"/>
        </w:rPr>
        <w:t>3) имеются уважительные причины для отсутствия контролируемого лица (болезнь</w:t>
      </w:r>
      <w:r w:rsidRPr="004D1450">
        <w:rPr>
          <w:color w:val="000000"/>
          <w:shd w:val="clear" w:color="auto" w:fill="FFFFFF"/>
        </w:rPr>
        <w:t xml:space="preserve"> контролируемого лица</w:t>
      </w:r>
      <w:r w:rsidRPr="004D1450">
        <w:rPr>
          <w:color w:val="000000"/>
        </w:rPr>
        <w:t>, его командировка и т.п.) при проведении</w:t>
      </w:r>
      <w:r w:rsidRPr="004D1450">
        <w:rPr>
          <w:color w:val="000000"/>
          <w:shd w:val="clear" w:color="auto" w:fill="FFFFFF"/>
        </w:rPr>
        <w:t xml:space="preserve"> контрольного мероприятия</w:t>
      </w:r>
      <w:r w:rsidRPr="004D1450">
        <w:rPr>
          <w:color w:val="000000"/>
        </w:rPr>
        <w:t>.</w:t>
      </w:r>
    </w:p>
    <w:p w14:paraId="40273761" w14:textId="77777777" w:rsidR="00DC3AE5" w:rsidRPr="004D1450" w:rsidRDefault="00200232" w:rsidP="002E20BF">
      <w:pPr>
        <w:pStyle w:val="s1"/>
        <w:ind w:firstLine="709"/>
        <w:rPr>
          <w:rFonts w:ascii="Times New Roman" w:hAnsi="Times New Roman" w:cs="Times New Roman"/>
          <w:color w:val="000000"/>
          <w:sz w:val="24"/>
          <w:szCs w:val="24"/>
        </w:rPr>
      </w:pPr>
      <w:r w:rsidRPr="004D1450">
        <w:rPr>
          <w:rFonts w:ascii="Times New Roman" w:hAnsi="Times New Roman" w:cs="Times New Roman"/>
          <w:color w:val="000000"/>
          <w:sz w:val="24"/>
          <w:szCs w:val="24"/>
        </w:rPr>
        <w:t>3.11</w:t>
      </w:r>
      <w:r w:rsidR="00DC3AE5" w:rsidRPr="004D145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3B844CB2" w14:textId="77777777" w:rsidR="00DC3AE5" w:rsidRPr="004D1450" w:rsidRDefault="00DC3AE5" w:rsidP="002E20BF">
      <w:pPr>
        <w:pStyle w:val="s1"/>
        <w:ind w:firstLine="709"/>
        <w:rPr>
          <w:rFonts w:ascii="Times New Roman" w:hAnsi="Times New Roman" w:cs="Times New Roman"/>
          <w:color w:val="000000"/>
          <w:sz w:val="24"/>
          <w:szCs w:val="24"/>
        </w:rPr>
      </w:pPr>
      <w:r w:rsidRPr="004D1450">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D7F14F1" w14:textId="77777777" w:rsidR="00DC3AE5" w:rsidRPr="004D1450" w:rsidRDefault="00DC3AE5" w:rsidP="002E20BF">
      <w:pPr>
        <w:pStyle w:val="s1"/>
        <w:ind w:firstLine="709"/>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4D1450">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14:paraId="6F5337F1"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3.12</w:t>
      </w:r>
      <w:r w:rsidR="00DC3AE5" w:rsidRPr="004D1450">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69602F2" w14:textId="77777777" w:rsidR="00DC3AE5" w:rsidRPr="004D1450" w:rsidRDefault="00200232"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3.13</w:t>
      </w:r>
      <w:r w:rsidR="00DC3AE5" w:rsidRPr="004D1450">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4D1450">
          <w:rPr>
            <w:rStyle w:val="a5"/>
            <w:rFonts w:ascii="Times New Roman" w:hAnsi="Times New Roman" w:cs="Times New Roman"/>
            <w:color w:val="000000"/>
            <w:sz w:val="24"/>
            <w:szCs w:val="24"/>
          </w:rPr>
          <w:t>частью 2 статьи 90</w:t>
        </w:r>
      </w:hyperlink>
      <w:r w:rsidR="00DC3AE5" w:rsidRPr="004D145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3FBFB6C"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3.14</w:t>
      </w:r>
      <w:r w:rsidR="00DC3AE5" w:rsidRPr="004D145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4E91B3B" w14:textId="77777777" w:rsidR="00DC3AE5" w:rsidRPr="004D1450" w:rsidRDefault="00DC3AE5" w:rsidP="002E20BF">
      <w:pPr>
        <w:ind w:firstLine="709"/>
        <w:jc w:val="both"/>
        <w:rPr>
          <w:color w:val="000000"/>
        </w:rPr>
      </w:pPr>
      <w:r w:rsidRPr="004D1450">
        <w:rPr>
          <w:color w:val="000000"/>
        </w:rPr>
        <w:t>Оформление акта производится на месте проведения контрольного мероприятия в день окончания проведения такого мероприятия,</w:t>
      </w:r>
      <w:r w:rsidRPr="004D1450">
        <w:rPr>
          <w:color w:val="000000"/>
          <w:shd w:val="clear" w:color="auto" w:fill="FFFFFF"/>
        </w:rPr>
        <w:t xml:space="preserve"> если иной порядок оформления акта не установлен Правительством Российской Федерации</w:t>
      </w:r>
      <w:r w:rsidRPr="004D1450">
        <w:rPr>
          <w:color w:val="000000"/>
        </w:rPr>
        <w:t>.</w:t>
      </w:r>
    </w:p>
    <w:p w14:paraId="4DC6545D"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C9F5AE3" w14:textId="77777777" w:rsidR="00DC3AE5" w:rsidRPr="004D1450" w:rsidRDefault="00200232"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3.15</w:t>
      </w:r>
      <w:r w:rsidR="00DC3AE5" w:rsidRPr="004D145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86E8DE9"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3.16</w:t>
      </w:r>
      <w:r w:rsidR="00DC3AE5" w:rsidRPr="004D1450">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D145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D1450">
        <w:rPr>
          <w:rFonts w:ascii="Times New Roman" w:hAnsi="Times New Roman" w:cs="Times New Roman"/>
          <w:color w:val="000000"/>
          <w:sz w:val="24"/>
          <w:szCs w:val="24"/>
        </w:rPr>
        <w:t>Единый портал</w:t>
      </w:r>
      <w:r w:rsidR="00DC3AE5" w:rsidRPr="004D145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446D625"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w:t>
      </w:r>
      <w:r w:rsidRPr="004D1450">
        <w:rPr>
          <w:rFonts w:ascii="Times New Roman" w:hAnsi="Times New Roman" w:cs="Times New Roman"/>
          <w:color w:val="000000"/>
          <w:sz w:val="24"/>
          <w:szCs w:val="24"/>
        </w:rPr>
        <w:lastRenderedPageBreak/>
        <w:t>адресе электронной почты контролируемого лица и возможности направить ему</w:t>
      </w:r>
      <w:r w:rsidRPr="004D145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D1450">
        <w:rPr>
          <w:rFonts w:ascii="Times New Roman" w:hAnsi="Times New Roman" w:cs="Times New Roman"/>
          <w:color w:val="000000"/>
          <w:sz w:val="24"/>
          <w:szCs w:val="24"/>
        </w:rPr>
        <w:t xml:space="preserve"> Указанный гражданин вправе направлять </w:t>
      </w:r>
      <w:r w:rsidR="0036432A"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дминистрации документы на бумажном носителе.</w:t>
      </w:r>
    </w:p>
    <w:p w14:paraId="0C92339E"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36432A"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дминистрацией</w:t>
      </w:r>
      <w:r w:rsidR="00C30C6C" w:rsidRPr="00C30C6C">
        <w:rPr>
          <w:rFonts w:ascii="Times New Roman" w:hAnsi="Times New Roman" w:cs="Times New Roman"/>
          <w:color w:val="000000"/>
          <w:sz w:val="24"/>
          <w:szCs w:val="24"/>
        </w:rPr>
        <w:t xml:space="preserve"> </w:t>
      </w:r>
      <w:r w:rsidR="00C30C6C">
        <w:rPr>
          <w:rFonts w:ascii="Times New Roman" w:hAnsi="Times New Roman" w:cs="Times New Roman"/>
          <w:color w:val="000000"/>
          <w:sz w:val="24"/>
          <w:szCs w:val="24"/>
        </w:rPr>
        <w:t>Лебяжьевского муниципального округа</w:t>
      </w:r>
      <w:r w:rsidRPr="004D1450">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FD2F6A2"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3.17</w:t>
      </w:r>
      <w:r w:rsidR="00DC3AE5" w:rsidRPr="004D145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D1450">
        <w:rPr>
          <w:rFonts w:ascii="Times New Roman" w:hAnsi="Times New Roman" w:cs="Times New Roman"/>
          <w:color w:val="000000"/>
          <w:sz w:val="24"/>
          <w:szCs w:val="24"/>
          <w:shd w:val="clear" w:color="auto" w:fill="FFFFFF"/>
        </w:rPr>
        <w:t xml:space="preserve">Федерального закона </w:t>
      </w:r>
      <w:r w:rsidR="00DC3AE5" w:rsidRPr="004D145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3B4C9492"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3.18</w:t>
      </w:r>
      <w:r w:rsidR="00DC3AE5" w:rsidRPr="004D1450">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3EC7837" w14:textId="77777777" w:rsidR="00DC3AE5" w:rsidRPr="004D1450" w:rsidRDefault="00200232"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3.19</w:t>
      </w:r>
      <w:r w:rsidR="00DC3AE5" w:rsidRPr="004D1450">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w:t>
      </w:r>
      <w:r w:rsidR="00DC3AE5" w:rsidRPr="00E325D1">
        <w:rPr>
          <w:rFonts w:ascii="Times New Roman" w:hAnsi="Times New Roman" w:cs="Times New Roman"/>
          <w:color w:val="000000"/>
          <w:sz w:val="24"/>
          <w:szCs w:val="24"/>
        </w:rPr>
        <w:t xml:space="preserve">требований контролируемым лицом </w:t>
      </w:r>
      <w:r w:rsidR="00B00DEE" w:rsidRPr="00E325D1">
        <w:rPr>
          <w:rFonts w:ascii="Times New Roman" w:hAnsi="Times New Roman" w:cs="Times New Roman"/>
          <w:color w:val="000000"/>
          <w:sz w:val="24"/>
          <w:szCs w:val="24"/>
        </w:rPr>
        <w:t>А</w:t>
      </w:r>
      <w:r w:rsidR="00E325D1">
        <w:rPr>
          <w:rFonts w:ascii="Times New Roman" w:hAnsi="Times New Roman" w:cs="Times New Roman"/>
          <w:color w:val="000000"/>
          <w:sz w:val="24"/>
          <w:szCs w:val="24"/>
        </w:rPr>
        <w:t>дминистрации</w:t>
      </w:r>
      <w:r w:rsidR="00C30C6C" w:rsidRPr="00E325D1">
        <w:rPr>
          <w:rFonts w:ascii="Times New Roman" w:hAnsi="Times New Roman" w:cs="Times New Roman"/>
          <w:color w:val="000000"/>
          <w:sz w:val="24"/>
          <w:szCs w:val="24"/>
        </w:rPr>
        <w:t xml:space="preserve"> Лебяжьевского муниципального округа</w:t>
      </w:r>
      <w:r w:rsidR="00DC3AE5" w:rsidRPr="00E325D1">
        <w:rPr>
          <w:rFonts w:ascii="Times New Roman" w:hAnsi="Times New Roman" w:cs="Times New Roman"/>
          <w:color w:val="000000"/>
          <w:sz w:val="24"/>
          <w:szCs w:val="24"/>
        </w:rPr>
        <w:t xml:space="preserve"> (должностное лицо, уполномоченное осуществлять муниципальный контроль на автомобильном транспорте)</w:t>
      </w:r>
      <w:r w:rsidR="00DC3AE5" w:rsidRPr="004D1450">
        <w:rPr>
          <w:rFonts w:ascii="Times New Roman" w:hAnsi="Times New Roman" w:cs="Times New Roman"/>
          <w:color w:val="000000"/>
          <w:sz w:val="24"/>
          <w:szCs w:val="24"/>
        </w:rPr>
        <w:t xml:space="preserve"> в пределах полномочий, предусмотренных законодательством Российской Федерации, обязана:</w:t>
      </w:r>
    </w:p>
    <w:p w14:paraId="21CC7AEC" w14:textId="77777777" w:rsidR="00DC3AE5" w:rsidRPr="004D1450" w:rsidRDefault="00DC3AE5" w:rsidP="002E20BF">
      <w:pPr>
        <w:pStyle w:val="ConsPlusNormal"/>
        <w:ind w:firstLine="709"/>
        <w:jc w:val="both"/>
        <w:rPr>
          <w:rFonts w:ascii="Times New Roman" w:hAnsi="Times New Roman" w:cs="Times New Roman"/>
          <w:sz w:val="24"/>
          <w:szCs w:val="24"/>
        </w:rPr>
      </w:pPr>
      <w:bookmarkStart w:id="7" w:name="Par318"/>
      <w:bookmarkEnd w:id="7"/>
      <w:r w:rsidRPr="004D145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C947844"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2) </w:t>
      </w:r>
      <w:r w:rsidRPr="004D1450">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6D69BF3"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B00DEE" w:rsidRPr="004D1450">
        <w:rPr>
          <w:rFonts w:ascii="Times New Roman" w:hAnsi="Times New Roman" w:cs="Times New Roman"/>
          <w:color w:val="000000"/>
          <w:sz w:val="24"/>
          <w:szCs w:val="24"/>
        </w:rPr>
        <w:t>А</w:t>
      </w:r>
      <w:r w:rsidRPr="004D1450">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2298B8D" w14:textId="77777777" w:rsidR="00DC3AE5" w:rsidRPr="004D1450" w:rsidRDefault="00DC3AE5" w:rsidP="002E20BF">
      <w:pPr>
        <w:ind w:firstLine="709"/>
        <w:jc w:val="both"/>
        <w:rPr>
          <w:color w:val="000000"/>
        </w:rPr>
      </w:pPr>
      <w:r w:rsidRPr="004D1450">
        <w:rPr>
          <w:color w:val="000000"/>
        </w:rPr>
        <w:t xml:space="preserve">4) </w:t>
      </w:r>
      <w:r w:rsidRPr="004D1450">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4D1450">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1450">
        <w:rPr>
          <w:color w:val="000000"/>
        </w:rPr>
        <w:t>;</w:t>
      </w:r>
    </w:p>
    <w:p w14:paraId="5EDB64A1"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1B06E79" w14:textId="77777777" w:rsidR="00DC3AE5" w:rsidRPr="004D1450" w:rsidRDefault="00200232" w:rsidP="002E20BF">
      <w:pPr>
        <w:pStyle w:val="ConsPlusNormal"/>
        <w:ind w:firstLine="709"/>
        <w:jc w:val="both"/>
        <w:rPr>
          <w:rFonts w:ascii="Times New Roman" w:hAnsi="Times New Roman" w:cs="Times New Roman"/>
          <w:color w:val="000000"/>
          <w:sz w:val="24"/>
          <w:szCs w:val="24"/>
        </w:rPr>
      </w:pPr>
      <w:r w:rsidRPr="004D1450">
        <w:rPr>
          <w:rFonts w:ascii="Times New Roman" w:hAnsi="Times New Roman" w:cs="Times New Roman"/>
          <w:color w:val="000000"/>
          <w:sz w:val="24"/>
          <w:szCs w:val="24"/>
        </w:rPr>
        <w:t>3.20</w:t>
      </w:r>
      <w:r w:rsidR="00DC3AE5" w:rsidRPr="004D1450">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00DEE" w:rsidRPr="004D1450">
        <w:rPr>
          <w:rFonts w:ascii="Times New Roman" w:hAnsi="Times New Roman" w:cs="Times New Roman"/>
          <w:sz w:val="24"/>
          <w:szCs w:val="24"/>
        </w:rPr>
        <w:t>Курганской области</w:t>
      </w:r>
      <w:r w:rsidR="00DC3AE5" w:rsidRPr="004D145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088AE6B6" w14:textId="77777777" w:rsidR="00DC3AE5" w:rsidRPr="004D1450" w:rsidRDefault="00DC3AE5" w:rsidP="002E20BF">
      <w:pPr>
        <w:pStyle w:val="ConsPlusNormal"/>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3C183EC" w14:textId="77777777" w:rsidR="00DC3AE5" w:rsidRPr="004D1450" w:rsidRDefault="00DC3AE5" w:rsidP="002E20BF">
      <w:pPr>
        <w:pStyle w:val="ConsPlusNormal"/>
        <w:ind w:firstLine="709"/>
        <w:jc w:val="both"/>
        <w:rPr>
          <w:rFonts w:ascii="Times New Roman" w:hAnsi="Times New Roman" w:cs="Times New Roman"/>
          <w:color w:val="000000"/>
          <w:sz w:val="24"/>
          <w:szCs w:val="24"/>
        </w:rPr>
      </w:pPr>
    </w:p>
    <w:p w14:paraId="41EECA3A" w14:textId="77777777" w:rsidR="00DC3AE5" w:rsidRPr="004D1450" w:rsidRDefault="00DC3AE5" w:rsidP="002E20BF">
      <w:pPr>
        <w:pStyle w:val="ConsPlusNormal"/>
        <w:ind w:firstLine="0"/>
        <w:jc w:val="center"/>
        <w:rPr>
          <w:rFonts w:ascii="Times New Roman" w:hAnsi="Times New Roman" w:cs="Times New Roman"/>
          <w:b/>
          <w:bCs/>
          <w:color w:val="000000"/>
          <w:sz w:val="24"/>
          <w:szCs w:val="24"/>
        </w:rPr>
      </w:pPr>
      <w:r w:rsidRPr="004D1450">
        <w:rPr>
          <w:rFonts w:ascii="Times New Roman" w:hAnsi="Times New Roman" w:cs="Times New Roman"/>
          <w:b/>
          <w:bCs/>
          <w:color w:val="000000"/>
          <w:sz w:val="24"/>
          <w:szCs w:val="24"/>
        </w:rPr>
        <w:t xml:space="preserve">4. Обжалование решений </w:t>
      </w:r>
      <w:r w:rsidR="00B00DEE" w:rsidRPr="004D1450">
        <w:rPr>
          <w:rFonts w:ascii="Times New Roman" w:hAnsi="Times New Roman" w:cs="Times New Roman"/>
          <w:b/>
          <w:bCs/>
          <w:color w:val="000000"/>
          <w:sz w:val="24"/>
          <w:szCs w:val="24"/>
        </w:rPr>
        <w:t>А</w:t>
      </w:r>
      <w:r w:rsidRPr="004D1450">
        <w:rPr>
          <w:rFonts w:ascii="Times New Roman" w:hAnsi="Times New Roman" w:cs="Times New Roman"/>
          <w:b/>
          <w:bCs/>
          <w:color w:val="000000"/>
          <w:sz w:val="24"/>
          <w:szCs w:val="24"/>
        </w:rPr>
        <w:t>дминистрации</w:t>
      </w:r>
      <w:r w:rsidR="00260960" w:rsidRPr="00260960">
        <w:rPr>
          <w:rFonts w:ascii="Times New Roman" w:hAnsi="Times New Roman" w:cs="Times New Roman"/>
          <w:color w:val="000000"/>
          <w:sz w:val="24"/>
          <w:szCs w:val="24"/>
        </w:rPr>
        <w:t xml:space="preserve"> </w:t>
      </w:r>
      <w:r w:rsidR="00260960" w:rsidRPr="00260960">
        <w:rPr>
          <w:rFonts w:ascii="Times New Roman" w:hAnsi="Times New Roman" w:cs="Times New Roman"/>
          <w:b/>
          <w:color w:val="000000"/>
          <w:sz w:val="24"/>
          <w:szCs w:val="24"/>
        </w:rPr>
        <w:t>Лебяжьевского муниципального округа</w:t>
      </w:r>
      <w:r w:rsidRPr="004D1450">
        <w:rPr>
          <w:rFonts w:ascii="Times New Roman" w:hAnsi="Times New Roman" w:cs="Times New Roman"/>
          <w:b/>
          <w:bCs/>
          <w:color w:val="000000"/>
          <w:sz w:val="24"/>
          <w:szCs w:val="24"/>
        </w:rPr>
        <w:t>, действий (бездействия) должностных лиц, уполномоченных осуществлять муниципальный контроль на автомобильном транспорте</w:t>
      </w:r>
    </w:p>
    <w:p w14:paraId="00D0F694" w14:textId="77777777" w:rsidR="00DC3AE5" w:rsidRPr="004D1450" w:rsidRDefault="00DC3AE5" w:rsidP="002E20BF">
      <w:pPr>
        <w:pStyle w:val="ConsPlusNormal"/>
        <w:ind w:firstLine="0"/>
        <w:jc w:val="center"/>
        <w:rPr>
          <w:rFonts w:ascii="Times New Roman" w:hAnsi="Times New Roman" w:cs="Times New Roman"/>
          <w:b/>
          <w:bCs/>
          <w:color w:val="000000"/>
          <w:sz w:val="24"/>
          <w:szCs w:val="24"/>
        </w:rPr>
      </w:pPr>
    </w:p>
    <w:p w14:paraId="6B9047A2" w14:textId="77777777" w:rsidR="00470B26" w:rsidRPr="0067028C" w:rsidRDefault="00470B26" w:rsidP="00470B26">
      <w:pPr>
        <w:ind w:firstLine="708"/>
        <w:jc w:val="both"/>
      </w:pPr>
      <w:r w:rsidRPr="0067028C">
        <w:t>1. Решения Контрольного органа и действия (бездействие) его должностных лиц</w:t>
      </w:r>
      <w:r w:rsidRPr="0067028C">
        <w:rPr>
          <w:color w:val="FF0000"/>
        </w:rPr>
        <w:t xml:space="preserve"> </w:t>
      </w:r>
      <w:r w:rsidRPr="0067028C">
        <w:t>могут быть обжалованы в порядке, установленном законодательством Российской Федерации.</w:t>
      </w:r>
    </w:p>
    <w:p w14:paraId="1918F0B7" w14:textId="77777777" w:rsidR="00DC3AE5" w:rsidRPr="00470B26" w:rsidRDefault="00470B26" w:rsidP="00470B26">
      <w:pPr>
        <w:ind w:firstLine="708"/>
        <w:jc w:val="both"/>
      </w:pPr>
      <w:r w:rsidRPr="0067028C">
        <w:t>2. Досудебный порядок подачи жалоб, установленный Федеральным законом № 248-ФЗ, при осуществлении муницип</w:t>
      </w:r>
      <w:r>
        <w:t>ального контроля не применяется</w:t>
      </w:r>
      <w:r w:rsidR="000B0B99">
        <w:rPr>
          <w:color w:val="000000"/>
        </w:rPr>
        <w:t>.</w:t>
      </w:r>
    </w:p>
    <w:p w14:paraId="6CD759D8" w14:textId="77777777" w:rsidR="00220AF7" w:rsidRPr="004D1450" w:rsidRDefault="00220AF7" w:rsidP="00220AF7">
      <w:pPr>
        <w:pStyle w:val="ConsPlusNormal"/>
        <w:ind w:firstLine="709"/>
        <w:jc w:val="both"/>
        <w:rPr>
          <w:rFonts w:ascii="Times New Roman" w:hAnsi="Times New Roman" w:cs="Times New Roman"/>
          <w:color w:val="000000"/>
          <w:sz w:val="24"/>
          <w:szCs w:val="24"/>
        </w:rPr>
      </w:pPr>
    </w:p>
    <w:p w14:paraId="1C9EAA9B" w14:textId="77777777" w:rsidR="00DC3AE5" w:rsidRPr="004D1450" w:rsidRDefault="00DC3AE5" w:rsidP="002E20BF">
      <w:pPr>
        <w:pStyle w:val="14"/>
        <w:jc w:val="center"/>
        <w:rPr>
          <w:rFonts w:ascii="Times New Roman" w:hAnsi="Times New Roman" w:cs="Times New Roman"/>
          <w:b/>
          <w:bCs/>
          <w:color w:val="000000"/>
          <w:sz w:val="24"/>
          <w:szCs w:val="24"/>
        </w:rPr>
      </w:pPr>
      <w:r w:rsidRPr="004D1450">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0E03CEF5" w14:textId="77777777" w:rsidR="00DC3AE5" w:rsidRPr="004D1450" w:rsidRDefault="00DC3AE5" w:rsidP="002E20BF">
      <w:pPr>
        <w:pStyle w:val="14"/>
        <w:jc w:val="center"/>
        <w:rPr>
          <w:rFonts w:ascii="Times New Roman" w:hAnsi="Times New Roman" w:cs="Times New Roman"/>
          <w:b/>
          <w:bCs/>
          <w:color w:val="000000"/>
          <w:sz w:val="24"/>
          <w:szCs w:val="24"/>
        </w:rPr>
      </w:pPr>
    </w:p>
    <w:p w14:paraId="43274DE4" w14:textId="77777777" w:rsidR="00DC3AE5" w:rsidRPr="00DF45F5" w:rsidRDefault="00DC3AE5" w:rsidP="00DF45F5">
      <w:pPr>
        <w:pStyle w:val="14"/>
        <w:tabs>
          <w:tab w:val="left" w:pos="851"/>
        </w:tabs>
        <w:ind w:firstLine="709"/>
        <w:jc w:val="both"/>
        <w:rPr>
          <w:rFonts w:ascii="Times New Roman" w:hAnsi="Times New Roman" w:cs="Times New Roman"/>
          <w:sz w:val="24"/>
          <w:szCs w:val="24"/>
        </w:rPr>
      </w:pPr>
      <w:r w:rsidRPr="004D145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E40935" w14:textId="77777777" w:rsidR="00DF45F5" w:rsidRDefault="00DF45F5" w:rsidP="00DF45F5">
      <w:pPr>
        <w:rPr>
          <w:rStyle w:val="2"/>
          <w:rFonts w:eastAsiaTheme="minorHAnsi"/>
        </w:rPr>
      </w:pPr>
      <w:r>
        <w:rPr>
          <w:color w:val="000000"/>
        </w:rPr>
        <w:t xml:space="preserve">           5.2.</w:t>
      </w:r>
      <w:r w:rsidRPr="003A551B">
        <w:rPr>
          <w:color w:val="000000"/>
        </w:rPr>
        <w:t xml:space="preserve"> </w:t>
      </w:r>
      <w:r w:rsidRPr="003A551B">
        <w:rPr>
          <w:rStyle w:val="2"/>
          <w:rFonts w:eastAsiaTheme="minorHAnsi"/>
        </w:rPr>
        <w:t xml:space="preserve">В систему показателей результативности </w:t>
      </w:r>
      <w:r w:rsidRPr="003A551B">
        <w:rPr>
          <w:color w:val="000000"/>
          <w:lang w:bidi="ru-RU"/>
        </w:rPr>
        <w:t xml:space="preserve">и </w:t>
      </w:r>
      <w:r w:rsidRPr="003A551B">
        <w:rPr>
          <w:rStyle w:val="2"/>
          <w:rFonts w:eastAsiaTheme="minorHAnsi"/>
        </w:rPr>
        <w:t>эффективности деятельности уполномоченного органа входят:</w:t>
      </w:r>
    </w:p>
    <w:p w14:paraId="284206E1" w14:textId="77777777" w:rsidR="00DF45F5" w:rsidRPr="003A551B" w:rsidRDefault="00DF45F5" w:rsidP="00DF45F5">
      <w:r>
        <w:rPr>
          <w:rStyle w:val="2"/>
          <w:rFonts w:eastAsiaTheme="minorHAnsi"/>
        </w:rPr>
        <w:t xml:space="preserve">           5.2.1. </w:t>
      </w:r>
      <w:r w:rsidRPr="003A551B">
        <w:rPr>
          <w:rStyle w:val="2"/>
          <w:rFonts w:eastAsiaTheme="minorHAnsi"/>
        </w:rPr>
        <w:t>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080EAA4D" w14:textId="77777777" w:rsidR="00DF45F5" w:rsidRDefault="00DF45F5" w:rsidP="00DF45F5">
      <w:pPr>
        <w:ind w:right="200"/>
        <w:rPr>
          <w:rStyle w:val="2"/>
          <w:rFonts w:eastAsiaTheme="minorHAnsi"/>
        </w:rPr>
      </w:pPr>
      <w:r>
        <w:rPr>
          <w:rStyle w:val="2"/>
          <w:rFonts w:eastAsiaTheme="minorHAnsi"/>
        </w:rPr>
        <w:t xml:space="preserve">           5.2</w:t>
      </w:r>
      <w:r w:rsidRPr="003A551B">
        <w:rPr>
          <w:rStyle w:val="2"/>
          <w:rFonts w:eastAsiaTheme="minorHAnsi"/>
        </w:rPr>
        <w:t>.2</w:t>
      </w:r>
      <w:r>
        <w:rPr>
          <w:rStyle w:val="2"/>
          <w:rFonts w:eastAsiaTheme="minorHAnsi"/>
        </w:rPr>
        <w:t>.</w:t>
      </w:r>
      <w:r w:rsidRPr="003A551B">
        <w:rPr>
          <w:rStyle w:val="2"/>
          <w:rFonts w:eastAsiaTheme="minorHAnsi"/>
        </w:rPr>
        <w:t xml:space="preserve"> Индикативные показатели видов контроля, применяемые в указанной с </w:t>
      </w:r>
      <w:r w:rsidRPr="003A551B">
        <w:rPr>
          <w:rStyle w:val="2"/>
          <w:rFonts w:eastAsiaTheme="minorHAnsi"/>
          <w:lang w:bidi="en-US"/>
        </w:rPr>
        <w:t xml:space="preserve">сфере </w:t>
      </w:r>
      <w:r w:rsidRPr="003A551B">
        <w:rPr>
          <w:rStyle w:val="2"/>
          <w:rFonts w:eastAsiaTheme="minorHAnsi"/>
        </w:rPr>
        <w:t>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5A8072B" w14:textId="77777777" w:rsidR="00DF45F5" w:rsidRPr="003A551B" w:rsidRDefault="00DF45F5" w:rsidP="00DF45F5">
      <w:pPr>
        <w:ind w:right="200"/>
      </w:pPr>
      <w:r>
        <w:rPr>
          <w:rStyle w:val="2"/>
          <w:rFonts w:eastAsiaTheme="minorHAnsi"/>
        </w:rPr>
        <w:t xml:space="preserve">          5.3. </w:t>
      </w:r>
      <w:r w:rsidRPr="003A551B">
        <w:rPr>
          <w:rStyle w:val="2"/>
          <w:rFonts w:eastAsiaTheme="minorHAnsi"/>
        </w:rPr>
        <w:t xml:space="preserve">Ключевые показатели </w:t>
      </w:r>
      <w:r w:rsidRPr="003A551B">
        <w:rPr>
          <w:color w:val="000000"/>
          <w:lang w:bidi="ru-RU"/>
        </w:rPr>
        <w:t xml:space="preserve">и </w:t>
      </w:r>
      <w:r w:rsidRPr="003A551B">
        <w:rPr>
          <w:rStyle w:val="2"/>
          <w:rFonts w:eastAsiaTheme="minorHAnsi"/>
        </w:rPr>
        <w:t>их целевые значения:</w:t>
      </w:r>
    </w:p>
    <w:p w14:paraId="0A27C322" w14:textId="77777777" w:rsidR="00DF45F5" w:rsidRPr="003A551B" w:rsidRDefault="00DF45F5" w:rsidP="00DF45F5">
      <w:pPr>
        <w:widowControl w:val="0"/>
        <w:tabs>
          <w:tab w:val="left" w:pos="0"/>
        </w:tabs>
        <w:ind w:right="200"/>
      </w:pPr>
      <w:r>
        <w:rPr>
          <w:rStyle w:val="2"/>
          <w:rFonts w:eastAsiaTheme="minorHAnsi"/>
        </w:rPr>
        <w:t xml:space="preserve">- </w:t>
      </w:r>
      <w:r w:rsidRPr="003A551B">
        <w:rPr>
          <w:rStyle w:val="2"/>
          <w:rFonts w:eastAsiaTheme="minorHAnsi"/>
        </w:rPr>
        <w:t>доля устраненных нарушений из числа выявленных нарушений обязательных требований - 50%;</w:t>
      </w:r>
    </w:p>
    <w:p w14:paraId="32759FE8" w14:textId="77777777" w:rsidR="00DF45F5" w:rsidRPr="003A551B" w:rsidRDefault="00DF45F5" w:rsidP="00DF45F5">
      <w:pPr>
        <w:widowControl w:val="0"/>
        <w:tabs>
          <w:tab w:val="left" w:pos="0"/>
        </w:tabs>
        <w:ind w:right="200"/>
      </w:pPr>
      <w:r>
        <w:rPr>
          <w:rStyle w:val="2"/>
          <w:rFonts w:eastAsiaTheme="minorHAnsi"/>
        </w:rPr>
        <w:t xml:space="preserve">- </w:t>
      </w:r>
      <w:r w:rsidRPr="003A551B">
        <w:rPr>
          <w:rStyle w:val="2"/>
          <w:rFonts w:eastAsiaTheme="minorHAnsi"/>
        </w:rPr>
        <w:t>доля обоснованных жалоб на действия (бездействие) контрольного органа и (или) его должностного лица при проведении контрольных мероприятий - 10%;</w:t>
      </w:r>
    </w:p>
    <w:p w14:paraId="658455BB" w14:textId="77777777" w:rsidR="00DF45F5" w:rsidRPr="003A551B" w:rsidRDefault="00DF45F5" w:rsidP="00DF45F5">
      <w:pPr>
        <w:widowControl w:val="0"/>
        <w:tabs>
          <w:tab w:val="left" w:pos="0"/>
        </w:tabs>
      </w:pPr>
      <w:r>
        <w:rPr>
          <w:rStyle w:val="2"/>
          <w:rFonts w:eastAsiaTheme="minorHAnsi"/>
        </w:rPr>
        <w:t xml:space="preserve">- </w:t>
      </w:r>
      <w:r w:rsidRPr="003A551B">
        <w:rPr>
          <w:rStyle w:val="2"/>
          <w:rFonts w:eastAsiaTheme="minorHAnsi"/>
        </w:rPr>
        <w:t>доля отмененных результатов контрольных мероприятий - 10%;</w:t>
      </w:r>
    </w:p>
    <w:p w14:paraId="20D9C798" w14:textId="77777777" w:rsidR="00DF45F5" w:rsidRPr="003A551B" w:rsidRDefault="00DF45F5" w:rsidP="00DF45F5">
      <w:pPr>
        <w:widowControl w:val="0"/>
        <w:ind w:right="200"/>
      </w:pPr>
      <w:r>
        <w:rPr>
          <w:rStyle w:val="2"/>
          <w:rFonts w:eastAsiaTheme="minorHAnsi"/>
        </w:rPr>
        <w:t xml:space="preserve">- </w:t>
      </w:r>
      <w:r w:rsidRPr="003A551B">
        <w:rPr>
          <w:rStyle w:val="2"/>
          <w:rFonts w:eastAsiaTheme="minorHAnsi"/>
        </w:rPr>
        <w:t xml:space="preserve">доля контрольных мероприятий, по результатам которых были выявлены нарушения, но не приняты соответствующие меры административного </w:t>
      </w:r>
      <w:r>
        <w:rPr>
          <w:rStyle w:val="2"/>
          <w:rFonts w:eastAsiaTheme="minorHAnsi"/>
        </w:rPr>
        <w:t xml:space="preserve">           </w:t>
      </w:r>
      <w:r w:rsidRPr="003A551B">
        <w:rPr>
          <w:rStyle w:val="2"/>
          <w:rFonts w:eastAsiaTheme="minorHAnsi"/>
        </w:rPr>
        <w:t>воздействия - 5%;</w:t>
      </w:r>
    </w:p>
    <w:p w14:paraId="5DCAD1D5" w14:textId="77777777" w:rsidR="00DF45F5" w:rsidRDefault="00DD1B8D" w:rsidP="00DF45F5">
      <w:pPr>
        <w:widowControl w:val="0"/>
        <w:tabs>
          <w:tab w:val="left" w:pos="2589"/>
        </w:tabs>
        <w:rPr>
          <w:rStyle w:val="2"/>
          <w:rFonts w:eastAsiaTheme="minorHAnsi"/>
        </w:rPr>
      </w:pPr>
      <w:r>
        <w:rPr>
          <w:rStyle w:val="2"/>
          <w:rFonts w:eastAsiaTheme="minorHAnsi"/>
        </w:rPr>
        <w:t xml:space="preserve">      </w:t>
      </w:r>
      <w:r w:rsidR="00DF45F5">
        <w:rPr>
          <w:rStyle w:val="2"/>
          <w:rFonts w:eastAsiaTheme="minorHAnsi"/>
        </w:rPr>
        <w:t xml:space="preserve">  5.4. </w:t>
      </w:r>
      <w:r w:rsidR="00DF45F5" w:rsidRPr="00396C63">
        <w:rPr>
          <w:rStyle w:val="2"/>
          <w:rFonts w:eastAsiaTheme="minorHAnsi"/>
        </w:rPr>
        <w:t>Индикативные показатели:</w:t>
      </w:r>
    </w:p>
    <w:p w14:paraId="48E0BA63" w14:textId="77777777" w:rsidR="00DF45F5" w:rsidRDefault="00DF45F5" w:rsidP="00DF45F5">
      <w:pPr>
        <w:widowControl w:val="0"/>
        <w:tabs>
          <w:tab w:val="left" w:pos="2589"/>
        </w:tabs>
        <w:rPr>
          <w:rStyle w:val="2"/>
          <w:rFonts w:eastAsiaTheme="minorHAnsi"/>
        </w:rPr>
      </w:pPr>
      <w:r>
        <w:rPr>
          <w:rStyle w:val="2"/>
          <w:rFonts w:eastAsiaTheme="minorHAnsi"/>
        </w:rPr>
        <w:lastRenderedPageBreak/>
        <w:t>- количество проведенных плано</w:t>
      </w:r>
      <w:r w:rsidR="00CB55DE">
        <w:rPr>
          <w:rStyle w:val="2"/>
          <w:rFonts w:eastAsiaTheme="minorHAnsi"/>
        </w:rPr>
        <w:t>вых контрольных мероприятий</w:t>
      </w:r>
      <w:r>
        <w:rPr>
          <w:rStyle w:val="2"/>
          <w:rFonts w:eastAsiaTheme="minorHAnsi"/>
        </w:rPr>
        <w:t>;</w:t>
      </w:r>
    </w:p>
    <w:p w14:paraId="705B31EB" w14:textId="77777777" w:rsidR="00DF45F5" w:rsidRDefault="00DF45F5" w:rsidP="00DF45F5">
      <w:pPr>
        <w:widowControl w:val="0"/>
        <w:tabs>
          <w:tab w:val="left" w:pos="2589"/>
        </w:tabs>
        <w:rPr>
          <w:rStyle w:val="2"/>
          <w:rFonts w:eastAsiaTheme="minorHAnsi"/>
        </w:rPr>
      </w:pPr>
      <w:r>
        <w:rPr>
          <w:rStyle w:val="2"/>
          <w:rFonts w:eastAsiaTheme="minorHAnsi"/>
        </w:rPr>
        <w:t>- количество проведенных внеплано</w:t>
      </w:r>
      <w:r w:rsidR="00CB55DE">
        <w:rPr>
          <w:rStyle w:val="2"/>
          <w:rFonts w:eastAsiaTheme="minorHAnsi"/>
        </w:rPr>
        <w:t>вых контрольных мероприятий</w:t>
      </w:r>
      <w:r>
        <w:rPr>
          <w:rStyle w:val="2"/>
          <w:rFonts w:eastAsiaTheme="minorHAnsi"/>
        </w:rPr>
        <w:t>;</w:t>
      </w:r>
    </w:p>
    <w:p w14:paraId="7596E8EC" w14:textId="77777777" w:rsidR="00464A7D" w:rsidRPr="00DF45F5" w:rsidRDefault="00464A7D" w:rsidP="00DF45F5">
      <w:pPr>
        <w:widowControl w:val="0"/>
        <w:tabs>
          <w:tab w:val="left" w:pos="2589"/>
        </w:tabs>
        <w:rPr>
          <w:rFonts w:eastAsiaTheme="minorHAnsi"/>
          <w:color w:val="000000"/>
          <w:lang w:bidi="ru-RU"/>
        </w:rPr>
      </w:pPr>
      <w:r>
        <w:rPr>
          <w:rStyle w:val="2"/>
          <w:rFonts w:eastAsiaTheme="minorHAnsi"/>
        </w:rPr>
        <w:t>- количество выявленных наруш</w:t>
      </w:r>
      <w:r w:rsidR="00CB55DE">
        <w:rPr>
          <w:rStyle w:val="2"/>
          <w:rFonts w:eastAsiaTheme="minorHAnsi"/>
        </w:rPr>
        <w:t>ений обязательных требований</w:t>
      </w:r>
      <w:r>
        <w:rPr>
          <w:rStyle w:val="2"/>
          <w:rFonts w:eastAsiaTheme="minorHAnsi"/>
        </w:rPr>
        <w:t>;</w:t>
      </w:r>
    </w:p>
    <w:p w14:paraId="39729CF2" w14:textId="77777777" w:rsidR="00DF45F5" w:rsidRPr="003A551B" w:rsidRDefault="00DF45F5" w:rsidP="00464A7D">
      <w:pPr>
        <w:widowControl w:val="0"/>
        <w:tabs>
          <w:tab w:val="left" w:pos="567"/>
        </w:tabs>
        <w:ind w:right="200"/>
      </w:pPr>
      <w:r w:rsidRPr="003A551B">
        <w:rPr>
          <w:rStyle w:val="2"/>
          <w:rFonts w:eastAsiaTheme="minorHAnsi"/>
        </w:rPr>
        <w:t>- количество поступивших возражений в отношении акта контрольного мероприятия;</w:t>
      </w:r>
    </w:p>
    <w:p w14:paraId="7CFBC973" w14:textId="77777777" w:rsidR="00DF45F5" w:rsidRPr="003A551B" w:rsidRDefault="00DF45F5" w:rsidP="00DF45F5">
      <w:pPr>
        <w:widowControl w:val="0"/>
        <w:tabs>
          <w:tab w:val="left" w:pos="567"/>
        </w:tabs>
      </w:pPr>
      <w:r w:rsidRPr="003A551B">
        <w:rPr>
          <w:rStyle w:val="2"/>
          <w:rFonts w:eastAsiaTheme="minorHAnsi"/>
        </w:rPr>
        <w:t xml:space="preserve">- количество </w:t>
      </w:r>
      <w:r w:rsidR="00464A7D">
        <w:rPr>
          <w:rStyle w:val="2"/>
          <w:rFonts w:eastAsiaTheme="minorHAnsi"/>
        </w:rPr>
        <w:t xml:space="preserve"> выданных предписаний об устранении наруш</w:t>
      </w:r>
      <w:r w:rsidR="00CB55DE">
        <w:rPr>
          <w:rStyle w:val="2"/>
          <w:rFonts w:eastAsiaTheme="minorHAnsi"/>
        </w:rPr>
        <w:t>ений обязательных требований</w:t>
      </w:r>
      <w:proofErr w:type="gramStart"/>
      <w:r w:rsidR="00464A7D">
        <w:rPr>
          <w:rStyle w:val="2"/>
          <w:rFonts w:eastAsiaTheme="minorHAnsi"/>
        </w:rPr>
        <w:t xml:space="preserve"> </w:t>
      </w:r>
      <w:r w:rsidRPr="003A551B">
        <w:rPr>
          <w:rStyle w:val="2"/>
          <w:rFonts w:eastAsiaTheme="minorHAnsi"/>
        </w:rPr>
        <w:t>.</w:t>
      </w:r>
      <w:proofErr w:type="gramEnd"/>
    </w:p>
    <w:p w14:paraId="626C434D" w14:textId="77777777" w:rsidR="00DF45F5" w:rsidRPr="00396C63" w:rsidRDefault="00464A7D" w:rsidP="00DF45F5">
      <w:pPr>
        <w:widowControl w:val="0"/>
        <w:tabs>
          <w:tab w:val="left" w:pos="0"/>
        </w:tabs>
        <w:ind w:right="200"/>
      </w:pPr>
      <w:r>
        <w:rPr>
          <w:rStyle w:val="2"/>
          <w:rFonts w:eastAsiaTheme="minorHAnsi"/>
        </w:rPr>
        <w:t xml:space="preserve">        5.5</w:t>
      </w:r>
      <w:r w:rsidR="00DF45F5">
        <w:rPr>
          <w:rStyle w:val="2"/>
          <w:rFonts w:eastAsiaTheme="minorHAnsi"/>
        </w:rPr>
        <w:t xml:space="preserve">. </w:t>
      </w:r>
      <w:r w:rsidR="00DF45F5" w:rsidRPr="00396C63">
        <w:rPr>
          <w:rStyle w:val="2"/>
          <w:rFonts w:eastAsiaTheme="minorHAnsi"/>
        </w:rPr>
        <w:t>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0280BBC5" w14:textId="6BB14D31" w:rsidR="008D4635" w:rsidRPr="00BF1964" w:rsidRDefault="00DF45F5" w:rsidP="00BF1964">
      <w:r w:rsidRPr="003A551B">
        <w:rPr>
          <w:rStyle w:val="2"/>
          <w:rFonts w:eastAsiaTheme="minorHAnsi"/>
        </w:rPr>
        <w:t xml:space="preserve">Годовой доклад уполномоченного органа, в соответствии с частью 10 статьи 30 Федерального закона </w:t>
      </w:r>
      <w:r>
        <w:rPr>
          <w:rStyle w:val="2"/>
          <w:rFonts w:eastAsiaTheme="minorHAnsi"/>
          <w:lang w:bidi="en-US"/>
        </w:rPr>
        <w:t>№</w:t>
      </w:r>
      <w:r w:rsidRPr="003A551B">
        <w:rPr>
          <w:rStyle w:val="2"/>
          <w:rFonts w:eastAsiaTheme="minorHAnsi"/>
          <w:lang w:bidi="en-US"/>
        </w:rPr>
        <w:t xml:space="preserve"> </w:t>
      </w:r>
      <w:r w:rsidRPr="003A551B">
        <w:rPr>
          <w:rStyle w:val="2"/>
          <w:rFonts w:eastAsiaTheme="minorHAnsi"/>
        </w:rPr>
        <w:t xml:space="preserve">248-ФЗ, должен отвечать требованиям, установленным Правительством Российской Федерации, и размещается ежегодно не позднее </w:t>
      </w:r>
      <w:r w:rsidRPr="003A551B">
        <w:rPr>
          <w:color w:val="000000"/>
          <w:lang w:bidi="ru-RU"/>
        </w:rPr>
        <w:t xml:space="preserve">1 </w:t>
      </w:r>
      <w:r w:rsidRPr="003A551B">
        <w:rPr>
          <w:rStyle w:val="2"/>
          <w:rFonts w:eastAsiaTheme="minorHAnsi"/>
        </w:rPr>
        <w:t xml:space="preserve">февраля на официальном сайте </w:t>
      </w:r>
      <w:r w:rsidR="00224AD4">
        <w:rPr>
          <w:rStyle w:val="2"/>
          <w:rFonts w:eastAsiaTheme="minorHAnsi"/>
        </w:rPr>
        <w:t>А</w:t>
      </w:r>
      <w:r w:rsidRPr="003A551B">
        <w:rPr>
          <w:rStyle w:val="2"/>
          <w:rFonts w:eastAsiaTheme="minorHAnsi"/>
        </w:rPr>
        <w:t>дминистрации в сети Инте</w:t>
      </w:r>
      <w:bookmarkStart w:id="8" w:name="_GoBack"/>
      <w:bookmarkEnd w:id="8"/>
      <w:r w:rsidRPr="003A551B">
        <w:rPr>
          <w:rStyle w:val="2"/>
          <w:rFonts w:eastAsiaTheme="minorHAnsi"/>
        </w:rPr>
        <w:t>рнет.</w:t>
      </w:r>
    </w:p>
    <w:sectPr w:rsidR="008D4635" w:rsidRPr="00BF1964" w:rsidSect="006704B8">
      <w:headerReference w:type="even" r:id="rId15"/>
      <w:pgSz w:w="11906" w:h="16838"/>
      <w:pgMar w:top="567" w:right="850" w:bottom="567"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B0F48" w14:textId="77777777" w:rsidR="00312AFB" w:rsidRDefault="00312AFB" w:rsidP="00DC3AE5">
      <w:r>
        <w:separator/>
      </w:r>
    </w:p>
  </w:endnote>
  <w:endnote w:type="continuationSeparator" w:id="0">
    <w:p w14:paraId="65E0D488" w14:textId="77777777" w:rsidR="00312AFB" w:rsidRDefault="00312AFB" w:rsidP="00DC3AE5">
      <w:r>
        <w:continuationSeparator/>
      </w:r>
    </w:p>
  </w:endnote>
  <w:endnote w:id="1">
    <w:p w14:paraId="1BD57657" w14:textId="77777777" w:rsidR="00A53708" w:rsidRPr="002C6503" w:rsidRDefault="00A53708" w:rsidP="00200232">
      <w:pPr>
        <w:pStyle w:val="s1"/>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EFDEA" w14:textId="77777777" w:rsidR="00312AFB" w:rsidRDefault="00312AFB" w:rsidP="00DC3AE5">
      <w:r>
        <w:separator/>
      </w:r>
    </w:p>
  </w:footnote>
  <w:footnote w:type="continuationSeparator" w:id="0">
    <w:p w14:paraId="346B60F1" w14:textId="77777777" w:rsidR="00312AFB" w:rsidRDefault="00312AF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9490" w14:textId="77777777" w:rsidR="00E90F25" w:rsidRDefault="00180D3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558C54EB" w14:textId="77777777" w:rsidR="00E90F25" w:rsidRDefault="00312AF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6D2F85"/>
    <w:multiLevelType w:val="hybridMultilevel"/>
    <w:tmpl w:val="A9688218"/>
    <w:lvl w:ilvl="0" w:tplc="91CA8F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20A34"/>
    <w:rsid w:val="000342CF"/>
    <w:rsid w:val="00042430"/>
    <w:rsid w:val="00057183"/>
    <w:rsid w:val="0009576B"/>
    <w:rsid w:val="000A0F4C"/>
    <w:rsid w:val="000B0B99"/>
    <w:rsid w:val="001242CC"/>
    <w:rsid w:val="001451C9"/>
    <w:rsid w:val="00167290"/>
    <w:rsid w:val="00180D38"/>
    <w:rsid w:val="00195B1E"/>
    <w:rsid w:val="001D4ACA"/>
    <w:rsid w:val="001D5263"/>
    <w:rsid w:val="001E60FE"/>
    <w:rsid w:val="001E62F9"/>
    <w:rsid w:val="001F7BC7"/>
    <w:rsid w:val="00200232"/>
    <w:rsid w:val="00213ADA"/>
    <w:rsid w:val="00220AF7"/>
    <w:rsid w:val="00224AD4"/>
    <w:rsid w:val="00235FEE"/>
    <w:rsid w:val="00260960"/>
    <w:rsid w:val="00270ED6"/>
    <w:rsid w:val="002C6503"/>
    <w:rsid w:val="002E20BF"/>
    <w:rsid w:val="002F5D46"/>
    <w:rsid w:val="00312AFB"/>
    <w:rsid w:val="003553DC"/>
    <w:rsid w:val="00360C51"/>
    <w:rsid w:val="0036432A"/>
    <w:rsid w:val="003E4582"/>
    <w:rsid w:val="004566F3"/>
    <w:rsid w:val="00464A7D"/>
    <w:rsid w:val="00470B26"/>
    <w:rsid w:val="00475B49"/>
    <w:rsid w:val="00494726"/>
    <w:rsid w:val="004D1450"/>
    <w:rsid w:val="004D652D"/>
    <w:rsid w:val="00567818"/>
    <w:rsid w:val="00591D51"/>
    <w:rsid w:val="005A7D61"/>
    <w:rsid w:val="005D348D"/>
    <w:rsid w:val="006704B8"/>
    <w:rsid w:val="0069342F"/>
    <w:rsid w:val="007027C1"/>
    <w:rsid w:val="007421F5"/>
    <w:rsid w:val="007E7D3A"/>
    <w:rsid w:val="00815966"/>
    <w:rsid w:val="008307E5"/>
    <w:rsid w:val="0088577A"/>
    <w:rsid w:val="008D4635"/>
    <w:rsid w:val="008E203F"/>
    <w:rsid w:val="00935631"/>
    <w:rsid w:val="00941D33"/>
    <w:rsid w:val="00996449"/>
    <w:rsid w:val="009D07EB"/>
    <w:rsid w:val="00A50409"/>
    <w:rsid w:val="00A50702"/>
    <w:rsid w:val="00A50E24"/>
    <w:rsid w:val="00A53708"/>
    <w:rsid w:val="00AA2FF6"/>
    <w:rsid w:val="00AF0B82"/>
    <w:rsid w:val="00AF2AD7"/>
    <w:rsid w:val="00B00DEE"/>
    <w:rsid w:val="00B63F3C"/>
    <w:rsid w:val="00BE41C6"/>
    <w:rsid w:val="00BF1964"/>
    <w:rsid w:val="00C10943"/>
    <w:rsid w:val="00C11CF0"/>
    <w:rsid w:val="00C30C6C"/>
    <w:rsid w:val="00CB55DE"/>
    <w:rsid w:val="00CD3C94"/>
    <w:rsid w:val="00CE41DE"/>
    <w:rsid w:val="00CF2204"/>
    <w:rsid w:val="00D50405"/>
    <w:rsid w:val="00DC3AE5"/>
    <w:rsid w:val="00DD1B8D"/>
    <w:rsid w:val="00DF45F5"/>
    <w:rsid w:val="00E04478"/>
    <w:rsid w:val="00E1797B"/>
    <w:rsid w:val="00E203C0"/>
    <w:rsid w:val="00E325D1"/>
    <w:rsid w:val="00E840B9"/>
    <w:rsid w:val="00EE73BB"/>
    <w:rsid w:val="00F00865"/>
    <w:rsid w:val="00F20FEE"/>
    <w:rsid w:val="00F36E85"/>
    <w:rsid w:val="00FB2E66"/>
    <w:rsid w:val="00FF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9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D46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Subtle Reference"/>
    <w:uiPriority w:val="31"/>
    <w:qFormat/>
    <w:rsid w:val="008D4635"/>
    <w:rPr>
      <w:smallCaps/>
      <w:color w:val="C0504D"/>
      <w:u w:val="single"/>
    </w:rPr>
  </w:style>
  <w:style w:type="paragraph" w:styleId="aff4">
    <w:name w:val="endnote text"/>
    <w:basedOn w:val="a"/>
    <w:link w:val="aff5"/>
    <w:uiPriority w:val="99"/>
    <w:semiHidden/>
    <w:unhideWhenUsed/>
    <w:rsid w:val="00A53708"/>
    <w:rPr>
      <w:sz w:val="20"/>
      <w:szCs w:val="20"/>
    </w:rPr>
  </w:style>
  <w:style w:type="character" w:customStyle="1" w:styleId="aff5">
    <w:name w:val="Текст концевой сноски Знак"/>
    <w:basedOn w:val="a1"/>
    <w:link w:val="aff4"/>
    <w:uiPriority w:val="99"/>
    <w:semiHidden/>
    <w:rsid w:val="00A53708"/>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A53708"/>
    <w:rPr>
      <w:vertAlign w:val="superscript"/>
    </w:rPr>
  </w:style>
  <w:style w:type="paragraph" w:styleId="aff7">
    <w:name w:val="List Paragraph"/>
    <w:basedOn w:val="a"/>
    <w:uiPriority w:val="34"/>
    <w:qFormat/>
    <w:rsid w:val="00FB2E66"/>
    <w:pPr>
      <w:ind w:left="720"/>
      <w:contextualSpacing/>
    </w:pPr>
  </w:style>
  <w:style w:type="character" w:customStyle="1" w:styleId="2">
    <w:name w:val="Основной текст (2)"/>
    <w:basedOn w:val="a1"/>
    <w:rsid w:val="00DF4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29EE-32A1-4BF7-A6D5-D8093BCD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6319</Words>
  <Characters>36021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ASRock</cp:lastModifiedBy>
  <cp:revision>57</cp:revision>
  <cp:lastPrinted>2021-12-02T12:19:00Z</cp:lastPrinted>
  <dcterms:created xsi:type="dcterms:W3CDTF">2021-08-23T11:13:00Z</dcterms:created>
  <dcterms:modified xsi:type="dcterms:W3CDTF">2021-12-20T11:23:00Z</dcterms:modified>
</cp:coreProperties>
</file>