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>
          <w:rStyle w:val="Style13"/>
          <w:lang w:eastAsia="ru-RU"/>
        </w:rPr>
        <w:t xml:space="preserve"> </w:t>
      </w:r>
      <w:r>
        <w:rPr>
          <w:rStyle w:val="Style13"/>
          <w:lang w:eastAsia="ru-RU"/>
        </w:rPr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28 октября </w:t>
      </w:r>
      <w:r>
        <w:rPr/>
        <w:t xml:space="preserve"> 2021 года № </w:t>
      </w:r>
      <w:r>
        <w:rPr/>
        <w:t>150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rStyle w:val="Style13"/>
          <w:b/>
        </w:rPr>
        <w:t>Об утверждении ликвидационного баланса Администрации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rFonts w:eastAsia="Times New Roman" w:cs="Times New Roman"/>
          <w:b/>
          <w:lang w:bidi="ar-SA"/>
        </w:rPr>
        <w:t>Перволебяжье</w:t>
      </w:r>
      <w:r>
        <w:rPr>
          <w:rFonts w:eastAsia="Times New Roman" w:cs="Times New Roman"/>
          <w:b/>
          <w:lang w:bidi="ar-SA"/>
        </w:rPr>
        <w:t>в</w:t>
      </w:r>
      <w:r>
        <w:rPr>
          <w:b/>
        </w:rPr>
        <w:t>ского сельсовета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0" w:right="-45" w:hanging="0"/>
        <w:jc w:val="both"/>
        <w:rPr/>
      </w:pPr>
      <w:r>
        <w:rPr/>
        <w:t xml:space="preserve">           </w:t>
      </w:r>
      <w:r>
        <w:rPr/>
        <w:t xml:space="preserve">В </w:t>
      </w:r>
      <w:r>
        <w:rPr>
          <w:rStyle w:val="Style13"/>
        </w:rPr>
        <w:t xml:space="preserve">соответствии с Федеральным Законом от 6 октября 2003 года № 131 ФЗ «Об  общих  принципах организации местного самоуправления в Российской Федерации»,  Законом Курганской области от 30 ноября 2020 года № 107 «О преобразовании  муниципальных образований путем объединения всех поселений, входящих в состав      Лебяжьевского района Курганской области, во вновь образованное муниципальное образование Лебяжьевский муниципальный округ Курганской области и вне сении     изменений в некоторые законы Курганской области»,  решением Думы  Лебяжьевского муниципального округа от 22.04.2021 года № 21 «О правопреемственности  органов местного самоуправления Лебяжьевского муниципального округа»,   в  </w:t>
      </w:r>
      <w:r>
        <w:rPr/>
        <w:t xml:space="preserve"> соответствии со статьей 25  Устава Лебяжьевского муниципального округа Курганской   области  Дума Лебяжьевского муниципального округа</w:t>
      </w:r>
    </w:p>
    <w:p>
      <w:pPr>
        <w:pStyle w:val="Normal"/>
        <w:ind w:left="0" w:right="-45" w:hanging="0"/>
        <w:jc w:val="both"/>
        <w:rPr>
          <w:rFonts w:ascii="Times New Roman" w:hAnsi="Times New Roman"/>
        </w:rPr>
      </w:pPr>
      <w:r>
        <w:rPr/>
        <w:t xml:space="preserve"> </w:t>
      </w:r>
      <w:r>
        <w:rPr/>
        <w:t>РЕШИЛА:</w:t>
      </w:r>
    </w:p>
    <w:p>
      <w:pPr>
        <w:pStyle w:val="Normal"/>
        <w:ind w:left="0" w:right="-45" w:hanging="0"/>
        <w:jc w:val="both"/>
        <w:rPr/>
      </w:pPr>
      <w:r>
        <w:rPr/>
        <w:t xml:space="preserve">      </w:t>
      </w:r>
      <w:r>
        <w:rPr/>
        <w:t xml:space="preserve">1. Утвердить ликвидационный баланс Администрации </w:t>
      </w:r>
      <w:r>
        <w:rPr>
          <w:rFonts w:eastAsia="Times New Roman" w:cs="Times New Roman"/>
          <w:lang w:bidi="ar-SA"/>
        </w:rPr>
        <w:t>Перволебяжье</w:t>
      </w:r>
      <w:r>
        <w:rPr>
          <w:rFonts w:eastAsia="Times New Roman" w:cs="Times New Roman"/>
          <w:lang w:bidi="ar-SA"/>
        </w:rPr>
        <w:t>в</w:t>
      </w:r>
      <w:r>
        <w:rPr/>
        <w:t>ского    сельсовета</w:t>
      </w:r>
    </w:p>
    <w:p>
      <w:pPr>
        <w:pStyle w:val="Normal"/>
        <w:ind w:left="0" w:right="-45" w:hanging="0"/>
        <w:jc w:val="both"/>
        <w:rPr/>
      </w:pPr>
      <w:r>
        <w:rPr/>
        <w:t xml:space="preserve">         </w:t>
      </w:r>
      <w:r>
        <w:rPr/>
        <w:t>согласно приложению к настоящему решению.</w:t>
      </w:r>
    </w:p>
    <w:p>
      <w:pPr>
        <w:pStyle w:val="Normal"/>
        <w:shd w:fill="FFFFFF" w:val="clear"/>
        <w:autoSpaceDE w:val="false"/>
        <w:ind w:left="0" w:right="-45" w:hanging="0"/>
        <w:jc w:val="both"/>
        <w:rPr/>
      </w:pPr>
      <w:r>
        <w:rPr/>
        <w:t xml:space="preserve">         </w:t>
      </w:r>
      <w:r>
        <w:rPr/>
        <w:t>2. 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ind w:left="0" w:right="-45" w:hanging="0"/>
        <w:jc w:val="both"/>
        <w:rPr/>
      </w:pPr>
      <w:r>
        <w:rPr/>
        <w:t xml:space="preserve">         </w:t>
      </w:r>
      <w:r>
        <w:rPr/>
        <w:t xml:space="preserve">3. Настоящее решение вступает в силу после его </w:t>
      </w:r>
      <w:r>
        <w:rPr/>
        <w:t>опубликования</w:t>
      </w:r>
      <w:r>
        <w:rPr/>
        <w:t>.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-45" w:hanging="0"/>
        <w:jc w:val="left"/>
        <w:rPr/>
      </w:pPr>
      <w:r>
        <w:rPr>
          <w:rStyle w:val="Style13"/>
          <w:rFonts w:cs="Times New Roman" w:ascii="Times New Roman" w:hAnsi="Times New Roman"/>
          <w:szCs w:val="24"/>
        </w:rPr>
        <w:t xml:space="preserve">         </w:t>
      </w:r>
      <w:r>
        <w:rPr>
          <w:rStyle w:val="Style13"/>
          <w:rFonts w:cs="Times New Roman" w:ascii="Times New Roman" w:hAnsi="Times New Roman"/>
          <w:szCs w:val="24"/>
        </w:rPr>
        <w:t>4</w:t>
      </w:r>
      <w:r>
        <w:rPr>
          <w:rStyle w:val="Style13"/>
          <w:rFonts w:cs="Times New Roman" w:ascii="Times New Roman" w:hAnsi="Times New Roman"/>
        </w:rPr>
        <w:t>. Контроль за выполнением настоящего решения возложить на постоянную комиссию  Думы Лебяжьевского муниципального округа  по бюджету, финансам и налоговой политике.</w:t>
      </w:r>
      <w:r>
        <w:rPr/>
        <w:t xml:space="preserve">                                </w:t>
      </w:r>
    </w:p>
    <w:p>
      <w:pPr>
        <w:pStyle w:val="Normal"/>
        <w:ind w:left="0" w:right="-45" w:hanging="0"/>
        <w:jc w:val="both"/>
        <w:rPr/>
      </w:pPr>
      <w:r>
        <w:rPr/>
      </w:r>
    </w:p>
    <w:p>
      <w:pPr>
        <w:pStyle w:val="Normal"/>
        <w:ind w:left="0" w:right="-45" w:hanging="0"/>
        <w:jc w:val="both"/>
        <w:rPr/>
      </w:pPr>
      <w:r>
        <w:rPr/>
      </w:r>
    </w:p>
    <w:p>
      <w:pPr>
        <w:pStyle w:val="Style23"/>
        <w:ind w:left="0" w:right="-45" w:hanging="0"/>
        <w:rPr/>
      </w:pPr>
      <w:r>
        <w:rPr/>
        <w:t xml:space="preserve">Заместитель председателя  Думы </w:t>
      </w:r>
    </w:p>
    <w:p>
      <w:pPr>
        <w:pStyle w:val="Style23"/>
        <w:jc w:val="both"/>
        <w:rPr/>
      </w:pPr>
      <w:r>
        <w:rPr/>
        <w:t xml:space="preserve">Лебяжьевского муниципального округа                                                        О.Ю. Губренко  </w:t>
      </w:r>
    </w:p>
    <w:p>
      <w:pPr>
        <w:pStyle w:val="Style23"/>
        <w:jc w:val="center"/>
        <w:rPr/>
      </w:pPr>
      <w:r>
        <w:rPr/>
        <w:t> </w:t>
      </w:r>
    </w:p>
    <w:p>
      <w:pPr>
        <w:pStyle w:val="Normal"/>
        <w:ind w:left="0" w:right="-45" w:hanging="0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              А.Р.Барч                            </w:t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ru-RU" w:eastAsia="zh-CN"/>
    </w:rPr>
  </w:style>
  <w:style w:type="paragraph" w:styleId="2">
    <w:name w:val="Heading 2"/>
    <w:basedOn w:val="Style22"/>
    <w:next w:val="Style23"/>
    <w:qFormat/>
    <w:pPr>
      <w:numPr>
        <w:ilvl w:val="1"/>
        <w:numId w:val="1"/>
      </w:numPr>
      <w:suppressAutoHyphens w:val="true"/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2">
    <w:name w:val="Заголовок"/>
    <w:basedOn w:val="Normal"/>
    <w:next w:val="Style23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3">
    <w:name w:val="Body Text"/>
    <w:basedOn w:val="Normal"/>
    <w:pPr>
      <w:suppressAutoHyphens w:val="true"/>
      <w:spacing w:before="0" w:after="120"/>
    </w:pPr>
    <w:rPr/>
  </w:style>
  <w:style w:type="paragraph" w:styleId="Style24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5">
    <w:name w:val="Subtitle"/>
    <w:basedOn w:val="Style24"/>
    <w:next w:val="Style23"/>
    <w:qFormat/>
    <w:pPr>
      <w:suppressAutoHyphens w:val="true"/>
      <w:jc w:val="center"/>
    </w:pPr>
    <w:rPr>
      <w:i/>
      <w:iCs/>
    </w:rPr>
  </w:style>
  <w:style w:type="paragraph" w:styleId="Style26">
    <w:name w:val="List"/>
    <w:basedOn w:val="Style23"/>
    <w:pPr>
      <w:suppressAutoHyphens w:val="true"/>
    </w:pPr>
    <w:rPr>
      <w:rFonts w:cs="Mangal"/>
    </w:rPr>
  </w:style>
  <w:style w:type="paragraph" w:styleId="Style27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suppressAutoHyphens w:val="true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tabs>
        <w:tab w:val="clear" w:pos="708"/>
      </w:tabs>
      <w:suppressAutoHyphens w:val="true"/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LibreOffice/6.4.4.2$Windows_X86_64 LibreOffice_project/3d775be2011f3886db32dfd395a6a6d1ca2630ff</Application>
  <Pages>1</Pages>
  <Words>188</Words>
  <CharactersWithSpaces>1835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2021-11-01T10:34:42Z</cp:lastPrinted>
  <dcterms:modified xsi:type="dcterms:W3CDTF">2021-11-10T10:21:01Z</dcterms:modified>
  <cp:revision>16</cp:revision>
  <dc:subject/>
  <dc:title>РОССИЙСКАЯ ФЕДЕРАЦИЯ</dc:title>
</cp:coreProperties>
</file>