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DA2" w:rsidRDefault="00766D1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noProof/>
          <w:kern w:val="0"/>
          <w:lang w:val="ru-RU" w:eastAsia="ru-RU" w:bidi="ar-SA"/>
        </w:rPr>
        <w:drawing>
          <wp:inline distT="0" distB="0" distL="0" distR="0">
            <wp:extent cx="706758" cy="706758"/>
            <wp:effectExtent l="0" t="0" r="0" b="0"/>
            <wp:docPr id="1" name="Рисунок 7" descr="http://lebadminist.ucoz.ru/HD_Ge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706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6DA2" w:rsidRDefault="00766D1B">
      <w:pPr>
        <w:widowControl/>
        <w:suppressAutoHyphens w:val="0"/>
        <w:jc w:val="center"/>
        <w:textAlignment w:val="auto"/>
        <w:rPr>
          <w:rFonts w:eastAsia="Times New Roman" w:cs="Times New Roman"/>
          <w:spacing w:val="-2"/>
          <w:kern w:val="0"/>
          <w:lang w:val="ru-RU" w:eastAsia="ru-RU" w:bidi="ar-SA"/>
        </w:rPr>
      </w:pPr>
      <w:r>
        <w:rPr>
          <w:rFonts w:eastAsia="Times New Roman" w:cs="Times New Roman"/>
          <w:spacing w:val="-2"/>
          <w:kern w:val="0"/>
          <w:lang w:val="ru-RU" w:eastAsia="ru-RU" w:bidi="ar-SA"/>
        </w:rPr>
        <w:t>КУРГАНСКАЯ ОБЛАСТЬ</w:t>
      </w:r>
    </w:p>
    <w:p w:rsidR="00C66DA2" w:rsidRDefault="00766D1B">
      <w:pPr>
        <w:widowControl/>
        <w:suppressAutoHyphens w:val="0"/>
        <w:jc w:val="center"/>
        <w:textAlignment w:val="auto"/>
        <w:rPr>
          <w:rFonts w:eastAsia="Times New Roman" w:cs="Times New Roman"/>
          <w:spacing w:val="-2"/>
          <w:kern w:val="0"/>
          <w:lang w:val="ru-RU" w:eastAsia="ru-RU" w:bidi="ar-SA"/>
        </w:rPr>
      </w:pPr>
      <w:r>
        <w:rPr>
          <w:rFonts w:eastAsia="Times New Roman" w:cs="Times New Roman"/>
          <w:spacing w:val="-2"/>
          <w:kern w:val="0"/>
          <w:lang w:val="ru-RU" w:eastAsia="ru-RU" w:bidi="ar-SA"/>
        </w:rPr>
        <w:t>ЛЕБЯЖЬЕВСКИЙ МУНИЦИПАЛЬНЫЙ ОКРУГ КУРГАНСКОЙ ОБЛАСТИ</w:t>
      </w:r>
    </w:p>
    <w:p w:rsidR="00C66DA2" w:rsidRDefault="00766D1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АДМИНИСТРАЦИЯ ЛЕБЯЖЬЕВСКОГО МУНИЦИПАЛЬНОГО ОКРУГА </w:t>
      </w:r>
    </w:p>
    <w:p w:rsidR="00C66DA2" w:rsidRDefault="00766D1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КУРГАНСКОЙ ОБЛАСТИ</w:t>
      </w:r>
    </w:p>
    <w:p w:rsidR="00C66DA2" w:rsidRDefault="00C66DA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ПОСТАНОВЛЕНИЕ</w:t>
      </w:r>
    </w:p>
    <w:p w:rsidR="00C66DA2" w:rsidRDefault="00766D1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</w:t>
      </w:r>
    </w:p>
    <w:p w:rsidR="00C66DA2" w:rsidRDefault="00C66DA2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от 20 февраля 2023 года № 93</w:t>
      </w:r>
    </w:p>
    <w:p w:rsidR="00C66DA2" w:rsidRDefault="00766D1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р. п. Лебяжье</w:t>
      </w:r>
    </w:p>
    <w:p w:rsidR="00C66DA2" w:rsidRDefault="00C66DA2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Об утверждении административного регламента предоставления Администрацией Лебяжьевского муниципального округа муниципальной услуги «Выдача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градостроительного плана земельного участка» на территории Лебяжьевского муниципального округа Курганской области</w:t>
      </w:r>
    </w:p>
    <w:p w:rsidR="00C66DA2" w:rsidRDefault="00C66DA2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</w:t>
      </w:r>
      <w:r>
        <w:rPr>
          <w:rFonts w:eastAsia="Times New Roman" w:cs="Times New Roman"/>
          <w:kern w:val="0"/>
          <w:lang w:val="ru-RU" w:eastAsia="ru-RU" w:bidi="ar-SA"/>
        </w:rPr>
        <w:t xml:space="preserve">Российской Федерации», от 27 июля 2010 года № 210-ФЗ «Об организации предоставления государственных и муниципальных услуг», статьей 36 Устава Лебяжьевского муниципального округа Курганской области, постановлением Администрации Лебяжьевского муниципального </w:t>
      </w:r>
      <w:r>
        <w:rPr>
          <w:rFonts w:eastAsia="Times New Roman" w:cs="Times New Roman"/>
          <w:kern w:val="0"/>
          <w:lang w:val="ru-RU" w:eastAsia="ru-RU" w:bidi="ar-SA"/>
        </w:rPr>
        <w:t>округа от 13 октября 2021 года № 266 "О разработке и утверждении административных регламентов предоставления муниципальных услуг Администрацией Лебяжьевского муниципального округа",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Администрация Лебяжьевского муниципального округа Курганской области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ПОСТ</w:t>
      </w:r>
      <w:r>
        <w:rPr>
          <w:rFonts w:eastAsia="Times New Roman" w:cs="Times New Roman"/>
          <w:kern w:val="0"/>
          <w:lang w:val="ru-RU" w:eastAsia="ru-RU" w:bidi="ar-SA"/>
        </w:rPr>
        <w:t>АНОВЛЯЕТ:</w:t>
      </w:r>
    </w:p>
    <w:p w:rsidR="00C66DA2" w:rsidRDefault="00766D1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1. Утвердить Административный регламент </w:t>
      </w:r>
      <w:r>
        <w:rPr>
          <w:rFonts w:eastAsia="Times New Roman" w:cs="Times New Roman"/>
          <w:bCs/>
          <w:kern w:val="0"/>
          <w:lang w:val="ru-RU" w:eastAsia="ru-RU" w:bidi="ar-SA"/>
        </w:rPr>
        <w:t>предоставления Администрацией Лебяжьевского муниципального округа Курганской области муниципальной услуги «Выдача градостроительного плана земельного участка» на территории Лебяжьевского муниципального окру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га Курганской области </w:t>
      </w:r>
      <w:r>
        <w:rPr>
          <w:rFonts w:eastAsia="Times New Roman" w:cs="Times New Roman"/>
          <w:kern w:val="0"/>
          <w:lang w:val="ru-RU" w:eastAsia="ru-RU" w:bidi="ar-SA"/>
        </w:rPr>
        <w:t>согласно приложению к настоящему постановлению.</w:t>
      </w:r>
    </w:p>
    <w:p w:rsidR="00C66DA2" w:rsidRDefault="00766D1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2. Признать утратившим силу постановление Администрации Лебяжьевского муниципального округа от 10 ноября 2021года № 336 «Об утверждении административного регламента предоставления Админи</w:t>
      </w:r>
      <w:r>
        <w:rPr>
          <w:rFonts w:eastAsia="Times New Roman" w:cs="Times New Roman"/>
          <w:bCs/>
          <w:kern w:val="0"/>
          <w:lang w:val="ru-RU" w:eastAsia="ru-RU" w:bidi="ar-SA"/>
        </w:rPr>
        <w:t>страцией Лебяжьевского муниципального округа  муниципальной услуги по подготовке и выдача градостроительного плана земельного участка, расположенного в границах территории Лебяжьевского муниципального округа».</w:t>
      </w:r>
    </w:p>
    <w:p w:rsidR="00C66DA2" w:rsidRDefault="00766D1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3. Обнародовать настоящее постановление в мест</w:t>
      </w:r>
      <w:r>
        <w:rPr>
          <w:rFonts w:eastAsia="Times New Roman" w:cs="Times New Roman"/>
          <w:kern w:val="0"/>
          <w:lang w:val="ru-RU" w:eastAsia="ru-RU" w:bidi="ar-SA"/>
        </w:rPr>
        <w:t>ах обнародования муниципальных нормативных правовых актов.</w:t>
      </w:r>
    </w:p>
    <w:p w:rsidR="00C66DA2" w:rsidRDefault="00766D1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4. Настоящее решение вступает в силу после его официального обнародования. </w:t>
      </w:r>
    </w:p>
    <w:p w:rsidR="00C66DA2" w:rsidRDefault="00766D1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5. Контроль за выполнением настоящего постановления возложить на заместителя Главы Лебяжьевского муниципального округа по</w:t>
      </w:r>
      <w:r>
        <w:rPr>
          <w:rFonts w:eastAsia="Times New Roman" w:cs="Times New Roman"/>
          <w:kern w:val="0"/>
          <w:lang w:val="ru-RU" w:eastAsia="ru-RU" w:bidi="ar-SA"/>
        </w:rPr>
        <w:t xml:space="preserve"> строительству и ЖКХ.</w:t>
      </w:r>
    </w:p>
    <w:p w:rsidR="00C66DA2" w:rsidRDefault="00C66DA2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Глава Лебяжьевского муниципального округа  </w:t>
      </w:r>
    </w:p>
    <w:p w:rsidR="00C66DA2" w:rsidRDefault="00766D1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Курганской области                                                                                                            А.Р. БАРЧ</w:t>
      </w: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widowControl/>
        <w:autoSpaceDE w:val="0"/>
        <w:ind w:left="5103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widowControl/>
        <w:autoSpaceDE w:val="0"/>
        <w:ind w:left="5103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 xml:space="preserve">Приложение к постановлению </w:t>
      </w:r>
    </w:p>
    <w:p w:rsidR="00C66DA2" w:rsidRDefault="00766D1B">
      <w:pPr>
        <w:widowControl/>
        <w:ind w:left="5103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Администрации Лебяжье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вского муниципального округа Курганской области</w:t>
      </w:r>
    </w:p>
    <w:p w:rsidR="00C66DA2" w:rsidRDefault="00766D1B">
      <w:pPr>
        <w:widowControl/>
        <w:ind w:left="5103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От 20 февраля 2023 года № 93</w:t>
      </w:r>
    </w:p>
    <w:p w:rsidR="00C66DA2" w:rsidRDefault="00766D1B">
      <w:pPr>
        <w:widowControl/>
        <w:ind w:left="5103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регламента предоставления Администрацией Лебяжьевского муниципального округа Курганской области муниципальной услуги «Выдача градостроительного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плана земельного участка» на территории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766D1B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  <w:r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  <w:t>Административный регламент</w:t>
      </w:r>
    </w:p>
    <w:p w:rsidR="00C66DA2" w:rsidRDefault="00766D1B">
      <w:pPr>
        <w:widowControl/>
        <w:shd w:val="clear" w:color="auto" w:fill="FFFFFF"/>
        <w:jc w:val="center"/>
        <w:textAlignment w:val="auto"/>
      </w:pPr>
      <w:r>
        <w:rPr>
          <w:rFonts w:eastAsia="Times New Roman" w:cs="Times New Roman"/>
          <w:b/>
          <w:color w:val="000000"/>
          <w:kern w:val="0"/>
          <w:lang w:val="ru-RU" w:eastAsia="ar-SA" w:bidi="ar-SA"/>
        </w:rPr>
        <w:t xml:space="preserve">предоставления муниципальной услуги «Выдача градостроительного плана земельного участка» на территории Лебяжьевского </w:t>
      </w:r>
      <w:r>
        <w:rPr>
          <w:rFonts w:eastAsia="Times New Roman" w:cs="Times New Roman"/>
          <w:b/>
          <w:color w:val="000000"/>
          <w:kern w:val="0"/>
          <w:lang w:val="ru-RU" w:eastAsia="ar-SA" w:bidi="ar-SA"/>
        </w:rPr>
        <w:t>муниципального округа Курганской области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pacing w:after="360"/>
        <w:jc w:val="center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Раздел </w:t>
      </w:r>
      <w:r>
        <w:rPr>
          <w:rFonts w:eastAsia="Times New Roman" w:cs="Times New Roman"/>
          <w:bCs/>
          <w:color w:val="000000"/>
          <w:kern w:val="0"/>
          <w:lang w:val="en-US" w:eastAsia="ar-SA" w:bidi="ar-SA"/>
        </w:rPr>
        <w:t>I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. Общие положения</w:t>
      </w:r>
    </w:p>
    <w:p w:rsidR="00C66DA2" w:rsidRDefault="00766D1B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Глава 1. Предмет регулирования Административного регламента </w:t>
      </w:r>
    </w:p>
    <w:p w:rsidR="00C66DA2" w:rsidRDefault="00766D1B">
      <w:pPr>
        <w:widowControl/>
        <w:shd w:val="clear" w:color="auto" w:fill="FFFFFF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предоставления муниципальной услуги «Выдача градостроительного плана земельного участка» на территории Лебяжьевского муниципа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льного округа Курганской области 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Настоя</w:t>
      </w:r>
      <w:bookmarkStart w:id="0" w:name="_GoBack"/>
      <w:bookmarkEnd w:id="0"/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щий Административный регламент предоставления муниципальной услуги «Выдача градостроительного плана земельного участка» на территории Лебяжьевского муниципального округа Курганской области (далее –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Административный регламент) устанавливает сроки и последовательность административных процедур (действий) Администрации Лебяжьевского муниципального округа Курганской области, порядок взаимодействия между ее структурными подразделениями и должностными лица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ми, взаимодействия Администрации Лебяжьевского муниципального округа Курганской области с заявителями, органами государственной власти и органами местного самоуправления, организациями при предоставлении муниципальной услуги «Выдача градостроительного план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 земельного участка» на территории Лебяжьевского муниципального округа Курганской области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(далее - муниципальная услуга)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.</w:t>
      </w: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2. Круг заявителей</w:t>
      </w:r>
    </w:p>
    <w:p w:rsidR="00C66DA2" w:rsidRDefault="00C66DA2">
      <w:pPr>
        <w:widowControl/>
        <w:autoSpaceDE w:val="0"/>
        <w:ind w:firstLine="72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Заявителями на получение муниципальной услуги являются правообладатели земельных участков, а также иные 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ица в случае, предусмотренном частью 11 статьи 573 Градостроительного кодекса Российской Федерации (Собрание законодательства Российской Федерации, 2005, № 1, ст. 16; 2019, № 31, ст. 4442) (далее – заявитель).</w:t>
      </w:r>
    </w:p>
    <w:p w:rsidR="00C66DA2" w:rsidRDefault="00766D1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Заявитель вправе обратиться за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66DA2" w:rsidRDefault="00C66DA2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 xml:space="preserve">Глава 3.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Требование предоставл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результата, за предоставлением которого обратился заявитель</w:t>
      </w:r>
    </w:p>
    <w:p w:rsidR="00C66DA2" w:rsidRDefault="00C66DA2">
      <w:pPr>
        <w:widowControl/>
        <w:autoSpaceDE w:val="0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2.1. Муниципальная услуга предоставляется заявителю в соответствии с вариантом предоставления муниципальной услуги.</w:t>
      </w:r>
    </w:p>
    <w:p w:rsidR="00C66DA2" w:rsidRDefault="00766D1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Вариант предоставления муниципальной услуги определяется исходя из </w:t>
      </w:r>
      <w:r>
        <w:rPr>
          <w:rFonts w:eastAsia="Times New Roman" w:cs="Times New Roman"/>
          <w:bCs/>
          <w:kern w:val="0"/>
          <w:lang w:val="ru-RU" w:eastAsia="ru-RU" w:bidi="ar-SA"/>
        </w:rPr>
        <w:t>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Признаки заявителя определ</w:t>
      </w:r>
      <w:r>
        <w:rPr>
          <w:rFonts w:eastAsia="Times New Roman" w:cs="Times New Roman"/>
          <w:bCs/>
          <w:kern w:val="0"/>
          <w:lang w:val="ru-RU" w:eastAsia="ru-RU" w:bidi="ar-SA"/>
        </w:rPr>
        <w:t>яются путем профилирования, осуществляемого в соответствии с настоящим Административным регламентом.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Информация по вопросам предоставления муниципальной услуги может быть получена: 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- непосредственно в Администрации Лебяжьевского муниципального округа </w:t>
      </w:r>
      <w:bookmarkStart w:id="1" w:name="_Hlk127377155"/>
      <w:r>
        <w:rPr>
          <w:rFonts w:eastAsia="Times New Roman" w:cs="Times New Roman"/>
          <w:color w:val="000000"/>
          <w:kern w:val="0"/>
          <w:lang w:val="ru-RU" w:eastAsia="ar-SA" w:bidi="ar-SA"/>
        </w:rPr>
        <w:t>Кург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анской области </w:t>
      </w:r>
      <w:bookmarkEnd w:id="1"/>
      <w:r>
        <w:rPr>
          <w:rFonts w:eastAsia="Times New Roman" w:cs="Times New Roman"/>
          <w:color w:val="000000"/>
          <w:kern w:val="0"/>
          <w:lang w:val="ru-RU" w:eastAsia="ar-SA" w:bidi="ar-SA"/>
        </w:rPr>
        <w:t>при устном или письменном обращении;</w:t>
      </w:r>
    </w:p>
    <w:p w:rsidR="00C66DA2" w:rsidRDefault="00766D1B">
      <w:pPr>
        <w:widowControl/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на информационных стендах Администрации Лебяжьевского муниципального округа Курганской области, а также при помощи средств телефонной связи, электронной почты 45</w:t>
      </w:r>
      <w:r>
        <w:rPr>
          <w:rFonts w:eastAsia="Times New Roman" w:cs="Times New Roman"/>
          <w:color w:val="000000"/>
          <w:kern w:val="0"/>
          <w:lang w:val="en-US" w:eastAsia="ar-SA" w:bidi="ar-SA"/>
        </w:rPr>
        <w:t>t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01102@</w:t>
      </w:r>
      <w:r>
        <w:rPr>
          <w:rFonts w:eastAsia="Times New Roman" w:cs="Times New Roman"/>
          <w:color w:val="000000"/>
          <w:kern w:val="0"/>
          <w:lang w:val="en-US" w:eastAsia="ar-SA" w:bidi="ar-SA"/>
        </w:rPr>
        <w:t>kurganobl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.</w:t>
      </w:r>
      <w:r>
        <w:rPr>
          <w:rFonts w:eastAsia="Times New Roman" w:cs="Times New Roman"/>
          <w:color w:val="000000"/>
          <w:kern w:val="0"/>
          <w:lang w:val="en-US" w:eastAsia="ar-SA" w:bidi="ar-SA"/>
        </w:rPr>
        <w:t>ru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;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в федеральной госу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дарственной информационной системе «Единый портал государственных и муниципальных услуг (функций)» (далее – ЕПГУ);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в отделе Государственного бюджетного учреждения Курганской области «Многофункциональный центр по предоставлению государственных и муниципал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ьных услуг» (далее – ГБУ «МФЦ»).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Размещение информации о порядке предоставления муниципальной услуги в ГБУ «МФЦ» осуществляется на основании соглашения о взаимодействии, заключенного между ГБУ «МФЦ» и Администрацией Лебяжьевского муниципального округа Кург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анской области, с учетом требований к информированию, установленных Административным регламентом.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в организациях, привлекаемых к предоставлению муниципальных услуг;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в средствах массовой информации.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При информировании по телефону должностное лицо Админи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страции Лебяжьевского муниципального округа Курганской области, в должностные обязанности которого входит предоставление информации по вопросам предоставления муниципальной услуги (далее – должностное лицо, ответственное за информирование), информирует обр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атившееся лицо по вопросам предоставления муниципальной услуги.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Информирование по вопросам предоставления муниципальной услуги по телефону не должно превышать 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>15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минут.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При ответе на телефонный звонок должностное лицо, ответственное за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информирование, представляется, назвав свои фамилию, имя, отчество, должность, наименование отраслевого органа (структурного подразделения) Администрации Лебяжьевского муниципального округа Курганской области, предлагает представиться собеседнику, выслушив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ает и уточняет суть вопроса, подробно и в вежливой (корректной) форме информирует обратившееся лицо по интересующему вопросу о предоставлении муниципальной услуги.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завершении должностное лицо, ответственное за информирование, должно кратко подвести итоги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и перечислить меры, которые следует принять обратившемуся лицу.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Если для подготовки ответа требуется продолжительное время, превышающее установленное пунктом 5 Административного регламента, должностное лицо, ответственное за информирование, предлагает обр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атившемуся лицу обратиться за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необходимой информацией в письменном виде, либо повторно по телефону через согласованный между участниками разговора промежуток времени.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При отсутствии у должностного лица, ответственного за информирование, принявшего звонок,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возможности самостоятельно ответить на поставленные вопросы, телефонный звонок должен быть переадресован (переведен) другому должностному лицу Администрации Лебяжьевского муниципального округа Курганской области или обратившемуся лицу должен быть сообщен 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елефонный номер, по которому можно получить необходимую информацию.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При личном приеме обратившееся лицо получает устную информацию по вопросам предоставления муниципальной услуги. Должностное лицо, ответственное за информирование, осуществляющее личный при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ем, обязано соблюдать установленные пунктами 6-8 Административного регламента процедуры. </w:t>
      </w:r>
    </w:p>
    <w:p w:rsidR="00C66DA2" w:rsidRDefault="00766D1B">
      <w:pPr>
        <w:widowControl/>
        <w:autoSpaceDE w:val="0"/>
        <w:ind w:firstLine="72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Продолжительность информирования не должна превышать </w:t>
      </w:r>
      <w:r>
        <w:rPr>
          <w:rFonts w:eastAsia="Times New Roman" w:cs="Times New Roman"/>
          <w:i/>
          <w:iCs/>
          <w:color w:val="000000"/>
          <w:kern w:val="0"/>
          <w:lang w:val="ru-RU" w:eastAsia="ar-SA" w:bidi="ar-SA"/>
        </w:rPr>
        <w:t>20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минут.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При обращении за информацией или консультацией в письменной форме или по электронной почте ответ на обр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ащение готовится должностным лицом, ответственным за информирование, и направляется в адрес обратившегося лица в течение </w:t>
      </w:r>
      <w:r>
        <w:rPr>
          <w:rFonts w:eastAsia="Times New Roman" w:cs="Times New Roman"/>
          <w:i/>
          <w:iCs/>
          <w:color w:val="000000"/>
          <w:kern w:val="0"/>
          <w:lang w:val="ru-RU" w:eastAsia="ar-SA" w:bidi="ar-SA"/>
        </w:rPr>
        <w:t>5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рабочих дней со дня регистрации обращения.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Предоставление заявителям сведений о ходе предоставления муниципальной услуги осуществляет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ся должностными лицами,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ответственными за информирование, в установленном настоящей главой Административного регламента порядке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:</w:t>
      </w:r>
    </w:p>
    <w:p w:rsidR="00C66DA2" w:rsidRDefault="00766D1B">
      <w:pPr>
        <w:widowControl/>
        <w:numPr>
          <w:ilvl w:val="0"/>
          <w:numId w:val="2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 личном приеме;</w:t>
      </w:r>
    </w:p>
    <w:p w:rsidR="00C66DA2" w:rsidRDefault="00766D1B">
      <w:pPr>
        <w:widowControl/>
        <w:numPr>
          <w:ilvl w:val="0"/>
          <w:numId w:val="2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с использованием почтовой связи, телефонной связи, электронной почты.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 использовании ЕПГУ сведения о ходе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предоставления муниципальной услуги могут быть получены заявителем в разделе «Личный кабинет», после прохождения в установленном порядке процедур авторизации.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Информационные стенды с информацией по вопросам предоставления муниципальной услуги могут размещ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аться как внутри здания Администрации Лебяжьевского муниципального округа Курганской области, так и около здания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На официальном сайте Администрации Лебяжьевского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муниципального округа Курганской области в сети «Интернет» (далее – официальный сайт), в федеральной государственной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информационной системе «Федеральный реестр государственных и муниципальных услуг (функций)» и на ЕПГУ размещается следующая информация по 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опросам предоставления муниципальной услуги: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место нахождения и графики работ Администрации Лебяжьевского муниципального округа Курганской области, ее структурного подразделения, предоставляющего муниципальную услугу, государственных и муниципальных органо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 и организаций, обращение в которые необходимо для получения муниципальной услуги, а также ГБУ «МФЦ»;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ги, в том числе номер телефона-автоинформатора;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адреса официального сайта, а также электронной почты и (или) формы обратной связи Администрации Лебяжьевского муниципального округа Курганской области, предоставляющей муниципальную услугу, в сети «Интернет».</w:t>
      </w: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hd w:val="clear" w:color="auto" w:fill="FFFFFF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Раздел </w:t>
      </w:r>
      <w:r>
        <w:rPr>
          <w:rFonts w:eastAsia="Times New Roman" w:cs="Times New Roman"/>
          <w:color w:val="000000"/>
          <w:kern w:val="0"/>
          <w:lang w:val="en-US" w:eastAsia="ar-SA" w:bidi="ar-SA"/>
        </w:rPr>
        <w:t>II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. Стандарт предоставления муниципальной услуги 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hd w:val="clear" w:color="auto" w:fill="FFFFFF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4. Наименование муниципальной услуги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shd w:val="clear" w:color="auto" w:fill="FFFFFF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Наименование муниципальной услуги: «Выдача градостроительного плана земельного участка» на территории Лебяжьевского муниципального округа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(далее ¬ - муниципальная услуга).</w:t>
      </w:r>
    </w:p>
    <w:p w:rsidR="00C66DA2" w:rsidRDefault="00C66DA2">
      <w:pPr>
        <w:widowControl/>
        <w:shd w:val="clear" w:color="auto" w:fill="FFFFFF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shd w:val="clear" w:color="auto" w:fill="FFFFFF"/>
        <w:ind w:left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5. Наименование органа местного самоуправления муниципального образования Курганской области, предоставляющего муниципальную услугу</w:t>
      </w:r>
    </w:p>
    <w:p w:rsidR="00C66DA2" w:rsidRDefault="00C66DA2">
      <w:pPr>
        <w:widowControl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Предоставление муниципальной услуги осуществляется Администрац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ией Лебяжьевского муниципального округа Курганской области.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Выполнение административных процедур в рамках предоставления муниципальной услуги осуществляется </w:t>
      </w:r>
      <w:r>
        <w:rPr>
          <w:rFonts w:eastAsia="Times New Roman" w:cs="Times New Roman"/>
          <w:kern w:val="0"/>
          <w:lang w:val="ru-RU" w:eastAsia="ru-RU" w:bidi="ar-SA"/>
        </w:rPr>
        <w:t xml:space="preserve">отделом строительства, ЖКХ и дорожной деятельности Администрации Лебяжьевского </w:t>
      </w:r>
      <w:r>
        <w:rPr>
          <w:rFonts w:eastAsia="Times New Roman" w:cs="Times New Roman"/>
          <w:kern w:val="0"/>
          <w:lang w:val="ru-RU" w:eastAsia="ru-RU" w:bidi="ar-SA"/>
        </w:rPr>
        <w:t xml:space="preserve">муниципального округа Курганской области.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предоставлении муниципальной услуги также участвуют: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территориальный отдел Управления Росреестра по Курганской области;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организации, осуществляющие эксплуатацию сетей инженерно-технического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обеспечения.</w:t>
      </w:r>
    </w:p>
    <w:p w:rsidR="00C66DA2" w:rsidRDefault="00766D1B">
      <w:pPr>
        <w:widowControl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соответствии с пунктом 3 части 1 статьи 7 Федерального закона от 27 июля 2010 года № 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иципальных услуг»)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eastAsia="Times New Roman" w:cs="Times New Roman"/>
          <w:kern w:val="0"/>
          <w:lang w:val="ru-RU" w:eastAsia="ar-SA" w:bidi="ar-SA"/>
        </w:rPr>
        <w:t xml:space="preserve">Постановлением Администрации Лебяжьевского района  от 12 февраля </w:t>
      </w:r>
      <w:r>
        <w:rPr>
          <w:rFonts w:eastAsia="Times New Roman" w:cs="Times New Roman"/>
          <w:kern w:val="0"/>
          <w:lang w:val="ru-RU" w:eastAsia="ar-SA" w:bidi="ar-SA"/>
        </w:rPr>
        <w:t>2020 года №52 "Об утверждении перечней муниципальных услуг, предоставляемых Администрацией Лебяжьевского района и её подведомственными учреждениями"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.</w:t>
      </w:r>
    </w:p>
    <w:p w:rsidR="00C66DA2" w:rsidRDefault="00C66DA2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6. Описание результата предоставления муниципальной услуги</w:t>
      </w:r>
    </w:p>
    <w:p w:rsidR="00C66DA2" w:rsidRDefault="00C66DA2">
      <w:pPr>
        <w:widowControl/>
        <w:autoSpaceDE w:val="0"/>
        <w:ind w:firstLine="851"/>
        <w:jc w:val="both"/>
        <w:textAlignment w:val="auto"/>
        <w:rPr>
          <w:rFonts w:eastAsia="Calibri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autoSpaceDE w:val="0"/>
        <w:jc w:val="both"/>
        <w:textAlignment w:val="auto"/>
        <w:rPr>
          <w:rFonts w:eastAsia="Calibri" w:cs="Times New Roman"/>
          <w:color w:val="000000"/>
          <w:kern w:val="0"/>
          <w:lang w:val="ru-RU" w:eastAsia="ar-SA" w:bidi="ar-SA"/>
        </w:rPr>
      </w:pPr>
      <w:r>
        <w:rPr>
          <w:rFonts w:eastAsia="Calibri" w:cs="Times New Roman"/>
          <w:color w:val="000000"/>
          <w:kern w:val="0"/>
          <w:lang w:val="ru-RU" w:eastAsia="ar-SA" w:bidi="ar-SA"/>
        </w:rPr>
        <w:t>Результатами предоставления муниципальн</w:t>
      </w:r>
      <w:r>
        <w:rPr>
          <w:rFonts w:eastAsia="Calibri" w:cs="Times New Roman"/>
          <w:color w:val="000000"/>
          <w:kern w:val="0"/>
          <w:lang w:val="ru-RU" w:eastAsia="ar-SA" w:bidi="ar-SA"/>
        </w:rPr>
        <w:t>ой услуги являются: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Calibri" w:cs="Times New Roman"/>
          <w:color w:val="000000"/>
          <w:kern w:val="0"/>
          <w:lang w:val="ru-RU" w:eastAsia="ar-SA" w:bidi="ar-SA"/>
        </w:rPr>
      </w:pPr>
      <w:r>
        <w:rPr>
          <w:rFonts w:eastAsia="Calibri" w:cs="Times New Roman"/>
          <w:color w:val="000000"/>
          <w:kern w:val="0"/>
          <w:lang w:val="ru-RU" w:eastAsia="ar-SA" w:bidi="ar-SA"/>
        </w:rPr>
        <w:t>выдача (направление) градостроительного плана земельного участка;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ar-SA" w:bidi="ar-SA"/>
        </w:rPr>
        <w:t>выдача (направление) решения об отказе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</w:t>
      </w:r>
      <w:r>
        <w:rPr>
          <w:rFonts w:eastAsia="Calibri" w:cs="Times New Roman"/>
          <w:color w:val="000000"/>
          <w:kern w:val="0"/>
          <w:lang w:val="ru-RU" w:eastAsia="ar-SA" w:bidi="ar-SA"/>
        </w:rPr>
        <w:t>в выдаче градостроительного плана земельного участка;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Calibri" w:cs="Times New Roman"/>
          <w:color w:val="000000"/>
          <w:kern w:val="0"/>
          <w:lang w:val="ru-RU" w:eastAsia="ar-SA" w:bidi="ar-SA"/>
        </w:rPr>
      </w:pPr>
      <w:r>
        <w:rPr>
          <w:rFonts w:eastAsia="Calibri" w:cs="Times New Roman"/>
          <w:color w:val="000000"/>
          <w:kern w:val="0"/>
          <w:lang w:val="ru-RU" w:eastAsia="ar-SA" w:bidi="ar-SA"/>
        </w:rPr>
        <w:t>выдача дубликата градостроительного плана земельного участка;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Calibri" w:cs="Times New Roman"/>
          <w:color w:val="000000"/>
          <w:kern w:val="0"/>
          <w:lang w:val="ru-RU" w:eastAsia="ar-SA" w:bidi="ar-SA"/>
        </w:rPr>
      </w:pPr>
      <w:r>
        <w:rPr>
          <w:rFonts w:eastAsia="Calibri" w:cs="Times New Roman"/>
          <w:color w:val="000000"/>
          <w:kern w:val="0"/>
          <w:lang w:val="ru-RU" w:eastAsia="ar-SA" w:bidi="ar-SA"/>
        </w:rPr>
        <w:t>исправление доп</w:t>
      </w:r>
      <w:r>
        <w:rPr>
          <w:rFonts w:eastAsia="Calibri" w:cs="Times New Roman"/>
          <w:color w:val="000000"/>
          <w:kern w:val="0"/>
          <w:lang w:val="ru-RU" w:eastAsia="ar-SA" w:bidi="ar-SA"/>
        </w:rPr>
        <w:t>ущенных опечаток и ошибок в градостроительном плане земельного участка.</w:t>
      </w:r>
    </w:p>
    <w:p w:rsidR="00C66DA2" w:rsidRDefault="00C66DA2">
      <w:pPr>
        <w:widowControl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7. Срок предоставления муниципальной услуги</w:t>
      </w:r>
    </w:p>
    <w:p w:rsidR="00C66DA2" w:rsidRDefault="00C66DA2">
      <w:pPr>
        <w:widowControl/>
        <w:ind w:firstLine="851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Администрация Лебяжьевского муниципального округа Курганской области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 течение 14 рабочих дней со дня поступления заявления 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предоставлении муниципальной услуги подготавливает к выдаче (направлению) градостроительный план земельного участка или решение об отказе в выдаче градостроительного плана земельного участка.</w:t>
      </w:r>
    </w:p>
    <w:p w:rsidR="00C66DA2" w:rsidRDefault="00766D1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В случае предоставления заявителем документов через ГБУ «МФЦ» ср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ок предоставления муниципальной услуги исчисляется со дня передачи ГБУ «МФЦ» таких документов 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Администрацию Лебяжьевского муниципального округа 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C66DA2" w:rsidRDefault="00766D1B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Количество взаимодействий заявителя с должностными лицами при предоставлении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муниципальной услуги не должно превышать двух приемов, при этом, продолжительность каждого не должна быть больше 30 минут.</w:t>
      </w:r>
    </w:p>
    <w:p w:rsidR="00C66DA2" w:rsidRDefault="00C66DA2">
      <w:pPr>
        <w:widowControl/>
        <w:autoSpaceDE w:val="0"/>
        <w:ind w:firstLine="709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C66DA2" w:rsidRDefault="00C66DA2">
      <w:pPr>
        <w:widowControl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, а также в «Федеральном реестре государственных и муниципальных услуг (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функций)» и на ЕПГУ.</w:t>
      </w:r>
    </w:p>
    <w:p w:rsidR="00C66DA2" w:rsidRDefault="00C66DA2">
      <w:pPr>
        <w:widowControl/>
        <w:ind w:left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6DA2" w:rsidRDefault="00C66DA2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shd w:val="clear" w:color="auto" w:fill="FFFF0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Муниципальная услуга предоставляется при поступлении от заявителя в Администрацию Лебяжьевского муниципального округа Кург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анской области заявления о предоставлении муниципальной услуги.</w:t>
      </w:r>
    </w:p>
    <w:p w:rsidR="00C66DA2" w:rsidRDefault="00C66DA2">
      <w:pPr>
        <w:widowControl/>
        <w:ind w:left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center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Глава 10. Исчерпывающий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66DA2" w:rsidRDefault="00C66DA2">
      <w:pPr>
        <w:widowControl/>
        <w:ind w:left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Для предоставле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ния муниципальной услуги заявитель подает (направляет) в Администрацию Лебяжьевского муниципального округа Курганской области, в письменной или электронной форме, заявление о предоставлении муниципальной услуги.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24.1 Исчерпывающий </w:t>
      </w:r>
      <w:r>
        <w:rPr>
          <w:rFonts w:eastAsia="Times New Roman" w:cs="Times New Roman"/>
          <w:bCs/>
          <w:kern w:val="0"/>
          <w:lang w:val="ru-RU" w:eastAsia="ru-RU" w:bidi="ar-SA"/>
        </w:rPr>
        <w:t>перечень документов, необходимых для предоставления услуги, подлежащих представлению заявителем самостоятельно: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 а) заявление о выдаче градостроительного плана земельного участка, заявление об исправлении допущенных опечаток и ошибок, заявлени</w:t>
      </w:r>
      <w:r>
        <w:rPr>
          <w:rFonts w:eastAsia="Times New Roman" w:cs="Times New Roman"/>
          <w:bCs/>
          <w:kern w:val="0"/>
          <w:lang w:val="ru-RU" w:eastAsia="ru-RU" w:bidi="ar-SA"/>
        </w:rPr>
        <w:t>е о выдаче дубликата. В случае их представления в электронной форме посредством Единого портала, регионального портала в соответствии с подпунктом "а" пункта 24.3. настоящего Административного регламента указанные заявления заполняются путем внесения соотв</w:t>
      </w:r>
      <w:r>
        <w:rPr>
          <w:rFonts w:eastAsia="Times New Roman" w:cs="Times New Roman"/>
          <w:bCs/>
          <w:kern w:val="0"/>
          <w:lang w:val="ru-RU" w:eastAsia="ru-RU" w:bidi="ar-SA"/>
        </w:rPr>
        <w:t>етствующих сведений в интерактивную форму на Едином портале, региональном портале;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</w:t>
      </w:r>
      <w:r>
        <w:rPr>
          <w:rFonts w:eastAsia="Times New Roman" w:cs="Times New Roman"/>
          <w:bCs/>
          <w:kern w:val="0"/>
          <w:lang w:val="ru-RU" w:eastAsia="ru-RU" w:bidi="ar-SA"/>
        </w:rPr>
        <w:t>а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</w:t>
      </w:r>
      <w:r>
        <w:rPr>
          <w:rFonts w:eastAsia="Times New Roman" w:cs="Times New Roman"/>
          <w:bCs/>
          <w:kern w:val="0"/>
          <w:lang w:val="ru-RU" w:eastAsia="ru-RU" w:bidi="ar-SA"/>
        </w:rPr>
        <w:t>ктронной форме посредством Единого портала, регионального портала в соответствии с подпунктом "а" пункта 24.3. настоящего Административного регламента представление указанного документа не требуется;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в) документ, подтверждающий полномочия предс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тавителя заявителя действовать от имени заявителя (в случае обращения за получением услуги представителя заявителя). В случае </w:t>
      </w: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представления документов в электронной форме посредством Единого портала, регионального портала в соответствии с подпунктом "а" пу</w:t>
      </w:r>
      <w:r>
        <w:rPr>
          <w:rFonts w:eastAsia="Times New Roman" w:cs="Times New Roman"/>
          <w:bCs/>
          <w:kern w:val="0"/>
          <w:lang w:val="ru-RU" w:eastAsia="ru-RU" w:bidi="ar-SA"/>
        </w:rPr>
        <w:t>нкта 24.3.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</w:t>
      </w:r>
      <w:r>
        <w:rPr>
          <w:rFonts w:eastAsia="Times New Roman" w:cs="Times New Roman"/>
          <w:bCs/>
          <w:kern w:val="0"/>
          <w:lang w:val="ru-RU" w:eastAsia="ru-RU" w:bidi="ar-SA"/>
        </w:rPr>
        <w:t>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 г) правоустанавливающие документы на земельный участок в случае, если права </w:t>
      </w:r>
      <w:r>
        <w:rPr>
          <w:rFonts w:eastAsia="Times New Roman" w:cs="Times New Roman"/>
          <w:bCs/>
          <w:kern w:val="0"/>
          <w:lang w:val="ru-RU" w:eastAsia="ru-RU" w:bidi="ar-SA"/>
        </w:rPr>
        <w:t>на него не зарегистрированы в Едином государственном реестре недвижимости.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24.1.1. Сведения, позволяющие идентифицировать заявителя, содержатся в документе, предусмотренном подпунктом "б" пункта 24.1. настоящего </w:t>
      </w:r>
      <w:r>
        <w:rPr>
          <w:rFonts w:eastAsia="Times New Roman" w:cs="Times New Roman"/>
          <w:bCs/>
          <w:kern w:val="0"/>
          <w:lang w:val="ru-RU" w:eastAsia="ru-RU" w:bidi="ar-SA"/>
        </w:rPr>
        <w:t>Административного регламента.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Сведения, позволяющие идентифицировать представителя, содержатся в документах, предусмотренных подпунктами "б", "в" пункта 24.1. настоящего Административного регламента.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24.2. Исчерпывающий перечень необходимых дл</w:t>
      </w:r>
      <w:r>
        <w:rPr>
          <w:rFonts w:eastAsia="Times New Roman" w:cs="Times New Roman"/>
          <w:bCs/>
          <w:kern w:val="0"/>
          <w:lang w:val="ru-RU" w:eastAsia="ru-RU" w:bidi="ar-SA"/>
        </w:rPr>
        <w:t>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</w:t>
      </w:r>
      <w:r>
        <w:rPr>
          <w:rFonts w:eastAsia="Times New Roman" w:cs="Times New Roman"/>
          <w:bCs/>
          <w:kern w:val="0"/>
          <w:lang w:val="ru-RU" w:eastAsia="ru-RU" w:bidi="ar-SA"/>
        </w:rPr>
        <w:t>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</w:t>
      </w:r>
      <w:r>
        <w:rPr>
          <w:rFonts w:eastAsia="Times New Roman" w:cs="Times New Roman"/>
          <w:bCs/>
          <w:kern w:val="0"/>
          <w:lang w:val="ru-RU" w:eastAsia="ru-RU" w:bidi="ar-SA"/>
        </w:rPr>
        <w:t>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а) сведения из Единого государственного реестра юридических лиц (при обращении заявителя, являющегося юридич</w:t>
      </w:r>
      <w:r>
        <w:rPr>
          <w:rFonts w:eastAsia="Times New Roman" w:cs="Times New Roman"/>
          <w:bCs/>
          <w:kern w:val="0"/>
          <w:lang w:val="ru-RU" w:eastAsia="ru-RU" w:bidi="ar-SA"/>
        </w:rPr>
        <w:t>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б) сведения из Единого государственного реестра недвижимости об объекте недвижимости, об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основных характеристиках и зарегистрированных правах на объект недвижимости;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</w:t>
      </w:r>
      <w:r>
        <w:rPr>
          <w:rFonts w:eastAsia="Times New Roman" w:cs="Times New Roman"/>
          <w:bCs/>
          <w:kern w:val="0"/>
          <w:lang w:val="ru-RU" w:eastAsia="ru-RU" w:bidi="ar-SA"/>
        </w:rPr>
        <w:t>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 (Собрание законодательства Росси</w:t>
      </w:r>
      <w:r>
        <w:rPr>
          <w:rFonts w:eastAsia="Times New Roman" w:cs="Times New Roman"/>
          <w:bCs/>
          <w:kern w:val="0"/>
          <w:lang w:val="ru-RU" w:eastAsia="ru-RU" w:bidi="ar-SA"/>
        </w:rPr>
        <w:t>йской Федерации, 2005, № 1, ст. 16; 2021, № 27, ст. 5104);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</w:t>
      </w:r>
      <w:r>
        <w:rPr>
          <w:rFonts w:eastAsia="Times New Roman" w:cs="Times New Roman"/>
          <w:bCs/>
          <w:kern w:val="0"/>
          <w:lang w:val="ru-RU" w:eastAsia="ru-RU" w:bidi="ar-SA"/>
        </w:rPr>
        <w:t>ьи 57.3 Градостроительного кодекса Российской Федерации;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д) договор о комплексном развитии территории в случае, предусмотренном частью 4 статьи 57.3 Градостроительного кодекса Российской Федерации (Собрание законодательства Российской Федерации,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2005, № 1, ст. 16; 2021, № 1, ст. 33)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</w:t>
      </w:r>
      <w:r>
        <w:rPr>
          <w:rFonts w:eastAsia="Times New Roman" w:cs="Times New Roman"/>
          <w:bCs/>
          <w:kern w:val="0"/>
          <w:lang w:val="ru-RU" w:eastAsia="ru-RU" w:bidi="ar-SA"/>
        </w:rPr>
        <w:t>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е) информация об ограничениях использования земельного участка, в том числе если земельный участок полностью или частично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расположен в границах зон с особыми условиями использования территорий;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 xml:space="preserve">       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 з) документация по планировке территории в случаях, предусмотренных частью 4 статьи 573 Градостроительного кодекса Российской Федерации.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24.3. Заявитель или его представитель представляет в уполномоченный в соответствии с частью 5 статьи 57.3 Г</w:t>
      </w:r>
      <w:r>
        <w:rPr>
          <w:rFonts w:eastAsia="Times New Roman" w:cs="Times New Roman"/>
          <w:bCs/>
          <w:kern w:val="0"/>
          <w:lang w:val="ru-RU" w:eastAsia="ru-RU" w:bidi="ar-SA"/>
        </w:rPr>
        <w:t>радостроительного кодекса Российской Федерации (Собрание законодательства Российской Федерации, 2005, № 1, ст. 16; 2019, № 52, ст. 7790) орган местного самоуправления или в случае, предусмотренном частью 12 статьи 17 Федерального закона от 6 октября 2003 г</w:t>
      </w:r>
      <w:r>
        <w:rPr>
          <w:rFonts w:eastAsia="Times New Roman" w:cs="Times New Roman"/>
          <w:bCs/>
          <w:kern w:val="0"/>
          <w:lang w:val="ru-RU" w:eastAsia="ru-RU" w:bidi="ar-SA"/>
        </w:rPr>
        <w:t>. № 131 ФЗ "Об общих принципах организации местного самоуправления в Российской Федерации" (Собрание законодательства Российской Федерации, 2003, № 40, ст. 3822; 2017, № 1, ст. 35), орган государственной власти субъекта Российской Федерации заявление о выд</w:t>
      </w:r>
      <w:r>
        <w:rPr>
          <w:rFonts w:eastAsia="Times New Roman" w:cs="Times New Roman"/>
          <w:bCs/>
          <w:kern w:val="0"/>
          <w:lang w:val="ru-RU" w:eastAsia="ru-RU" w:bidi="ar-SA"/>
        </w:rPr>
        <w:t>аче градостроительного плана земельного участка по рекомендуемой форме, приведенной в Приложении № 2 к настоящему Административному регламенту, заявление о выдаче дубликата, заявление об исправлении допущенных опечаток и ошибок по рекомендуемым формам, при</w:t>
      </w:r>
      <w:r>
        <w:rPr>
          <w:rFonts w:eastAsia="Times New Roman" w:cs="Times New Roman"/>
          <w:bCs/>
          <w:kern w:val="0"/>
          <w:lang w:val="ru-RU" w:eastAsia="ru-RU" w:bidi="ar-SA"/>
        </w:rPr>
        <w:t>веденным в Приложениях № 3 - 4 к настоящему Административному регламенту, а также прилагаемые к ним документы, указанные в подпунктах "б" - "г" пункта 24.1. настоящего Административного регламента, одним из следующих способов по выбору заявителя: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а</w:t>
      </w:r>
      <w:r>
        <w:rPr>
          <w:rFonts w:eastAsia="Times New Roman" w:cs="Times New Roman"/>
          <w:bCs/>
          <w:kern w:val="0"/>
          <w:lang w:val="ru-RU" w:eastAsia="ru-RU" w:bidi="ar-SA"/>
        </w:rPr>
        <w:t>) в электронной форме посредством Единого портала, регионального портала.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</w:t>
      </w:r>
      <w:r>
        <w:rPr>
          <w:rFonts w:eastAsia="Times New Roman" w:cs="Times New Roman"/>
          <w:bCs/>
          <w:kern w:val="0"/>
          <w:lang w:val="ru-RU" w:eastAsia="ru-RU" w:bidi="ar-SA"/>
        </w:rPr>
        <w:t>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–¬ ЕСИА) или иных государственных информационных систем, если </w:t>
      </w:r>
      <w:r>
        <w:rPr>
          <w:rFonts w:eastAsia="Times New Roman" w:cs="Times New Roman"/>
          <w:bCs/>
          <w:kern w:val="0"/>
          <w:lang w:val="ru-RU" w:eastAsia="ru-RU" w:bidi="ar-SA"/>
        </w:rPr>
        <w:t>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явлений с использованием интерактивной формы в электронном виде. 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</w:t>
      </w:r>
      <w:r>
        <w:rPr>
          <w:rFonts w:eastAsia="Times New Roman" w:cs="Times New Roman"/>
          <w:bCs/>
          <w:kern w:val="0"/>
          <w:lang w:val="ru-RU" w:eastAsia="ru-RU" w:bidi="ar-SA"/>
        </w:rPr>
        <w:t>тавителем вместе с прикрепленными электронными документами, указанными в подпунктах "б" - "г" пункта 24.1. настоящего Административного регламента. Заявление о выдаче градостроительного плана земельного участка, заявление об исправлении допущенных опечаток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</w:t>
      </w:r>
      <w:r>
        <w:rPr>
          <w:rFonts w:eastAsia="Times New Roman" w:cs="Times New Roman"/>
          <w:bCs/>
          <w:kern w:val="0"/>
          <w:lang w:val="ru-RU" w:eastAsia="ru-RU" w:bidi="ar-SA"/>
        </w:rPr>
        <w:t>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</w:t>
      </w:r>
      <w:r>
        <w:rPr>
          <w:rFonts w:eastAsia="Times New Roman" w:cs="Times New Roman"/>
          <w:bCs/>
          <w:kern w:val="0"/>
          <w:lang w:val="ru-RU" w:eastAsia="ru-RU" w:bidi="ar-SA"/>
        </w:rPr>
        <w:t>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</w:t>
      </w:r>
      <w:r>
        <w:rPr>
          <w:rFonts w:eastAsia="Times New Roman" w:cs="Times New Roman"/>
          <w:bCs/>
          <w:kern w:val="0"/>
          <w:lang w:val="ru-RU" w:eastAsia="ru-RU" w:bidi="ar-SA"/>
        </w:rPr>
        <w:t>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2011, № 15, ст. 2036; 2019, № 52, ст. 7794) (далее – Федеральный закон № 63-ФЗ), а также п</w:t>
      </w:r>
      <w:r>
        <w:rPr>
          <w:rFonts w:eastAsia="Times New Roman" w:cs="Times New Roman"/>
          <w:bCs/>
          <w:kern w:val="0"/>
          <w:lang w:val="ru-RU" w:eastAsia="ru-RU" w:bidi="ar-SA"/>
        </w:rPr>
        <w:t>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№ 5, ст. 377;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2022, № 21, ст. 3453), в соответствии с Правилами определения видов электронной подписи, использование которых допускается при </w:t>
      </w: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обращении за получением государственных и муниципальных услуг, утвержденными постановлением Правительства Российской Федерации от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25 июня 2012 года №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№ 27, ст. 3744; 2021, № 22, ст. 3841) (далее </w:t>
      </w:r>
      <w:r>
        <w:rPr>
          <w:rFonts w:eastAsia="Times New Roman" w:cs="Times New Roman"/>
          <w:bCs/>
          <w:kern w:val="0"/>
          <w:lang w:val="ru-RU" w:eastAsia="ru-RU" w:bidi="ar-SA"/>
        </w:rPr>
        <w:t>– усиленная неквалифицированная электронная подпись).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</w:t>
      </w:r>
      <w:r>
        <w:rPr>
          <w:rFonts w:eastAsia="Times New Roman" w:cs="Times New Roman"/>
          <w:bCs/>
          <w:kern w:val="0"/>
          <w:lang w:val="ru-RU" w:eastAsia="ru-RU" w:bidi="ar-SA"/>
        </w:rPr>
        <w:t>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№ 53, ст. 7932</w:t>
      </w:r>
      <w:r>
        <w:rPr>
          <w:rFonts w:eastAsia="Times New Roman" w:cs="Times New Roman"/>
          <w:bCs/>
          <w:kern w:val="0"/>
          <w:lang w:val="ru-RU" w:eastAsia="ru-RU" w:bidi="ar-SA"/>
        </w:rPr>
        <w:t>; 2022, № 38, ст. 6464).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</w:t>
      </w:r>
      <w:r>
        <w:rPr>
          <w:rFonts w:eastAsia="Times New Roman" w:cs="Times New Roman"/>
          <w:bCs/>
          <w:kern w:val="0"/>
          <w:lang w:val="ru-RU" w:eastAsia="ru-RU" w:bidi="ar-SA"/>
        </w:rPr>
        <w:t>рганом,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</w:t>
      </w:r>
      <w:r>
        <w:rPr>
          <w:rFonts w:eastAsia="Times New Roman" w:cs="Times New Roman"/>
          <w:bCs/>
          <w:kern w:val="0"/>
          <w:lang w:val="ru-RU" w:eastAsia="ru-RU" w:bidi="ar-SA"/>
        </w:rPr>
        <w:t>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№ 40, ст. 5559; 2022, № 39, ст. 6636), ли</w:t>
      </w:r>
      <w:r>
        <w:rPr>
          <w:rFonts w:eastAsia="Times New Roman" w:cs="Times New Roman"/>
          <w:bCs/>
          <w:kern w:val="0"/>
          <w:lang w:val="ru-RU" w:eastAsia="ru-RU" w:bidi="ar-SA"/>
        </w:rPr>
        <w:t>бо посредством почтового отправления с уведомлением о вручении.</w:t>
      </w:r>
    </w:p>
    <w:p w:rsidR="00C66DA2" w:rsidRDefault="00C66DA2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shd w:val="clear" w:color="auto" w:fill="00FF00"/>
          <w:lang w:val="ru-RU" w:eastAsia="ar-SA" w:bidi="ar-SA"/>
        </w:rPr>
      </w:pPr>
    </w:p>
    <w:p w:rsidR="00C66DA2" w:rsidRDefault="00C66DA2">
      <w:pPr>
        <w:widowControl/>
        <w:ind w:left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spacing w:line="0" w:lineRule="atLeast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11. Запрет требований от заявителя</w:t>
      </w:r>
    </w:p>
    <w:p w:rsidR="00C66DA2" w:rsidRDefault="00C66DA2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Администрация Лебяжьевского муниципального округа Курганской области не вправе требовать от заявителя:</w:t>
      </w:r>
    </w:p>
    <w:p w:rsidR="00C66DA2" w:rsidRDefault="00766D1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-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представления документов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6DA2" w:rsidRDefault="00766D1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 представления документов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органов местного самоуправления, предоставляющих муниципаль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 </w:t>
      </w:r>
      <w:hyperlink r:id="rId8" w:history="1">
        <w:r>
          <w:rPr>
            <w:rFonts w:eastAsia="Times New Roman" w:cs="Times New Roman"/>
            <w:color w:val="000000"/>
            <w:kern w:val="0"/>
            <w:lang w:val="ru-RU" w:eastAsia="ru-RU" w:bidi="ar-SA"/>
          </w:rPr>
          <w:t>части 6 статьи 7</w:t>
        </w:r>
      </w:hyperlink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Федерального закона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«Об организации предоставления государственных и муниципальн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ых услуг»;</w:t>
      </w:r>
    </w:p>
    <w:p w:rsidR="00C66DA2" w:rsidRDefault="00766D1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</w:t>
      </w:r>
      <w:hyperlink r:id="rId9" w:history="1">
        <w:r>
          <w:rPr>
            <w:rFonts w:eastAsia="Times New Roman" w:cs="Times New Roman"/>
            <w:color w:val="000000"/>
            <w:kern w:val="0"/>
            <w:lang w:val="ru-RU" w:eastAsia="ru-RU" w:bidi="ar-SA"/>
          </w:rPr>
          <w:t>пунктом 4 части 1 статьи 7</w:t>
        </w:r>
      </w:hyperlink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Федерального закона «Об организации предоставления государственных и муниципальных услуг».</w:t>
      </w:r>
    </w:p>
    <w:p w:rsidR="00C66DA2" w:rsidRDefault="00C66DA2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12. Исчерпывающий перечень оснований д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ля отказа в приеме документов, необходимых для предоставления муниципальной услуги</w:t>
      </w:r>
    </w:p>
    <w:p w:rsidR="00C66DA2" w:rsidRDefault="00766D1B">
      <w:pPr>
        <w:widowControl/>
        <w:numPr>
          <w:ilvl w:val="0"/>
          <w:numId w:val="1"/>
        </w:numPr>
        <w:suppressAutoHyphens w:val="0"/>
        <w:spacing w:before="238"/>
        <w:ind w:firstLine="53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Исчерпывающий перечень оснований для отказа в приеме документов, указанных в пункте 24.1. настоящего Административного регламента, в том числе представленных в электронной ф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орме: 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 xml:space="preserve">            б) неполное заполнение полей </w:t>
      </w:r>
      <w:r>
        <w:rPr>
          <w:rFonts w:eastAsia="Times New Roman" w:cs="Times New Roman"/>
          <w:bCs/>
          <w:kern w:val="0"/>
          <w:lang w:val="ru-RU" w:eastAsia="ru-RU" w:bidi="ar-SA"/>
        </w:rPr>
        <w:t>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в) непредставление документов, предусмотренных подпунктами "а" - "в" пункта 24.1. насто</w:t>
      </w:r>
      <w:r>
        <w:rPr>
          <w:rFonts w:eastAsia="Times New Roman" w:cs="Times New Roman"/>
          <w:bCs/>
          <w:kern w:val="0"/>
          <w:lang w:val="ru-RU" w:eastAsia="ru-RU" w:bidi="ar-SA"/>
        </w:rPr>
        <w:t>ящего Административного регламента;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</w:t>
      </w:r>
      <w:r>
        <w:rPr>
          <w:rFonts w:eastAsia="Times New Roman" w:cs="Times New Roman"/>
          <w:bCs/>
          <w:kern w:val="0"/>
          <w:lang w:val="ru-RU" w:eastAsia="ru-RU" w:bidi="ar-SA"/>
        </w:rPr>
        <w:t>ем услуги указанным лицом);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д) представленные документы содержат подчистки и исправления текста;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е) представленные в электронной форме документы содержат повреждения, наличие которых не позволяет в полном объеме получить информацию и </w:t>
      </w:r>
      <w:r>
        <w:rPr>
          <w:rFonts w:eastAsia="Times New Roman" w:cs="Times New Roman"/>
          <w:bCs/>
          <w:kern w:val="0"/>
          <w:lang w:val="ru-RU" w:eastAsia="ru-RU" w:bidi="ar-SA"/>
        </w:rPr>
        <w:t>сведения, содержащиеся в документах;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2</w:t>
      </w:r>
      <w:r>
        <w:rPr>
          <w:rFonts w:eastAsia="Times New Roman" w:cs="Times New Roman"/>
          <w:bCs/>
          <w:kern w:val="0"/>
          <w:lang w:val="ru-RU" w:eastAsia="ru-RU" w:bidi="ar-SA"/>
        </w:rPr>
        <w:t>6.1. Решение об отказе в приеме документов, указанных в пункте 24.1.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26.2. Решение об отказе в приеме до</w:t>
      </w:r>
      <w:r>
        <w:rPr>
          <w:rFonts w:eastAsia="Times New Roman" w:cs="Times New Roman"/>
          <w:bCs/>
          <w:kern w:val="0"/>
          <w:lang w:val="ru-RU" w:eastAsia="ru-RU" w:bidi="ar-SA"/>
        </w:rPr>
        <w:t>кументов, указанных в пункте 24.1.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</w:t>
      </w:r>
      <w:r>
        <w:rPr>
          <w:rFonts w:eastAsia="Times New Roman" w:cs="Times New Roman"/>
          <w:bCs/>
          <w:kern w:val="0"/>
          <w:lang w:val="ru-RU" w:eastAsia="ru-RU" w:bidi="ar-SA"/>
        </w:rPr>
        <w:t>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уполномоченный орган.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26.3. Отказ в приеме документов, указанных в пункте 24.1. </w:t>
      </w:r>
      <w:r>
        <w:rPr>
          <w:rFonts w:eastAsia="Times New Roman" w:cs="Times New Roman"/>
          <w:bCs/>
          <w:kern w:val="0"/>
          <w:lang w:val="ru-RU" w:eastAsia="ru-RU" w:bidi="ar-SA"/>
        </w:rPr>
        <w:t>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C66DA2" w:rsidRDefault="00C66DA2">
      <w:pPr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C66DA2" w:rsidRDefault="00C66DA2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Осно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вания для приостановления предоставления муниципальной услуги отсутствуют.</w:t>
      </w: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Администрация Лебяжьевского муниципального округа Курганской области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принимает решение об отказе в предоставлении муниципальной услуги, в случаях: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а) заявление о выдаче градостроите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1.1. статьи 57.3 Градостроительного кодекса Российской Федерации;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б) отсутствует утвержденная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в) границы зе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1.1. статьи 57.3 Градостроительного кодекса Российской Федерации.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28.1. Исчерпывающий перечень оснований для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отказа в исправлении допущенных опечаток и ошибок в градостроительном плане земельного участка: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а) несоответствие заявителя кругу лиц, указанных в пункте 2. настоящего Административного регламента;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б) отсутствие опечаток и ошибок в градостроительном плане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земельного участка.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28.2. Исчерпывающий перечень оснований для отказа в выдаче дубликата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градостроительного плана земельного участка:</w:t>
      </w:r>
    </w:p>
    <w:p w:rsidR="00C66DA2" w:rsidRDefault="00766D1B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несоответствие заявителя кругу лиц, указанных в пункте 2. настоящего Административного регламента.</w:t>
      </w:r>
    </w:p>
    <w:p w:rsidR="00C66DA2" w:rsidRDefault="00C66DA2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14. Перечень ус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66DA2" w:rsidRDefault="00C66DA2">
      <w:p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Услуг, которые являются не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66DA2" w:rsidRDefault="00C66DA2">
      <w:pPr>
        <w:widowControl/>
        <w:autoSpaceDE w:val="0"/>
        <w:ind w:firstLine="54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15. Порядок, размер и основания взимания государственной пошлины или иной платы, взимаемой за предоставление муниципальной 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слуги</w:t>
      </w:r>
    </w:p>
    <w:p w:rsidR="00C66DA2" w:rsidRDefault="00C66DA2">
      <w:pPr>
        <w:widowControl/>
        <w:ind w:firstLine="708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Муниципальная услуга предоставляется без взимания государственной пошлины или иной платы. </w:t>
      </w:r>
    </w:p>
    <w:p w:rsidR="00C66DA2" w:rsidRDefault="00C66DA2">
      <w:pPr>
        <w:widowControl/>
        <w:ind w:firstLine="708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Глава 16.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муниципальной услуги, включая информацию о методике расчета размера такой платы</w:t>
      </w:r>
    </w:p>
    <w:p w:rsidR="00C66DA2" w:rsidRDefault="00C66DA2">
      <w:pPr>
        <w:widowControl/>
        <w:ind w:firstLine="708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suppressAutoHyphens w:val="0"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Плата за предоставление услуги, которая является необходимой и обязательной для предоставления муниципальной услуги, не взимается.</w:t>
      </w:r>
    </w:p>
    <w:p w:rsidR="00C66DA2" w:rsidRDefault="00C66DA2">
      <w:pPr>
        <w:widowControl/>
        <w:ind w:left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17. Максимальный срок ожидания в очер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66DA2" w:rsidRDefault="00C66DA2">
      <w:pPr>
        <w:widowControl/>
        <w:ind w:firstLine="708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Максимальный срок ожидания заявителя в очереди при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подаче заявления или получении результата предоставления муниципальной услуги не должен превышать 15 минут.</w:t>
      </w: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eastAsia="ar-SA" w:bidi="ar-SA"/>
        </w:rPr>
        <w:t>Максимальный срок ожидания в очереди при подаче за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явления </w:t>
      </w:r>
      <w:r>
        <w:rPr>
          <w:rFonts w:eastAsia="Times New Roman" w:cs="Times New Roman"/>
          <w:color w:val="000000"/>
          <w:kern w:val="0"/>
          <w:lang w:eastAsia="ar-SA" w:bidi="ar-SA"/>
        </w:rPr>
        <w:t>о предоставлении услуги, предоставляемой организацией, участвующей в предоставлении муниц</w:t>
      </w:r>
      <w:r>
        <w:rPr>
          <w:rFonts w:eastAsia="Times New Roman" w:cs="Times New Roman"/>
          <w:color w:val="000000"/>
          <w:kern w:val="0"/>
          <w:lang w:eastAsia="ar-SA" w:bidi="ar-SA"/>
        </w:rPr>
        <w:t>ипальной услуги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kern w:val="0"/>
          <w:lang w:eastAsia="ar-SA" w:bidi="ar-SA"/>
        </w:rPr>
        <w:t>не должен превышать 15 минут.</w:t>
      </w:r>
    </w:p>
    <w:p w:rsidR="00C66DA2" w:rsidRDefault="00C66DA2">
      <w:pPr>
        <w:widowControl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18. Срок и порядок регистрации запроса заявителя о предоставлении</w:t>
      </w: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муниципальной услуги и услуги, предоставляемой организацией, участвующей в</w:t>
      </w: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предоставлении муниципальной услуги, в том числе 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электронной форме</w:t>
      </w:r>
    </w:p>
    <w:p w:rsidR="00C66DA2" w:rsidRDefault="00C66DA2">
      <w:pPr>
        <w:widowControl/>
        <w:ind w:firstLine="851"/>
        <w:jc w:val="center"/>
        <w:textAlignment w:val="auto"/>
        <w:rPr>
          <w:rFonts w:eastAsia="Times New Roman" w:cs="Times New Roman"/>
          <w:b/>
          <w:color w:val="000000"/>
          <w:kern w:val="0"/>
          <w:lang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Регистрация заявления о предоставлении муниципальной услуги, в том числе поданного в электронной форме, осуществляется специалистом отдела правовой и кадровой работы Администрации 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в должностные обязанности которого в соответствии с должностной инструкцией входят прием и регистрация документов (далее – должностное лицо, ответственное за ведение делопроизводства),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в журнале входящих документов или электронной базе данных по документо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обороту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. </w:t>
      </w: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Регистрация заявления о предоставлении муниципальной услуги осуществляется в течение рабочего дня, соответствующего дню поступления заявления в Администрацию Лебяжьевского муниципального округа Курганской области, а при личном приеме – 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течение не более 15</w:t>
      </w:r>
      <w:r>
        <w:rPr>
          <w:rFonts w:eastAsia="Times New Roman" w:cs="Times New Roman"/>
          <w:i/>
          <w:iCs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минут с момента обращения заявителя.</w:t>
      </w:r>
    </w:p>
    <w:p w:rsidR="00C66DA2" w:rsidRDefault="00766D1B">
      <w:pPr>
        <w:widowControl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Если заявление, поступило менее чем за тридцать минут до окончания рабочего дня либо получено в выходной день, оно регистрируется в срок не позднее 12.00 часов  следующего рабочего дня.</w:t>
      </w: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Срок и порядо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 регистрации заявления (запроса) о предоставлении муниципальной услуги при подаче заявления через ЕПГУ:</w:t>
      </w:r>
    </w:p>
    <w:p w:rsidR="00C66DA2" w:rsidRDefault="00766D1B">
      <w:pPr>
        <w:widowControl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заявление (запрос), поступившее в Администрацию Лебяжьевского муниципального округа Курганской области в электронной форме посредством ЕПГУ, регистри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руется в день его поступления должностным лицом, ответственным за ведение делопроизводства.</w:t>
      </w:r>
    </w:p>
    <w:p w:rsidR="00C66DA2" w:rsidRDefault="00C66DA2">
      <w:pPr>
        <w:widowControl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Глава 19.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66DA2" w:rsidRDefault="00C66DA2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Прием заявителей осуществляется в предназначенных для этих целей помещениях, включающих места ожидани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я и приема заявителей.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графиком работы, номерами и наименованиями помещений в здании. 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Центральный вход в здание, в котором осуществляется предоставление муниципальной услуги, оборудуется информационной табличкой (вывеской), содержащей полное наименование Администрации Лебяжьевс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кого муниципального округа Курганской области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>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Для предоставления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Для ожидания приема заявителей отводя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ения документов заявителями.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 xml:space="preserve"> 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Места ожидания должны соответствовать комфортным условиям для заявителей.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Визуальная, текстовая и мультимедийная и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 xml:space="preserve">нформация о порядке предоставления муниципальной услуги размещается на информационных стендах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(и информационном терминале – при наличии)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 xml:space="preserve"> в местах ожидания (устанавливаются в удобном для заявителей месте,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постоянно доступном для просмотра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), на официальном с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 xml:space="preserve">айте, на ЕПГУ. 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Прием заявителей по вопросам предоставления муниципа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Входы для посетителей в указанные служебные помещения оборудуются соответствующими таб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личками с указанием номера служебного помещения, наименованием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структурного подразделения Администрации Лебяжьевского муниципального округа Курганской области, фамилий, имен, отчеств (при наличии), должностей лиц, ответственных за предоставление муниципаль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ной услуги.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ение муниципальной услуги в полном объеме, рабочими столами и стульями, стульями для посетителей.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Должностным лицам, ответственным за предоставление муниципальной услуги, обеспечивается доступ к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 рабочих столах должностных лиц, ответственных за пр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едоставление муниципальной услуги, размещаются таблички с указанием фамилии, имени, отчества (при наличии) и должности.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 территории, прилегающей к зданию Администрации Лебяжьевского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муниципального округа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Курганской области оборудуются места для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парковки автотранспортных средств, доступ заявителей к которым является бесплатным.</w:t>
      </w:r>
    </w:p>
    <w:p w:rsidR="00C66DA2" w:rsidRDefault="00766D1B">
      <w:pPr>
        <w:widowControl/>
        <w:numPr>
          <w:ilvl w:val="0"/>
          <w:numId w:val="1"/>
        </w:numPr>
        <w:autoSpaceDE w:val="0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ar-SA" w:bidi="ar-SA"/>
        </w:rPr>
        <w:t>Помещения Администрации Лебяжьевского муниципального округа Курганской области, в которых предоставляется муниципальная услуга, должны соответствовать санитарно-эпидемиолог</w:t>
      </w:r>
      <w:r>
        <w:rPr>
          <w:rFonts w:eastAsia="Calibri" w:cs="Times New Roman"/>
          <w:color w:val="000000"/>
          <w:kern w:val="0"/>
          <w:lang w:val="ru-RU" w:eastAsia="ar-SA" w:bidi="ar-SA"/>
        </w:rPr>
        <w:t xml:space="preserve">ическим правилам и нормативам «Гигиенические требования к персональным электронно-вычислительным машинам и организации работы. СанПиН 2.2.2/2.4.1340-03», а также </w:t>
      </w:r>
      <w:r>
        <w:rPr>
          <w:rFonts w:eastAsia="Calibri" w:cs="Times New Roman"/>
          <w:color w:val="000000"/>
          <w:kern w:val="0"/>
          <w:lang w:val="ru-RU" w:eastAsia="ru-RU" w:bidi="ar-SA"/>
        </w:rPr>
        <w:t>обеспечивать возможность самостоятельного передвижения по территории, на которой расположены о</w:t>
      </w:r>
      <w:r>
        <w:rPr>
          <w:rFonts w:eastAsia="Calibri" w:cs="Times New Roman"/>
          <w:color w:val="000000"/>
          <w:kern w:val="0"/>
          <w:lang w:val="ru-RU" w:eastAsia="ru-RU" w:bidi="ar-SA"/>
        </w:rPr>
        <w:t>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C66DA2" w:rsidRDefault="00766D1B">
      <w:pPr>
        <w:widowControl/>
        <w:numPr>
          <w:ilvl w:val="0"/>
          <w:numId w:val="1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Предоставление муниципальной услуги лицам с огранич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валидных колясок, столами, размещенными в стороне от входа для беспрепятственного подъезда и разворота колясок. При необходимости обеспечивается сопровождение инвалидов, имеющих стойкие расстройства функций зрения и самостоятельного передвижения, осуществл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и-проводника на объекты (здания, помещения), в которых предоставляется муниципальная услуга.</w:t>
      </w: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20. Показатели доступности и качества муниципальной услуги</w:t>
      </w:r>
    </w:p>
    <w:p w:rsidR="00C66DA2" w:rsidRDefault="00C66DA2">
      <w:pPr>
        <w:widowControl/>
        <w:ind w:firstLine="708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ind w:firstLine="720"/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>Показателями доступности муниципальной услуги являются: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>наличие полной и понятной информации о п</w:t>
      </w:r>
      <w:r>
        <w:rPr>
          <w:rFonts w:eastAsia="Arial" w:cs="Times New Roman"/>
          <w:color w:val="000000"/>
          <w:kern w:val="0"/>
          <w:lang w:val="ru-RU" w:eastAsia="ar-SA" w:bidi="ar-SA"/>
        </w:rPr>
        <w:t>орядке, сроках и ходе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</w:pPr>
      <w:r>
        <w:rPr>
          <w:rFonts w:eastAsia="Arial" w:cs="Times New Roman"/>
          <w:color w:val="000000"/>
          <w:kern w:val="0"/>
          <w:lang w:val="ru-RU" w:eastAsia="ar-SA" w:bidi="ar-SA"/>
        </w:rPr>
        <w:t xml:space="preserve">возможность получения полной, достоверной и актуальной информации о порядке и сроках </w:t>
      </w:r>
      <w:r>
        <w:rPr>
          <w:rFonts w:eastAsia="Arial" w:cs="Times New Roman"/>
          <w:color w:val="000000"/>
          <w:kern w:val="0"/>
          <w:lang w:val="ru-RU" w:eastAsia="ar-SA" w:bidi="ar-SA"/>
        </w:rPr>
        <w:t xml:space="preserve">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 </w:t>
      </w:r>
      <w:r>
        <w:rPr>
          <w:rFonts w:eastAsia="Arial" w:cs="Times New Roman"/>
          <w:i/>
          <w:color w:val="000000"/>
          <w:kern w:val="0"/>
          <w:lang w:val="ru-RU" w:eastAsia="ar-SA" w:bidi="ar-SA"/>
        </w:rPr>
        <w:t>(при наличии соответствующего соглашения)</w:t>
      </w:r>
      <w:r>
        <w:rPr>
          <w:rFonts w:eastAsia="Arial" w:cs="Times New Roman"/>
          <w:color w:val="000000"/>
          <w:kern w:val="0"/>
          <w:lang w:val="ru-RU" w:eastAsia="ar-SA" w:bidi="ar-SA"/>
        </w:rPr>
        <w:t>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lastRenderedPageBreak/>
        <w:t>возможность получения полной, достоверной и актуальной инфор</w:t>
      </w:r>
      <w:r>
        <w:rPr>
          <w:rFonts w:eastAsia="Arial" w:cs="Times New Roman"/>
          <w:color w:val="000000"/>
          <w:kern w:val="0"/>
          <w:lang w:val="ru-RU" w:eastAsia="ar-SA" w:bidi="ar-SA"/>
        </w:rPr>
        <w:t>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</w:pPr>
      <w:r>
        <w:rPr>
          <w:rFonts w:eastAsia="Arial" w:cs="Times New Roman"/>
          <w:color w:val="000000"/>
          <w:kern w:val="0"/>
          <w:lang w:val="ru-RU" w:eastAsia="ar-SA" w:bidi="ar-SA"/>
        </w:rPr>
        <w:t>возможность подачи заявления о предоставлении муниципальной услуги лично, путем направления почтового отправления и</w:t>
      </w:r>
      <w:r>
        <w:rPr>
          <w:rFonts w:eastAsia="Arial" w:cs="Times New Roman"/>
          <w:color w:val="000000"/>
          <w:kern w:val="0"/>
          <w:lang w:val="ru-RU" w:eastAsia="ar-SA" w:bidi="ar-SA"/>
        </w:rPr>
        <w:t xml:space="preserve">ли в форме электронного документа с использованием ЕПГУ, через ГБУ «МФЦ» </w:t>
      </w:r>
      <w:r>
        <w:rPr>
          <w:rFonts w:eastAsia="Arial" w:cs="Times New Roman"/>
          <w:i/>
          <w:color w:val="000000"/>
          <w:kern w:val="0"/>
          <w:lang w:val="ru-RU" w:eastAsia="ar-SA" w:bidi="ar-SA"/>
        </w:rPr>
        <w:t>(при наличии соответствующего соглашения)</w:t>
      </w:r>
      <w:r>
        <w:rPr>
          <w:rFonts w:eastAsia="Arial" w:cs="Times New Roman"/>
          <w:color w:val="000000"/>
          <w:kern w:val="0"/>
          <w:lang w:val="ru-RU" w:eastAsia="ar-SA" w:bidi="ar-SA"/>
        </w:rPr>
        <w:t>.</w:t>
      </w:r>
    </w:p>
    <w:p w:rsidR="00C66DA2" w:rsidRDefault="00766D1B">
      <w:pPr>
        <w:widowControl/>
        <w:numPr>
          <w:ilvl w:val="0"/>
          <w:numId w:val="1"/>
        </w:numPr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>Показателями качества муниципальной услуги являются:</w:t>
      </w:r>
    </w:p>
    <w:p w:rsidR="00C66DA2" w:rsidRDefault="00766D1B">
      <w:pPr>
        <w:widowControl/>
        <w:numPr>
          <w:ilvl w:val="1"/>
          <w:numId w:val="1"/>
        </w:numPr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>прием и регистрация заявления в день обращения заявителя;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 xml:space="preserve">отсутствие очереди либо </w:t>
      </w:r>
      <w:r>
        <w:rPr>
          <w:rFonts w:eastAsia="Arial" w:cs="Times New Roman"/>
          <w:color w:val="000000"/>
          <w:kern w:val="0"/>
          <w:lang w:val="ru-RU" w:eastAsia="ar-SA" w:bidi="ar-SA"/>
        </w:rPr>
        <w:t>уменьшение времени ожидания при приеме от заявителя документов, необходимых для предоставления муниципальной услуги;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>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отсутствие об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 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 xml:space="preserve">доля заявителей, получивших муниципальную услугу своевременно и в полном объеме, от </w:t>
      </w:r>
      <w:r>
        <w:rPr>
          <w:rFonts w:eastAsia="Arial" w:cs="Times New Roman"/>
          <w:color w:val="000000"/>
          <w:kern w:val="0"/>
          <w:lang w:val="ru-RU" w:eastAsia="ar-SA" w:bidi="ar-SA"/>
        </w:rPr>
        <w:t>общего количества заявителей, получивших муниципальную услугу;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 xml:space="preserve">количество взаимодействий заявителей с должностными лицами Администрации Лебяжьевского муниципального округа Курганской области при предоставлении муниципальной услуги, не превышающее 2 раз, а </w:t>
      </w:r>
      <w:r>
        <w:rPr>
          <w:rFonts w:eastAsia="Arial" w:cs="Times New Roman"/>
          <w:color w:val="000000"/>
          <w:kern w:val="0"/>
          <w:lang w:val="ru-RU" w:eastAsia="ar-SA" w:bidi="ar-SA"/>
        </w:rPr>
        <w:t>продолжительность одного такого взаимодействия не должна превышать 15 минут;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Arial" w:cs="Times New Roman"/>
          <w:color w:val="000000"/>
          <w:kern w:val="0"/>
          <w:lang w:val="ru-RU" w:eastAsia="ar-SA" w:bidi="ar-SA"/>
        </w:rPr>
      </w:pPr>
      <w:r>
        <w:rPr>
          <w:rFonts w:eastAsia="Arial" w:cs="Times New Roman"/>
          <w:color w:val="000000"/>
          <w:kern w:val="0"/>
          <w:lang w:val="ru-RU" w:eastAsia="ar-SA" w:bidi="ar-SA"/>
        </w:rPr>
        <w:t>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</w:t>
      </w:r>
      <w:r>
        <w:rPr>
          <w:rFonts w:eastAsia="Arial" w:cs="Times New Roman"/>
          <w:color w:val="000000"/>
          <w:kern w:val="0"/>
          <w:lang w:val="ru-RU" w:eastAsia="ar-SA" w:bidi="ar-SA"/>
        </w:rPr>
        <w:t>пальной услуги, опечаток или ошибок их исправление осуществляется в срок не более  5 рабочих дней со дня их обнаружения, с учетом предусмотренных Административным регламентом административных процедур.</w:t>
      </w:r>
    </w:p>
    <w:p w:rsidR="00C66DA2" w:rsidRDefault="00C66DA2">
      <w:pPr>
        <w:widowControl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766D1B">
      <w:pPr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21. Иные требования, в том числе учитывающие во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зможность и особенности предоставления муниципальной услуги </w:t>
      </w:r>
      <w:r>
        <w:rPr>
          <w:rFonts w:eastAsia="Times New Roman" w:cs="Times New Roman"/>
          <w:bCs/>
          <w:color w:val="000000"/>
          <w:spacing w:val="-1"/>
          <w:kern w:val="0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электронной форме</w:t>
      </w:r>
    </w:p>
    <w:p w:rsidR="00C66DA2" w:rsidRDefault="00C66DA2">
      <w:pPr>
        <w:ind w:firstLine="709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Заявление о предоставлении муниципальной услуги может быть подано заявителем в электронной форме с использованием ЕПГУ.</w:t>
      </w:r>
    </w:p>
    <w:p w:rsidR="00C66DA2" w:rsidRDefault="00766D1B">
      <w:pPr>
        <w:widowControl/>
        <w:numPr>
          <w:ilvl w:val="0"/>
          <w:numId w:val="1"/>
        </w:numPr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Для предоставления муниципальной услуги с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использованием ЕПГУ заявитель заполняет форму, в которой необходимо указать сведения для получения муниципальной услуги. Обязательные к заполнению поля отмечаются звездочкой.</w:t>
      </w:r>
    </w:p>
    <w:p w:rsidR="00C66DA2" w:rsidRDefault="00766D1B">
      <w:pPr>
        <w:widowControl/>
        <w:numPr>
          <w:ilvl w:val="0"/>
          <w:numId w:val="1"/>
        </w:numPr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Заявление считается отправленным после получения заявителем соответствующего элек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тронного уведомления из Администрации Лебяжьевского муниципального округа Курганской области в личный кабинет заявителя или его представителя на ЕПГУ.</w:t>
      </w:r>
    </w:p>
    <w:p w:rsidR="00C66DA2" w:rsidRDefault="00766D1B">
      <w:pPr>
        <w:widowControl/>
        <w:numPr>
          <w:ilvl w:val="0"/>
          <w:numId w:val="1"/>
        </w:numPr>
        <w:suppressAutoHyphens w:val="0"/>
        <w:spacing w:before="10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ходе предоставления муниципальной услуги заявитель получает уведомления о статусе услуги в личном кабин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ете заявителя или его представителя на ЕПГУ.</w:t>
      </w:r>
    </w:p>
    <w:p w:rsidR="00C66DA2" w:rsidRDefault="00766D1B">
      <w:pPr>
        <w:widowControl/>
        <w:numPr>
          <w:ilvl w:val="0"/>
          <w:numId w:val="1"/>
        </w:numPr>
        <w:suppressAutoHyphens w:val="0"/>
        <w:autoSpaceDE w:val="0"/>
        <w:spacing w:before="10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и опр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еделяются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устанавливается в соответствии с действующим законодательство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услуг», при обращении за получением муниципальной услуги необходимо использование усиленной квалифицированной электронной подпи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си заявителя.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 поступлении заявления и документов, необходимых для предоставления муниципальной услуги, подписанных усиленной квалифицированной электронной подписью, должностное лицо, ответственное за ведение делопроизводства, проводит процедуру провер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ки действительности усиленной квалифицированной электронной подписи, с использованием которой подписаны заявление и прилагаемые к нему документы.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В рамках проверки усиленной квалифицированной электронной подписи осуществляется проверка соблюдения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следующих условий:</w:t>
      </w:r>
    </w:p>
    <w:p w:rsidR="00C66DA2" w:rsidRDefault="00766D1B">
      <w:pPr>
        <w:widowControl/>
        <w:numPr>
          <w:ilvl w:val="0"/>
          <w:numId w:val="3"/>
        </w:num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66DA2" w:rsidRDefault="00766D1B">
      <w:pPr>
        <w:widowControl/>
        <w:numPr>
          <w:ilvl w:val="0"/>
          <w:numId w:val="3"/>
        </w:num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квал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ифицированный сертификат действителен на момент подписания заявления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иката, если момент подписания заявления и прилагаемых к нему документов не определен;</w:t>
      </w:r>
    </w:p>
    <w:p w:rsidR="00C66DA2" w:rsidRDefault="00766D1B">
      <w:pPr>
        <w:widowControl/>
        <w:numPr>
          <w:ilvl w:val="0"/>
          <w:numId w:val="3"/>
        </w:num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аны заявление и прилагаемые к нему документы,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заявление и прилагаемые к нему документы;</w:t>
      </w:r>
    </w:p>
    <w:p w:rsidR="00C66DA2" w:rsidRDefault="00766D1B">
      <w:pPr>
        <w:widowControl/>
        <w:numPr>
          <w:ilvl w:val="0"/>
          <w:numId w:val="3"/>
        </w:numPr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усиленная квалифицированная элект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C66DA2" w:rsidRDefault="00C66DA2">
      <w:pPr>
        <w:widowControl/>
        <w:autoSpaceDE w:val="0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Раздел </w:t>
      </w:r>
      <w:r>
        <w:rPr>
          <w:rFonts w:eastAsia="Times New Roman" w:cs="Times New Roman"/>
          <w:bCs/>
          <w:color w:val="000000"/>
          <w:kern w:val="0"/>
          <w:lang w:val="en-US" w:eastAsia="ar-SA" w:bidi="ar-SA"/>
        </w:rPr>
        <w:t>III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. 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остав, последовательность и сроки выполнения ад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ГБУ «МФЦ»</w:t>
      </w:r>
    </w:p>
    <w:p w:rsidR="00C66DA2" w:rsidRDefault="00C66DA2">
      <w:pPr>
        <w:widowControl/>
        <w:autoSpaceDE w:val="0"/>
        <w:ind w:firstLine="709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Предоставление муниципальной услуги включае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 в себя следующие административные процедуры: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1) прием и регистрация заявления и документов, необходимых для предоставления муниципальной услуги;</w:t>
      </w:r>
    </w:p>
    <w:p w:rsidR="00C66DA2" w:rsidRDefault="00766D1B">
      <w:pPr>
        <w:autoSpaceDE w:val="0"/>
        <w:spacing w:line="0" w:lineRule="atLeast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2) формирование и направление межведомственных запросов в государственные органы, органы местного самоуправле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ния, организации, в распоряжении которых находятся документы и информация, необходимые для предоставления муниципальной услуги;</w:t>
      </w:r>
    </w:p>
    <w:p w:rsidR="00C66DA2" w:rsidRDefault="00766D1B">
      <w:pPr>
        <w:autoSpaceDE w:val="0"/>
        <w:spacing w:line="0" w:lineRule="atLeast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3) рассмотрение заявления и документов, необходимых для предоставления муниципальной услуги;</w:t>
      </w:r>
    </w:p>
    <w:p w:rsidR="00C66DA2" w:rsidRDefault="00766D1B">
      <w:pPr>
        <w:autoSpaceDE w:val="0"/>
        <w:spacing w:line="0" w:lineRule="atLeast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4) выдача (направление) документов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по результатам предоставления муниципальной услуги.</w:t>
      </w: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center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lastRenderedPageBreak/>
        <w:t xml:space="preserve">Глава 22.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Прием и регистрация заявления и документов, необходимых для предоставления муниципальной услуги</w:t>
      </w: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Прием и регистрация заявления и документов, необходимых для предоставления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муниципальной услуги осуществляется в форме личного обращения заявителя (в том числе через представителя), при направлении почтовым отправлением, в электронной форме.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Основанием для начала административной процедуры по приему и регистрации заявления и доку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ментов, необходимых для предоставления муниципальной услуги, является личное обращение заявителя (в том числе через представителя) в Администрацию Лебяжьевского  муниципального округа Курганской области или ГБУ «МФЦ» с заявлением по форме, указанной в прил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ожении 1 к Административному регламенту, а также поступление почтового отправления, содержащего заявление или поступление посредством ЕПГУ подписанного электронной цифровой подписью заявления (запроса) в электронной форме.</w:t>
      </w:r>
    </w:p>
    <w:p w:rsidR="00C66DA2" w:rsidRDefault="00766D1B">
      <w:pPr>
        <w:widowControl/>
        <w:numPr>
          <w:ilvl w:val="0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ходе личного приема заявителя д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олжностное лицо Администрации Лебяжьевского муниципального округа Курганской области, ответственное за прием документов, или специалист ГБУ «МФЦ» выполняет следующие действия: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проверяет документы, удостоверяющие личность и полномочия заявителя;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проверяет п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редставленное заявление и прилагаемые необходимые документы на предмет наличия прилагаемых необходимых документов, указанных в заявлении;</w:t>
      </w:r>
    </w:p>
    <w:p w:rsidR="00C66DA2" w:rsidRDefault="00766D1B">
      <w:pPr>
        <w:widowControl/>
        <w:numPr>
          <w:ilvl w:val="1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регистрирует заявление и прилагаемые необходимые документы, выдает заявителю расписку в получении заявления и документ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ов.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Заявление и документы, поданные в ГБУ «МФЦ», в течение одного рабочего дня, следующего за днем подачи заявления, передаются курьером в Администрацию Лебяжьевского  муниципального округа Курганской области.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Результатом административной процедуры по прие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му и регистрации заявления и документов, необходимых для предоставления муниципальной услуги, поданных путем личного обращения заявителя (в том числе через представителя) в Администрацию Лебяжьевского муниципального округа Курганской области или ГБУ «МФЦ»,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является их регистрация и передача в день специалисту отдела строительства, ЖКХ и дорожной деятельности Администрации Лебяжьевского муниципального округа Курганской области.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случае обращения заявителя в ГБУ «МФЦ» результатом административной процедуры п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 приему и регистрации заявления и документов, необходимых для предоставления муниципальной услуги, является их регистрация и направление курьером в Администрацию Лебяжьевского муниципального округа Курганской области.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В случае поступления в Администрацию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Лебяжьевского муниципального округа Курганской области почтового отправления, содержащего заявление с приложением необходимых документов, заявление и прилагаемые необходимые документы принимаются должностным лицом, ответственным за ведение делопроизводства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ходе приема документов должностное лицо, ответственное за ведение делопроизводства: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1) проверяет представленные документы на предмет комплектности прилагаемых к заявлению документов;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2) при отсутствии документа, включенного в опись вложения, составляет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акт в трех экземплярах, один экземпляр которого прилагает к поступившим документам, второй - передает организации почтовой связи (ее представителю), третий - прилагает к расписке в получении документов, направляемой заявителю (если такой акт не составлен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организацией почтовой связи);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3) прилагает конверт, в котором поступили документы, и опись вложения к поступившим документам.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Заявление и прилагаемые необходимые документы регистрируются в Администрации Лебяжьевского муниципального округа Курганской област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Должностное лицо, ответственное за ведение делопроизводства, оформляет расписку в получении документов с указанием времени получения таких документов. В качестве расписки в получении заявления и прилагаемых необходимых документов оформляется копия зарег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истрированного заявления, которая заверяется подписью должностного лица, ответственного за ведение делопроизводства (с расшифровкой). Заверенная копия зарегистрированного заявления высылается заявителю или его представителю в течение рабочего дня, следующе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го за днем получения Администрацией Лебяжьевского муниципального округа Курганской области заявления и прилагаемых необходимых документов, по указанному в заявлении почтовому адресу с уведомлением о вручении.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Административная процедура при направлении заяв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ления почтовым отправлением завершается направлением заявителю расписки в получении документов, заверенной подписью должностного лица Администрации Лебяжьевского муниципального округа Курганской области, осуществляющего прием документов, с указанием регист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рационного номера заявления, а также даты и времени получения заявления, посредством почтового отправления.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поступив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ших почтовым отправлением, является их регистрация и передача в день регистрации специалисту отдела строительства, ЖКХ и дорожной деятельности Администрации Лебяжьевского муниципального округа Курганской области.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случае поступления в Администрацию Лебяжь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евского муниципального округа Курганской области посредством ЕПГУ подписанного усиленной электронной цифровой подписью заявления (запроса) с приложением необходимых документов в электронной форме, Администрация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й области обеспечивает прием документов, необходимых для предоставления муниципальной услуги, и регистрацию заявления (запроса) без необходимости повторного представления заявителем таких документов на бумажном носителе.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Формирование заявления (запроса) за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явителем осуществляется посредством заполнения электронной формы заявления (запроса) на ЕПГУ без необходимости дополнительной подачи заявления (запроса) в какой-либо иной форме.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 ЕПГУ размещаются образцы заполнения электронной формы заявления (запроса).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 формировании заявления (запроса) заявителю обеспечивается:</w:t>
      </w:r>
    </w:p>
    <w:p w:rsidR="00C66DA2" w:rsidRDefault="00766D1B">
      <w:pPr>
        <w:widowControl/>
        <w:numPr>
          <w:ilvl w:val="2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возможность копирования и сохранения заявления (запроса) и прилагаемых документов;</w:t>
      </w:r>
    </w:p>
    <w:p w:rsidR="00C66DA2" w:rsidRDefault="00766D1B">
      <w:pPr>
        <w:widowControl/>
        <w:numPr>
          <w:ilvl w:val="2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возможность печати на бумажном носителе копии электронной формы заявления (запроса);</w:t>
      </w:r>
    </w:p>
    <w:p w:rsidR="00C66DA2" w:rsidRDefault="00766D1B">
      <w:pPr>
        <w:widowControl/>
        <w:numPr>
          <w:ilvl w:val="2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сохранение ранее введенных в электронную форму заявления (запроса) значений в любой моме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C66DA2" w:rsidRDefault="00766D1B">
      <w:pPr>
        <w:widowControl/>
        <w:numPr>
          <w:ilvl w:val="2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заполнение полей электронной формы заявления (запроса) до начала ввода сведений заявителем с использование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C66DA2" w:rsidRDefault="00766D1B">
      <w:pPr>
        <w:widowControl/>
        <w:numPr>
          <w:ilvl w:val="2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возможност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ь вернуться на любой из этапов заполнения электронной формы заявления (запроса) без потери ранее введенной информации;</w:t>
      </w:r>
    </w:p>
    <w:p w:rsidR="00C66DA2" w:rsidRDefault="00766D1B">
      <w:pPr>
        <w:widowControl/>
        <w:numPr>
          <w:ilvl w:val="2"/>
          <w:numId w:val="1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возможность доступа заявителя на ЕПГУ к ранее поданным им заявлениям (запросам) в течение не менее одного года, а также частично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сформированных заявлений (запросов) - в течение не менее 3 месяцев.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Сформированное и подписанное заявление (запрос) и документы, необходимые для предоставления муниципальной услуги, направляются в Администрацию Лебяжьевского муниципального округа Курганско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й области посредством ЕПГУ.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Предоставление муниципальной услуги начинается с момента регистрации 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электронных документов, необходимых для предоставления муниципальной услуги.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Заявление, п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оступившее в Администрацию Лебяжьевского муниципального округа Курганской области в электронной форме посредством ЕПГУ, регистрируется в день его поступления.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Не позднее рабочего дня, следующего за днем поступления заявления, заявителю сообщается присвоенн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ый заявлению (запросу)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Прием и регистрация заявления (запроса) осуществляются должнос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тным лицом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ответственным за прием документов.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После регистрации заявление (запрос) в день регистрации направляется специалисту отдела строительства, ЖКХ и дорожной деятельности Администр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После принятия заявления (запроса) специалистом отдела строительства, ЖКХ и дорожной деятельности Администрации Лебяжьевского муниципального округа Курганской области статус запроса заявителя в 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ичном кабинете на ЕПГУ обновляется до статуса «принято».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поступивших посредством ЕПГУ, является их регистрация и пер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едача в день регистрации специалисту отдела строительства, ЖКХ и дорожной деятельности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>.</w:t>
      </w:r>
    </w:p>
    <w:p w:rsidR="00C66DA2" w:rsidRDefault="00766D1B">
      <w:pPr>
        <w:widowControl/>
        <w:numPr>
          <w:ilvl w:val="0"/>
          <w:numId w:val="1"/>
        </w:numPr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Максимальный срок выполнения административной процедуры - 1 рабочий день.</w:t>
      </w:r>
    </w:p>
    <w:p w:rsidR="00C66DA2" w:rsidRDefault="00C66DA2">
      <w:pPr>
        <w:widowControl/>
        <w:ind w:firstLine="708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23. Формирование 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услуги</w:t>
      </w:r>
    </w:p>
    <w:p w:rsidR="00C66DA2" w:rsidRDefault="00C66DA2">
      <w:pPr>
        <w:widowControl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 81. Основанием для начал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 административной процедуры является регистрация заявления о выдаче градостроительного плана и приложенных к заявлению документов, если заявитель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 xml:space="preserve">самостоятельно не представил документы, указанные в пункте 24.2. настоящего Административного регламента. </w:t>
      </w:r>
    </w:p>
    <w:p w:rsidR="00C66DA2" w:rsidRDefault="00766D1B">
      <w:pPr>
        <w:widowControl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8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2. Главный специалист отдела строительства, ЖКХ и дорожной деятельности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(далее - должностное лицо ответственного структурного подразделения), подготавливает и направляет (в том числе с ис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пользованием СМЭВ) запрос о представлении в уполномоченный орган документов (их копий или сведений, содержащихся в них), предусмотренных пунктом 24.2. настоящего Административного регламента, в соответствии с перечнем информационных запросов, указанных в п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ункте 83. настоящего Административного регламента, если заявитель не представил указанные документы самостоятельно. 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83. Перечень запрашиваемых документов, необходимых для предоставления муниципальной услуги: 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1) сведения из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о предоставлении документов (их копий или сведений, содержащихся в них) направляется в ИФНС России по городу Кургану;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2) сведения из Единого государственного реестра недвижимости об объекте недвижимости, об основных характеристиках и зарегистрир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ованных правах на объект недвижимости.  Запрос о предоставлении документов (их копий или сведений, содержащихся в них) направляется в Управление Росреестра по Курганской области;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3) информация о возможности подключения (технологического присоедин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астью 7 статьи 573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4) утвержденные проект межева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573 Градостроительного кодекса Российской Федерации. Запрос о предоставлении документов (их копий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или сведений, содержащихся в них) направляется в Администрацию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области;</w:t>
      </w: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5) договор о комплексном развитии территории в случае, предусмотренном частью 4 статьи 573 Градостроительного кодекса Российской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тветствии с Градостроительным кодексом Российской Федерации или субъектом Российской Федерации). Запрос о предоставлении документов (их копий или сведений, содержащихся в них) направляется в Администрацию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сти;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сведений, содержащихся в них) направляется в Департамент гражданской защиты, охраны окружающей среды и природных ресурсов Курганской области;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7) информация о границах зон с особыми условиями использования территорий, в том числе если земельный уча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Департамент гражданской защиты, охраны окружающей среды и природных ресурсов Курганской области;</w:t>
      </w: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8) документация по планировке территории в случаях, предусмотренных частью 4 статьи 573 Градостроительного кодекса Российской Федерации. Запрос о предоставлении документов (их копий или сведений, содержащихся в них) направляется в Администрацию Лебяжь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области.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наименование органа или организации, в адрес которых направляется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межведомственный запрос;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указание на положения нормативного правового акта, которыми установлено представление документа и (или) информац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ии, необходимых для предоставления муниципальной услуги, и указание на реквизиты данного нормативного правового акта;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реквизиты и наименования документов, необходимых для предоставления муниципальной услуги.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Для получения документов, указанных в подпункт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ах 1, 2, 4 – 8 пункта 83. настоящего Административного регламента, срок направления межведомственного запроса составляет один рабочий день со дня регистрации заявления о выдаче градостроительного плана и приложенных к заявлению документов.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Для получения д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окументов, указанных в подпункте 3 пункта 83. настоящего Административного регламента, направление запроса осуществляется в порядке, установленном частью 7 статьи 573 Градостроительного кодекса Российской Федерации.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84.  По межведомственным запро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сам документы (их копии или сведения, содержащиеся в них), предусмотренные подпунктами "а", "б", "г" - "з" пункта 24.2. настоящего Административного регламента, предоставляются органами, указанными в пункте 83. настоящего Административного регламента, в ра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споряжении которых находятся эти документы в электронной форме, в срок не позднее пяти рабочих дней с момента направления соответствующего межведомственного запроса.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Документы (их копии или сведения, содержащиеся в них), предусмотренные подпунктом "в" пунк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та 24.2. настоящего Административного регламента, предоставляются правообладателями, указанными в пункте 83. настоящего Административного регламента, в распоряжении которых находятся эти документы в электронной форме, в порядке, установленном частью 7 стат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ьи 573 Градостроительного кодекса Российской Федерации.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85. Межведомственное информационное взаимодействие может осуществляется на бумажном носителе: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1) при невозможности осуществления межведомственного информационного взаимодействия в электрон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ной форме в связи с отсутствием запрашиваемых сведений в электронной форме; 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86. Если межведомственное взаимодействие осуще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ствляется на бумажном носителе, документы (их копии или сведения, содержащиеся в них), предусмотренные подпунктами "а", "б", "г" - "з" пункта 24.2. настоящего Административного регламента, предоставляются органами, указанными в пункте 83. настоящего Админи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стративного регламента, в распоряжении которых находятся эти документы, в срок не позднее не позднее пяти рабочих дней со дня получения соответствующего межведомственного запроса. 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87. Документы (их копии или сведения, содержащиеся в них), преду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смотренные подпунктом "в" пункта 24.2. настоящего Административного регламента, предоставляются правообладателями, указанными в пункте 83. настоящего Административного регламента, 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распоряжении которых находятся эти документы, в порядке, установленном час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тью 7 статьи 573 Градостроительного кодекса Российской Федерации.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87.1. Направление межведомственных информационных запросов, при поступлении в уполномоченный орган заявления о выдаче дубликата по рекомендуемой форме согласно Приложению №3 к настоящему Адм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инистративному регламенту, не осуществляется.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87.2. Направление межведомственных информационных запросов, при поступлении в уполномоченный орган заявления об исправлении допущенных опечаток и ошибок по рекомендуемой форме согласно Приложению №4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 настоящему Административному регламенту, не осуществляется.</w:t>
      </w:r>
    </w:p>
    <w:p w:rsidR="00C66DA2" w:rsidRDefault="00766D1B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88.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них.</w:t>
      </w:r>
    </w:p>
    <w:p w:rsidR="00C66DA2" w:rsidRDefault="00C66DA2">
      <w:pPr>
        <w:widowControl/>
        <w:tabs>
          <w:tab w:val="left" w:pos="8610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tabs>
          <w:tab w:val="left" w:pos="8610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tabs>
          <w:tab w:val="left" w:pos="8610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tabs>
          <w:tab w:val="left" w:pos="8610"/>
        </w:tabs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tabs>
          <w:tab w:val="left" w:pos="8610"/>
        </w:tabs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Глава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24. Рассмотрение заявления и документов, необходимых для предоставления муниципальной услуги</w:t>
      </w:r>
    </w:p>
    <w:p w:rsidR="00C66DA2" w:rsidRDefault="00C66DA2">
      <w:pPr>
        <w:widowControl/>
        <w:tabs>
          <w:tab w:val="left" w:pos="8610"/>
        </w:tabs>
        <w:ind w:firstLine="709"/>
        <w:jc w:val="center"/>
        <w:textAlignment w:val="auto"/>
        <w:rPr>
          <w:rFonts w:eastAsia="Times New Roman" w:cs="Times New Roman"/>
          <w:color w:val="000000"/>
          <w:spacing w:val="-1"/>
          <w:kern w:val="0"/>
          <w:lang w:val="ru-RU" w:eastAsia="ar-SA" w:bidi="ar-SA"/>
        </w:rPr>
      </w:pP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Основанием для начала административной процедуры по 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ассмотрению заявления и документов, необходимых для предоставления муниципальной услуги,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является поступление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заявления о предоставлении муниципальной услуги с приложением необходимых документов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специалисту отдела строительства, ЖКХ и дорожной деятельности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 рамках рассмотрения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заявления и прилагаемых к заявлению документов осуществляется проверка на предмет наличия (отсутствия) оснований для принятия решения о выдаче градостроительного плана земельного участка или об отказе в выдаче градостроительного плана земельного участка.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 результатам проверки заявления о предоставлении муниципальной услуги и документов, полученных посредством межведомственного информационного взаимодействия,  главный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специалист отдела строительства, ЖКХ и дорожной деятельности Администрации Лебяжьевского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подготавливает проект решения о выдаче градостроительного плана земельного участка или об отказе в выдаче градостроительного плана земельного участка.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Решение о выдаче градостроительного плана земельного участка или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об отказе в выдаче градостроительного плана земельного участка принимается должностным лицом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, уполномоченным распоряжением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Администрации Лебяжьевского муниципального округа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 принятие 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оответствующего решения.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Главный специалист отдела строительства, ЖКХ и дорожной деятельности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направляет не позднее чем за один рабочий день проект решения о выдаче градостроительного пла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на земельного участка или об отказе в выдаче градостроительного плана земельного участка должностному лицу, уполномоченному на принятие решений о выдаче градостроительного плана земельного участка или об отказе в выдаче градостроительного плана земельного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участка. Решение, принимаемое должностным лицом, уполномоченным на принятие решений о выдаче градостроительного плана земельного участка или об отказе в выдаче градостроительного плана земельного участка, подписывается им и регистрируется в системе электро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нного документооборота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Результатом административной процедуры по рассмотрению заявления и документов, необходимых для предоставления муниципальной услуги, является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подписанный градострои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тельный план земельного участка или подписанное решение об отказе в выдаче градостроительного плана земельного участка.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Форма градостроительного плана земельного участка  утверждена приказом Минстроя России от 25 апреля 2017 года № 741/пр «Об утверждении ф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ормы градостроительного плана земельного участка и порядка ее заполнения».</w:t>
      </w:r>
    </w:p>
    <w:p w:rsidR="00C66DA2" w:rsidRDefault="00766D1B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Форма градостроительного плана земельного участка заполняется в трех экземплярах.</w:t>
      </w:r>
    </w:p>
    <w:p w:rsidR="00C66DA2" w:rsidRDefault="00766D1B">
      <w:pPr>
        <w:widowControl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Решение об отказе в выдаче градостроительного плана земельного участка оформляется на бланке письма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Курганской области по форме согласно </w:t>
      </w:r>
      <w:hyperlink r:id="rId10" w:history="1">
        <w:r>
          <w:rPr>
            <w:rFonts w:eastAsia="Times New Roman" w:cs="Times New Roman"/>
            <w:color w:val="000000"/>
            <w:kern w:val="0"/>
            <w:lang w:val="ru-RU" w:eastAsia="ru-RU" w:bidi="ar-SA"/>
          </w:rPr>
          <w:t>прил</w:t>
        </w:r>
        <w:r>
          <w:rPr>
            <w:rFonts w:eastAsia="Times New Roman" w:cs="Times New Roman"/>
            <w:color w:val="000000"/>
            <w:kern w:val="0"/>
            <w:lang w:val="ru-RU" w:eastAsia="ru-RU" w:bidi="ar-SA"/>
          </w:rPr>
          <w:t xml:space="preserve">ожению 2 </w:t>
        </w:r>
      </w:hyperlink>
      <w:r>
        <w:rPr>
          <w:rFonts w:eastAsia="Times New Roman" w:cs="Times New Roman"/>
          <w:color w:val="000000"/>
          <w:kern w:val="0"/>
          <w:lang w:val="ru-RU" w:eastAsia="ru-RU" w:bidi="ar-SA"/>
        </w:rPr>
        <w:t>к Административному регламенту.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 случае подачи заявления о предоставлении муниципальной услуги в ГБУ «МФЦ» два экземпляра градостроительного плана земельного участка или решение об отказе в выдаче градостроительного плана земельного участка перед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аются в ГБУ «МФЦ».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Заявитель вправе получать информацию о ходе предоставления муниципальной услуги.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 срок, 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 предоставлении муниципальной услуги в электронной форме посредством ЕПГУ заявител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 направляется: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уведомление о приеме и регистрации заявления (запроса);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уведомление о поступлении заявления (запроса) и прилагаемых к заявлению (запросу) документов должностному лицу, ответственному за рассмотрение заявления (запроса)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прилагаемых к заявлению (запросу) документов;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уведомление о результатах рассмотрения документов, необходимых для предоставления муниципальной услуги (положительное или отрицательное);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уведомление об окончании предоставления муниципальной услуги;</w:t>
      </w:r>
    </w:p>
    <w:p w:rsidR="00C66DA2" w:rsidRDefault="00766D1B">
      <w:pPr>
        <w:widowControl/>
        <w:numPr>
          <w:ilvl w:val="1"/>
          <w:numId w:val="1"/>
        </w:num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уведомлени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о возможности получить результат предоставления муниципальной услуги на бумажном носителе.</w:t>
      </w:r>
    </w:p>
    <w:p w:rsidR="00C66DA2" w:rsidRDefault="00766D1B">
      <w:pPr>
        <w:widowControl/>
        <w:numPr>
          <w:ilvl w:val="0"/>
          <w:numId w:val="1"/>
        </w:numPr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Максимальная продолжительность выполнения административной процедуры - 13 рабочих дней со дня поступления главному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специалисту отдела строительства, ЖКХ 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дорожной деятельности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зарегистрированного заявления о предоставлении муниципальной услуги до дня выдачи результата предоставления муниципальной услуги.</w:t>
      </w:r>
      <w:r>
        <w:rPr>
          <w:rFonts w:eastAsia="Times New Roman" w:cs="Times New Roman"/>
          <w:b/>
          <w:color w:val="000000"/>
          <w:kern w:val="0"/>
          <w:lang w:val="ru-RU" w:eastAsia="ar-SA" w:bidi="ar-SA"/>
        </w:rPr>
        <w:t xml:space="preserve">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91.1. </w:t>
      </w:r>
      <w:r>
        <w:rPr>
          <w:rFonts w:eastAsia="Times New Roman" w:cs="Times New Roman"/>
          <w:kern w:val="0"/>
          <w:lang w:val="ru-RU" w:eastAsia="ru-RU" w:bidi="ar-SA"/>
        </w:rPr>
        <w:t>Основанием для начала админи</w:t>
      </w:r>
      <w:r>
        <w:rPr>
          <w:rFonts w:eastAsia="Times New Roman" w:cs="Times New Roman"/>
          <w:kern w:val="0"/>
          <w:lang w:val="ru-RU" w:eastAsia="ru-RU" w:bidi="ar-SA"/>
        </w:rPr>
        <w:t>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24.3. настоящего Административно</w:t>
      </w:r>
      <w:r>
        <w:rPr>
          <w:rFonts w:eastAsia="Times New Roman" w:cs="Times New Roman"/>
          <w:kern w:val="0"/>
          <w:lang w:val="ru-RU" w:eastAsia="ru-RU" w:bidi="ar-SA"/>
        </w:rPr>
        <w:t xml:space="preserve">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91.2. В целях установления личности физическое лицо представляет в </w:t>
      </w:r>
      <w:r>
        <w:rPr>
          <w:rFonts w:eastAsia="Calibri" w:cs="Times New Roman"/>
          <w:kern w:val="0"/>
          <w:lang w:val="ru-RU" w:eastAsia="ru-RU" w:bidi="ar-SA"/>
        </w:rPr>
        <w:t>уполномоченный орган</w:t>
      </w:r>
      <w:r>
        <w:rPr>
          <w:rFonts w:eastAsia="Times New Roman" w:cs="Times New Roman"/>
          <w:kern w:val="0"/>
          <w:lang w:val="ru-RU" w:eastAsia="ru-RU" w:bidi="ar-SA"/>
        </w:rPr>
        <w:t xml:space="preserve"> документ, предусмотренный подпунктом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 xml:space="preserve"> пункта 2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4.1. </w:t>
      </w:r>
      <w:r>
        <w:rPr>
          <w:rFonts w:eastAsia="Times New Roman" w:cs="Times New Roman"/>
          <w:kern w:val="0"/>
          <w:lang w:val="ru-RU" w:eastAsia="ru-RU" w:bidi="ar-SA"/>
        </w:rPr>
        <w:t>настоящего Административного регламента. Представитель физического лица, обратившийся по доверенно</w:t>
      </w:r>
      <w:r>
        <w:rPr>
          <w:rFonts w:eastAsia="Times New Roman" w:cs="Times New Roman"/>
          <w:kern w:val="0"/>
          <w:lang w:val="ru-RU" w:eastAsia="ru-RU" w:bidi="ar-SA"/>
        </w:rPr>
        <w:t xml:space="preserve">сти, представляет в </w:t>
      </w:r>
      <w:r>
        <w:rPr>
          <w:rFonts w:eastAsia="Calibri" w:cs="Times New Roman"/>
          <w:kern w:val="0"/>
          <w:lang w:val="ru-RU" w:eastAsia="ru-RU" w:bidi="ar-SA"/>
        </w:rPr>
        <w:t>уполномоченный орган</w:t>
      </w:r>
      <w:r>
        <w:rPr>
          <w:rFonts w:eastAsia="Times New Roman" w:cs="Times New Roman"/>
          <w:kern w:val="0"/>
          <w:lang w:val="ru-RU" w:eastAsia="ru-RU" w:bidi="ar-SA"/>
        </w:rPr>
        <w:t xml:space="preserve"> документы, предусмотренные подпунктами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>",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 xml:space="preserve"> пункта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24.1. </w:t>
      </w:r>
      <w:r>
        <w:rPr>
          <w:rFonts w:eastAsia="Times New Roman" w:cs="Times New Roman"/>
          <w:kern w:val="0"/>
          <w:lang w:val="ru-RU" w:eastAsia="ru-RU" w:bidi="ar-SA"/>
        </w:rPr>
        <w:t xml:space="preserve">настоящего Административного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целях установления личности представителя юридического лица, полномочия которого подтверждены доверенностью, о</w:t>
      </w:r>
      <w:r>
        <w:rPr>
          <w:rFonts w:eastAsia="Times New Roman" w:cs="Times New Roman"/>
          <w:kern w:val="0"/>
          <w:lang w:val="ru-RU" w:eastAsia="ru-RU" w:bidi="ar-SA"/>
        </w:rPr>
        <w:t xml:space="preserve">формленной в соответствии с требованиями законодательства Российской Федерации, в </w:t>
      </w:r>
      <w:r>
        <w:rPr>
          <w:rFonts w:eastAsia="Calibri" w:cs="Times New Roman"/>
          <w:kern w:val="0"/>
          <w:lang w:val="ru-RU" w:eastAsia="ru-RU" w:bidi="ar-SA"/>
        </w:rPr>
        <w:t>уполномоченный орган</w:t>
      </w:r>
      <w:r>
        <w:rPr>
          <w:rFonts w:eastAsia="Times New Roman" w:cs="Times New Roman"/>
          <w:kern w:val="0"/>
          <w:lang w:val="ru-RU" w:eastAsia="ru-RU" w:bidi="ar-SA"/>
        </w:rPr>
        <w:t xml:space="preserve"> представляются документы, предусмотренные подпунктами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>",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 xml:space="preserve"> пункта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24.1. </w:t>
      </w:r>
      <w:r>
        <w:rPr>
          <w:rFonts w:eastAsia="Times New Roman" w:cs="Times New Roman"/>
          <w:kern w:val="0"/>
          <w:lang w:val="ru-RU" w:eastAsia="ru-RU" w:bidi="ar-SA"/>
        </w:rPr>
        <w:t xml:space="preserve">настоящего Административного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целях установления личности предс</w:t>
      </w:r>
      <w:r>
        <w:rPr>
          <w:rFonts w:eastAsia="Times New Roman" w:cs="Times New Roman"/>
          <w:kern w:val="0"/>
          <w:lang w:val="ru-RU" w:eastAsia="ru-RU" w:bidi="ar-SA"/>
        </w:rPr>
        <w:t xml:space="preserve">тавителя юридического лица, имеющего право действовать от имени юридического лица без доверенности, в </w:t>
      </w:r>
      <w:r>
        <w:rPr>
          <w:rFonts w:eastAsia="Calibri" w:cs="Times New Roman"/>
          <w:kern w:val="0"/>
          <w:lang w:val="ru-RU" w:eastAsia="ru-RU" w:bidi="ar-SA"/>
        </w:rPr>
        <w:t>уполномоченный орган</w:t>
      </w:r>
      <w:r>
        <w:rPr>
          <w:rFonts w:eastAsia="Times New Roman" w:cs="Times New Roman"/>
          <w:kern w:val="0"/>
          <w:lang w:val="ru-RU" w:eastAsia="ru-RU" w:bidi="ar-SA"/>
        </w:rPr>
        <w:t xml:space="preserve"> представляется документ, предусмотренный подпунктом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 xml:space="preserve"> пункта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24.1. </w:t>
      </w:r>
      <w:r>
        <w:rPr>
          <w:rFonts w:eastAsia="Times New Roman" w:cs="Times New Roman"/>
          <w:kern w:val="0"/>
          <w:lang w:val="ru-RU" w:eastAsia="ru-RU" w:bidi="ar-SA"/>
        </w:rPr>
        <w:t xml:space="preserve">настоящего Административного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91.2. </w:t>
      </w:r>
      <w:r>
        <w:rPr>
          <w:rFonts w:eastAsia="Times New Roman" w:cs="Times New Roman"/>
          <w:kern w:val="0"/>
          <w:lang w:val="ru-RU" w:eastAsia="ru-RU" w:bidi="ar-SA"/>
        </w:rPr>
        <w:t xml:space="preserve">Основания для принятия решения об отказе в приеме заявления о выдаче дубликата отсутствуют.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91.3.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</w:t>
      </w:r>
      <w:r>
        <w:rPr>
          <w:rFonts w:eastAsia="Times New Roman" w:cs="Times New Roman"/>
          <w:kern w:val="0"/>
          <w:lang w:val="ru-RU" w:eastAsia="ru-RU" w:bidi="ar-SA"/>
        </w:rPr>
        <w:t>фондов.</w:t>
      </w:r>
    </w:p>
    <w:p w:rsidR="00C66DA2" w:rsidRDefault="00766D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bCs/>
          <w:iCs/>
          <w:kern w:val="0"/>
          <w:lang w:val="ru-RU" w:eastAsia="ru-RU" w:bidi="ar-SA"/>
        </w:rPr>
      </w:pPr>
      <w:r>
        <w:rPr>
          <w:rFonts w:eastAsia="Times New Roman" w:cs="Times New Roman"/>
          <w:bCs/>
          <w:iCs/>
          <w:kern w:val="0"/>
          <w:lang w:val="ru-RU" w:eastAsia="ru-RU" w:bidi="ar-SA"/>
        </w:rPr>
        <w:t xml:space="preserve">Многофункциональный центр участвует в соответствии с соглашением о взаимодействии между Государственным бюджетным учреждением Курганской области </w:t>
      </w:r>
    </w:p>
    <w:p w:rsidR="00C66DA2" w:rsidRDefault="00766D1B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bCs/>
          <w:iCs/>
          <w:kern w:val="0"/>
          <w:lang w:val="ru-RU" w:eastAsia="ru-RU" w:bidi="ar-SA"/>
        </w:rPr>
        <w:t>«Многофункциональный центр по предоставлению государственных и муниципальных услуг» и Администрацией Л</w:t>
      </w:r>
      <w:r>
        <w:rPr>
          <w:rFonts w:eastAsia="Times New Roman" w:cs="Times New Roman"/>
          <w:bCs/>
          <w:iCs/>
          <w:kern w:val="0"/>
          <w:lang w:val="ru-RU" w:eastAsia="ru-RU" w:bidi="ar-SA"/>
        </w:rPr>
        <w:t>ебяжьевского муниципального округа Курганской области</w:t>
      </w: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в </w:t>
      </w:r>
      <w:r>
        <w:rPr>
          <w:rFonts w:eastAsia="Times New Roman" w:cs="Times New Roman"/>
          <w:kern w:val="0"/>
          <w:lang w:val="ru-RU" w:eastAsia="ru-RU" w:bidi="ar-SA"/>
        </w:rPr>
        <w:t>приеме заявления о выдаче дубликата.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91.4. Возможность получения муниципальной услуги по экстерриториальному принципу отсутствует.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91.5. Заявление о выдаче дубликата направленное одним из способов, у</w:t>
      </w:r>
      <w:r>
        <w:rPr>
          <w:rFonts w:eastAsia="Times New Roman" w:cs="Times New Roman"/>
          <w:kern w:val="0"/>
          <w:lang w:val="ru-RU" w:eastAsia="ru-RU" w:bidi="ar-SA"/>
        </w:rPr>
        <w:t xml:space="preserve">становленных в подпункте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"б" </w:t>
      </w:r>
      <w:r>
        <w:rPr>
          <w:rFonts w:eastAsia="Times New Roman" w:cs="Times New Roman"/>
          <w:kern w:val="0"/>
          <w:lang w:val="ru-RU" w:eastAsia="ru-RU" w:bidi="ar-SA"/>
        </w:rPr>
        <w:t xml:space="preserve">пункта 24.3. настоящего Административного регламента, принимается должностными лицами структурного подразделения </w:t>
      </w:r>
      <w:r>
        <w:rPr>
          <w:rFonts w:eastAsia="Calibri" w:cs="Times New Roman"/>
          <w:kern w:val="0"/>
          <w:lang w:val="ru-RU" w:eastAsia="ru-RU" w:bidi="ar-SA"/>
        </w:rPr>
        <w:t>уполномоченного органа</w:t>
      </w:r>
      <w:r>
        <w:rPr>
          <w:rFonts w:eastAsia="Times New Roman" w:cs="Times New Roman"/>
          <w:kern w:val="0"/>
          <w:lang w:val="ru-RU" w:eastAsia="ru-RU" w:bidi="ar-SA"/>
        </w:rPr>
        <w:t xml:space="preserve">, ответственного за делопроизводство.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Заявление о выдаче дубликата, направленное способом, </w:t>
      </w:r>
      <w:r>
        <w:rPr>
          <w:rFonts w:eastAsia="Times New Roman" w:cs="Times New Roman"/>
          <w:kern w:val="0"/>
          <w:lang w:val="ru-RU" w:eastAsia="ru-RU" w:bidi="ar-SA"/>
        </w:rPr>
        <w:t xml:space="preserve">указанным в подпункте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"а" </w:t>
      </w:r>
      <w:r>
        <w:rPr>
          <w:rFonts w:eastAsia="Times New Roman" w:cs="Times New Roman"/>
          <w:kern w:val="0"/>
          <w:lang w:val="ru-RU" w:eastAsia="ru-RU" w:bidi="ar-SA"/>
        </w:rPr>
        <w:t xml:space="preserve">пункта 24.3. настоящего Административного регламента, регистрируются в автоматическом режиме.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Заявление о выдаче дубликата, направленное через многофункциональный центр, может быть получено </w:t>
      </w:r>
      <w:r>
        <w:rPr>
          <w:rFonts w:eastAsia="Calibri" w:cs="Times New Roman"/>
          <w:kern w:val="0"/>
          <w:lang w:val="ru-RU" w:eastAsia="ru-RU" w:bidi="ar-SA"/>
        </w:rPr>
        <w:t>уполномоченным органом</w:t>
      </w:r>
      <w:r>
        <w:rPr>
          <w:rFonts w:eastAsia="Times New Roman" w:cs="Times New Roman"/>
          <w:kern w:val="0"/>
          <w:lang w:val="ru-RU" w:eastAsia="ru-RU" w:bidi="ar-SA"/>
        </w:rPr>
        <w:t xml:space="preserve"> из </w:t>
      </w:r>
      <w:r>
        <w:rPr>
          <w:rFonts w:eastAsia="Times New Roman" w:cs="Times New Roman"/>
          <w:kern w:val="0"/>
          <w:lang w:val="ru-RU" w:eastAsia="ru-RU" w:bidi="ar-SA"/>
        </w:rPr>
        <w:t xml:space="preserve">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eastAsia="Times New Roman" w:cs="Times New Roman"/>
          <w:bCs/>
          <w:kern w:val="0"/>
          <w:lang w:val="ru-RU" w:eastAsia="ru-RU" w:bidi="ar-SA"/>
        </w:rPr>
        <w:t>Федерального закона № 63</w:t>
      </w:r>
      <w:r>
        <w:rPr>
          <w:rFonts w:eastAsia="Times New Roman" w:cs="Times New Roman"/>
          <w:bCs/>
          <w:kern w:val="0"/>
          <w:lang w:val="ru-RU" w:eastAsia="ru-RU" w:bidi="ar-SA"/>
        </w:rPr>
        <w:t>-ФЗ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91.6.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</w:t>
      </w:r>
      <w:r>
        <w:rPr>
          <w:rFonts w:eastAsia="Times New Roman" w:cs="Times New Roman"/>
          <w:kern w:val="0"/>
          <w:lang w:val="ru-RU" w:eastAsia="ru-RU" w:bidi="ar-SA"/>
        </w:rPr>
        <w:t xml:space="preserve">я работы с заявлением о выдаче дубликата и для подготовки ответа.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Для возможности подачи заявления о выдаче дубликата через Единый портал, региональный портал заявитель должен быть зарегистрирован соответственно в ЕСИА или в иных государственных информаци</w:t>
      </w:r>
      <w:r>
        <w:rPr>
          <w:rFonts w:eastAsia="Times New Roman" w:cs="Times New Roman"/>
          <w:kern w:val="0"/>
          <w:lang w:val="ru-RU" w:eastAsia="ru-RU" w:bidi="ar-SA"/>
        </w:rPr>
        <w:t xml:space="preserve">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91.7. </w:t>
      </w:r>
      <w:r>
        <w:rPr>
          <w:rFonts w:eastAsia="Times New Roman" w:cs="Times New Roman"/>
          <w:kern w:val="0"/>
          <w:lang w:val="ru-RU" w:eastAsia="ru-RU" w:bidi="ar-SA"/>
        </w:rPr>
        <w:t>Срок регистрации заявления о выдаче дубликата осуществляется не позднее одного рабочего дня, следующего за днем его поступления.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91.8. Результатом административной процедуры является регистрация заявления о выдаче дубликата.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91.9. После регистрации заявле</w:t>
      </w:r>
      <w:r>
        <w:rPr>
          <w:rFonts w:eastAsia="Times New Roman" w:cs="Times New Roman"/>
          <w:kern w:val="0"/>
          <w:lang w:val="ru-RU" w:eastAsia="ru-RU" w:bidi="ar-SA"/>
        </w:rPr>
        <w:t>ние о выдаче дубликата передается главному специалисту отдела строительства, ЖКХ и дорожной деятельности Администрации Лебяжьевского муниципального округа.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92. Принятие решения о предоставлении (об отказе в предоставлении) муниципальной услуги.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92.1. </w:t>
      </w:r>
      <w:r>
        <w:rPr>
          <w:rFonts w:eastAsia="Times New Roman" w:cs="Times New Roman"/>
          <w:kern w:val="0"/>
          <w:lang w:val="ru-RU" w:eastAsia="ru-RU" w:bidi="ar-SA"/>
        </w:rPr>
        <w:t xml:space="preserve">Основанием для начала административной процедуры является регистрация заявления о выдаче дубликата.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92.2. Критерием принятия решения о предоставлении муниципальной услуги является </w:t>
      </w:r>
      <w:r>
        <w:rPr>
          <w:rFonts w:eastAsia="Times New Roman" w:cs="Times New Roman"/>
          <w:bCs/>
          <w:kern w:val="0"/>
          <w:lang w:val="ru-RU" w:eastAsia="ru-RU" w:bidi="ar-SA"/>
        </w:rPr>
        <w:t>соответствие заявителя кругу лиц, указанных в пункте 2 настоящего Администр</w:t>
      </w:r>
      <w:r>
        <w:rPr>
          <w:rFonts w:eastAsia="Times New Roman" w:cs="Times New Roman"/>
          <w:bCs/>
          <w:kern w:val="0"/>
          <w:lang w:val="ru-RU" w:eastAsia="ru-RU" w:bidi="ar-SA"/>
        </w:rPr>
        <w:t>ативного регламента.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92.3. По результатам проверки заявления о выдаче дубликата главный специалист отдела строительства, ЖКХ и дорожной деятельности Администрации Лебяжьевского муниципального округа Курганской области подготавливает проект соответствующего</w:t>
      </w:r>
      <w:r>
        <w:rPr>
          <w:rFonts w:eastAsia="Times New Roman" w:cs="Times New Roman"/>
          <w:kern w:val="0"/>
          <w:lang w:val="ru-RU" w:eastAsia="ru-RU" w:bidi="ar-SA"/>
        </w:rPr>
        <w:t xml:space="preserve"> решения.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92.4.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</w:t>
      </w:r>
      <w:r>
        <w:rPr>
          <w:rFonts w:eastAsia="Times New Roman" w:cs="Times New Roman"/>
          <w:kern w:val="0"/>
          <w:lang w:val="ru-RU" w:eastAsia="ru-RU" w:bidi="ar-SA"/>
        </w:rPr>
        <w:t xml:space="preserve">ипальной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услуги) или подписание решения об отказе в выдаче дубликата градостроительного плана земельного участка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по </w:t>
      </w:r>
      <w:r>
        <w:rPr>
          <w:rFonts w:eastAsia="Times New Roman" w:cs="Times New Roman"/>
          <w:iCs/>
          <w:kern w:val="0"/>
          <w:lang w:val="ru-RU" w:eastAsia="ru-RU" w:bidi="ar-SA"/>
        </w:rPr>
        <w:t xml:space="preserve">рекомендуемой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форме согласно Приложению № 9 </w:t>
      </w:r>
      <w:r>
        <w:rPr>
          <w:rFonts w:eastAsia="Times New Roman" w:cs="Times New Roman"/>
          <w:kern w:val="0"/>
          <w:lang w:val="ru-RU" w:eastAsia="ru-RU" w:bidi="ar-SA"/>
        </w:rPr>
        <w:t xml:space="preserve">(далее также в настоящем подразделе – решение об отказе в предоставлении муниципальной услуги).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92.5. Решение о предоставлении муниципальной услуги или об отказе в предоставлении муниципальной услуги принимается должностным лицом, Администрации Лебяжьевского муниципального округа Курганской области, уполномоченным распоряжением Администрации Лебяжье</w:t>
      </w:r>
      <w:r>
        <w:rPr>
          <w:rFonts w:eastAsia="Times New Roman" w:cs="Times New Roman"/>
          <w:kern w:val="0"/>
          <w:lang w:val="ru-RU" w:eastAsia="ru-RU" w:bidi="ar-SA"/>
        </w:rPr>
        <w:t>вского муниципального округа Курганской области на принятие соответствующего решения.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92.6.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</w:t>
      </w:r>
      <w:r>
        <w:rPr>
          <w:rFonts w:eastAsia="Times New Roman" w:cs="Times New Roman"/>
          <w:kern w:val="0"/>
          <w:lang w:val="ru-RU" w:eastAsia="ru-RU" w:bidi="ar-SA"/>
        </w:rPr>
        <w:t xml:space="preserve">и, подписывается им, в том числе с использованием усиленной квалифицированной электронной подписи.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92.7. Критерием для отказа в предоставлении муниципальной услуги является не</w:t>
      </w:r>
      <w:r>
        <w:rPr>
          <w:rFonts w:eastAsia="Times New Roman" w:cs="Times New Roman"/>
          <w:bCs/>
          <w:kern w:val="0"/>
          <w:lang w:val="ru-RU" w:eastAsia="ru-RU" w:bidi="ar-SA"/>
        </w:rPr>
        <w:t>соответствие заявителя кругу лиц, указанных в пункте 2 настоящего Административн</w:t>
      </w:r>
      <w:r>
        <w:rPr>
          <w:rFonts w:eastAsia="Times New Roman" w:cs="Times New Roman"/>
          <w:bCs/>
          <w:kern w:val="0"/>
          <w:lang w:val="ru-RU" w:eastAsia="ru-RU" w:bidi="ar-SA"/>
        </w:rPr>
        <w:t>ого регламента.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92.8. Срок принятия решения о предоставлении (об отказе в предоставлении) муниципальной  услуги не может превышать пять рабочих дней со дня регистрации заявления о выдаче дубликата.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92.9. При подаче заявления о выдаче дубликата в ходе личн</w:t>
      </w:r>
      <w:r>
        <w:rPr>
          <w:rFonts w:eastAsia="Times New Roman" w:cs="Times New Roman"/>
          <w:kern w:val="0"/>
          <w:lang w:val="ru-RU" w:eastAsia="ru-RU" w:bidi="ar-SA"/>
        </w:rPr>
        <w:t>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</w:t>
      </w:r>
      <w:r>
        <w:rPr>
          <w:rFonts w:eastAsia="Times New Roman" w:cs="Times New Roman"/>
          <w:kern w:val="0"/>
          <w:lang w:val="ru-RU" w:eastAsia="ru-RU" w:bidi="ar-SA"/>
        </w:rPr>
        <w:t xml:space="preserve">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92.10. При подаче заявления о выдаче дубликата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</w:t>
      </w:r>
      <w:r>
        <w:rPr>
          <w:rFonts w:eastAsia="Times New Roman" w:cs="Times New Roman"/>
          <w:kern w:val="0"/>
          <w:lang w:val="ru-RU" w:eastAsia="ru-RU" w:bidi="ar-SA"/>
        </w:rPr>
        <w:t xml:space="preserve"> портале, региональном портале (статус заявления обновляется до статуса "Услуга оказана"), если в заявлении о выдаче дубликата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92.11. При подаче заявления о выдаче дубликата через многофункциональный центр решение об отказе в вы</w:t>
      </w:r>
      <w:r>
        <w:rPr>
          <w:rFonts w:eastAsia="Times New Roman" w:cs="Times New Roman"/>
          <w:kern w:val="0"/>
          <w:lang w:val="ru-RU" w:eastAsia="ru-RU" w:bidi="ar-SA"/>
        </w:rPr>
        <w:t xml:space="preserve">даче дубликата направляется в многофункциональный центр, если в заявлении о выдаче дубликата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92.12. Срок выдачи (направления) заявителю решения об отказе в предоставлении муниципальной услуги исчисляется со дня принятия такого р</w:t>
      </w:r>
      <w:r>
        <w:rPr>
          <w:rFonts w:eastAsia="Times New Roman" w:cs="Times New Roman"/>
          <w:kern w:val="0"/>
          <w:lang w:val="ru-RU" w:eastAsia="ru-RU" w:bidi="ar-SA"/>
        </w:rPr>
        <w:t xml:space="preserve">ешения и составляет один рабочий день, но не превышает пяти рабочих дней с даты поступления заявления о выдаче дубликата. </w:t>
      </w: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      93. Основанием для начала выполнения административной процедуры является подписание уполномоченным должностным лицом дубликата.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94. Заявитель по его выбору вправе получить дубликат одним из следующих способов: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1) на бумажном носителе;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</w:t>
      </w:r>
      <w:r>
        <w:rPr>
          <w:rFonts w:eastAsia="Times New Roman" w:cs="Times New Roman"/>
          <w:kern w:val="0"/>
          <w:lang w:val="ru-RU" w:eastAsia="ru-RU" w:bidi="ar-SA"/>
        </w:rPr>
        <w:t xml:space="preserve">м на принятие соответствующего решения приказом уполномоченного органа.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95. Должностным лицом, ответственным за выполнение административной процедуры, является главный специалист отдела строительства, ЖКХ и дорожной деятельности Администрации Лебяжьевског</w:t>
      </w:r>
      <w:r>
        <w:rPr>
          <w:rFonts w:eastAsia="Times New Roman" w:cs="Times New Roman"/>
          <w:kern w:val="0"/>
          <w:lang w:val="ru-RU" w:eastAsia="ru-RU" w:bidi="ar-SA"/>
        </w:rPr>
        <w:t xml:space="preserve">о муниципального округа Курганской области.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96.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</w:t>
      </w:r>
      <w:r>
        <w:rPr>
          <w:rFonts w:eastAsia="Times New Roman" w:cs="Times New Roman"/>
          <w:kern w:val="0"/>
          <w:lang w:val="ru-RU" w:eastAsia="ru-RU" w:bidi="ar-SA"/>
        </w:rPr>
        <w:t xml:space="preserve">заявлении о выдаче дубликата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97.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</w:t>
      </w:r>
      <w:r>
        <w:rPr>
          <w:rFonts w:eastAsia="Times New Roman" w:cs="Times New Roman"/>
          <w:kern w:val="0"/>
          <w:lang w:val="ru-RU" w:eastAsia="ru-RU" w:bidi="ar-SA"/>
        </w:rPr>
        <w:t xml:space="preserve">м портале (статус заявления обновляется до статуса "Услуга оказана"), если в заявлении о выдаче дубликата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98. При подаче заявления о выдаче дубликата через многофункциональный центр дубликат направляется в </w:t>
      </w:r>
      <w:r>
        <w:rPr>
          <w:rFonts w:eastAsia="Times New Roman" w:cs="Times New Roman"/>
          <w:kern w:val="0"/>
          <w:lang w:val="ru-RU" w:eastAsia="ru-RU" w:bidi="ar-SA"/>
        </w:rPr>
        <w:t xml:space="preserve">многофункциональный центр, если в заявлении о выдаче дубликата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99.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</w:t>
      </w:r>
      <w:r>
        <w:rPr>
          <w:rFonts w:eastAsia="Times New Roman" w:cs="Times New Roman"/>
          <w:kern w:val="0"/>
          <w:lang w:val="ru-RU" w:eastAsia="ru-RU" w:bidi="ar-SA"/>
        </w:rPr>
        <w:t xml:space="preserve">е превышает пяти рабочих дней с даты поступления заявления.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100. Возможность предоставления результата муниципальной услуги по экстерриториальному принципу отсутствует.</w:t>
      </w:r>
    </w:p>
    <w:p w:rsidR="00C66DA2" w:rsidRDefault="00766D1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    101. Основанием для начала административной процедуры является поступление в уполн</w:t>
      </w:r>
      <w:r>
        <w:rPr>
          <w:rFonts w:eastAsia="Times New Roman" w:cs="Times New Roman"/>
          <w:kern w:val="0"/>
          <w:lang w:val="ru-RU" w:eastAsia="ru-RU" w:bidi="ar-SA"/>
        </w:rPr>
        <w:t>омоченный орган заявления об исправлении допущенных опечаток и ошибок по рекомендуемой форме согласно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 Приложению № 4</w:t>
      </w:r>
      <w:r>
        <w:rPr>
          <w:rFonts w:eastAsia="Times New Roman" w:cs="Times New Roman"/>
          <w:kern w:val="0"/>
          <w:lang w:val="ru-RU" w:eastAsia="ru-RU" w:bidi="ar-SA"/>
        </w:rPr>
        <w:t xml:space="preserve"> к настоящему Административному регламенту, одним из способов, установленных пунктом 24.3 настоящего Административного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102. В ц</w:t>
      </w:r>
      <w:r>
        <w:rPr>
          <w:rFonts w:eastAsia="Times New Roman" w:cs="Times New Roman"/>
          <w:kern w:val="0"/>
          <w:lang w:val="ru-RU" w:eastAsia="ru-RU" w:bidi="ar-SA"/>
        </w:rPr>
        <w:t xml:space="preserve">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" </w:t>
      </w:r>
      <w:r>
        <w:rPr>
          <w:rFonts w:eastAsia="Times New Roman" w:cs="Times New Roman"/>
          <w:kern w:val="0"/>
          <w:lang w:val="ru-RU" w:eastAsia="ru-RU" w:bidi="ar-SA"/>
        </w:rPr>
        <w:t xml:space="preserve">пункта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24.1. </w:t>
      </w:r>
      <w:r>
        <w:rPr>
          <w:rFonts w:eastAsia="Times New Roman" w:cs="Times New Roman"/>
          <w:kern w:val="0"/>
          <w:lang w:val="ru-RU" w:eastAsia="ru-RU" w:bidi="ar-SA"/>
        </w:rPr>
        <w:t>настоящего Административного регламента. Представитель физического лица, обратившийся по доверенности, представляет в уполн</w:t>
      </w:r>
      <w:r>
        <w:rPr>
          <w:rFonts w:eastAsia="Times New Roman" w:cs="Times New Roman"/>
          <w:kern w:val="0"/>
          <w:lang w:val="ru-RU" w:eastAsia="ru-RU" w:bidi="ar-SA"/>
        </w:rPr>
        <w:t xml:space="preserve">омоченный орган документы, предусмотренные подпунктами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>", "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 xml:space="preserve"> пункта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24.1. </w:t>
      </w:r>
      <w:r>
        <w:rPr>
          <w:rFonts w:eastAsia="Times New Roman" w:cs="Times New Roman"/>
          <w:kern w:val="0"/>
          <w:lang w:val="ru-RU" w:eastAsia="ru-RU" w:bidi="ar-SA"/>
        </w:rPr>
        <w:t xml:space="preserve">настоящего Административного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</w:t>
      </w:r>
      <w:r>
        <w:rPr>
          <w:rFonts w:eastAsia="Times New Roman" w:cs="Times New Roman"/>
          <w:kern w:val="0"/>
          <w:lang w:val="ru-RU" w:eastAsia="ru-RU" w:bidi="ar-SA"/>
        </w:rPr>
        <w:t xml:space="preserve">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>", "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 xml:space="preserve"> пункта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24.1. </w:t>
      </w:r>
      <w:r>
        <w:rPr>
          <w:rFonts w:eastAsia="Times New Roman" w:cs="Times New Roman"/>
          <w:kern w:val="0"/>
          <w:lang w:val="ru-RU" w:eastAsia="ru-RU" w:bidi="ar-SA"/>
        </w:rPr>
        <w:t xml:space="preserve">настоящего Административного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целях установления личности представителя юридического ли</w:t>
      </w:r>
      <w:r>
        <w:rPr>
          <w:rFonts w:eastAsia="Times New Roman" w:cs="Times New Roman"/>
          <w:kern w:val="0"/>
          <w:lang w:val="ru-RU" w:eastAsia="ru-RU" w:bidi="ar-SA"/>
        </w:rPr>
        <w:t xml:space="preserve">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Calibri" w:cs="Times New Roman"/>
          <w:bCs/>
          <w:kern w:val="0"/>
          <w:lang w:val="ru-RU" w:eastAsia="en-US" w:bidi="ar-SA"/>
        </w:rPr>
        <w:t>"</w:t>
      </w:r>
      <w:r>
        <w:rPr>
          <w:rFonts w:eastAsia="Times New Roman" w:cs="Times New Roman"/>
          <w:kern w:val="0"/>
          <w:lang w:val="ru-RU" w:eastAsia="ru-RU" w:bidi="ar-SA"/>
        </w:rPr>
        <w:t xml:space="preserve"> пункта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24.1. </w:t>
      </w:r>
      <w:r>
        <w:rPr>
          <w:rFonts w:eastAsia="Times New Roman" w:cs="Times New Roman"/>
          <w:kern w:val="0"/>
          <w:lang w:val="ru-RU" w:eastAsia="ru-RU" w:bidi="ar-SA"/>
        </w:rPr>
        <w:t xml:space="preserve">настоящего Административного регламента.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103. Основания для принятия решения об </w:t>
      </w:r>
      <w:r>
        <w:rPr>
          <w:rFonts w:eastAsia="Times New Roman" w:cs="Times New Roman"/>
          <w:kern w:val="0"/>
          <w:lang w:val="ru-RU" w:eastAsia="ru-RU" w:bidi="ar-SA"/>
        </w:rPr>
        <w:t xml:space="preserve">отказе в приеме заявления об исправлении допущенных опечаток и ошибок отсутствуют.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104.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</w:t>
      </w:r>
      <w:r>
        <w:rPr>
          <w:rFonts w:eastAsia="Times New Roman" w:cs="Times New Roman"/>
          <w:kern w:val="0"/>
          <w:lang w:val="ru-RU" w:eastAsia="ru-RU" w:bidi="ar-SA"/>
        </w:rPr>
        <w:t>х внебюджетных фондов.</w:t>
      </w:r>
    </w:p>
    <w:p w:rsidR="00C66DA2" w:rsidRDefault="00766D1B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Многофункциональный центр участвует в соответствии с соглашением о взаимодействии между Государственным бюджетным учреждением Курганской области </w:t>
      </w:r>
    </w:p>
    <w:p w:rsidR="00C66DA2" w:rsidRDefault="00766D1B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«Многофункциональный центр по предоставлению государственных и муниципальных услуг» и А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дминистрацией Лебяжьевского муниципального округа Курганской области в </w:t>
      </w:r>
      <w:r>
        <w:rPr>
          <w:rFonts w:eastAsia="Times New Roman" w:cs="Times New Roman"/>
          <w:kern w:val="0"/>
          <w:lang w:val="ru-RU" w:eastAsia="ru-RU" w:bidi="ar-SA"/>
        </w:rPr>
        <w:t>приеме заявления об исправлении допущенных опечаток и ошибок.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105. Возможность получения муниципальной услуги по экстерриториальному принципу отсутствует.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106. Заявление об </w:t>
      </w:r>
      <w:r>
        <w:rPr>
          <w:rFonts w:eastAsia="Times New Roman" w:cs="Times New Roman"/>
          <w:kern w:val="0"/>
          <w:lang w:val="ru-RU" w:eastAsia="ru-RU" w:bidi="ar-SA"/>
        </w:rPr>
        <w:t xml:space="preserve">исправлении допущенных опечаток и ошибок, направленное одним из способов, установленных в подпункте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"б" </w:t>
      </w:r>
      <w:r>
        <w:rPr>
          <w:rFonts w:eastAsia="Times New Roman" w:cs="Times New Roman"/>
          <w:kern w:val="0"/>
          <w:lang w:val="ru-RU" w:eastAsia="ru-RU" w:bidi="ar-SA"/>
        </w:rPr>
        <w:t xml:space="preserve">пункта 24.3. настоящего Административного регламента, принимается должностными лицами структурного подразделения </w:t>
      </w:r>
      <w:r>
        <w:rPr>
          <w:rFonts w:eastAsia="Calibri" w:cs="Times New Roman"/>
          <w:kern w:val="0"/>
          <w:lang w:val="ru-RU" w:eastAsia="ru-RU" w:bidi="ar-SA"/>
        </w:rPr>
        <w:t>уполномоченного органа</w:t>
      </w:r>
      <w:r>
        <w:rPr>
          <w:rFonts w:eastAsia="Times New Roman" w:cs="Times New Roman"/>
          <w:kern w:val="0"/>
          <w:lang w:val="ru-RU" w:eastAsia="ru-RU" w:bidi="ar-SA"/>
        </w:rPr>
        <w:t xml:space="preserve">, ответственного </w:t>
      </w:r>
      <w:r>
        <w:rPr>
          <w:rFonts w:eastAsia="Times New Roman" w:cs="Times New Roman"/>
          <w:kern w:val="0"/>
          <w:lang w:val="ru-RU" w:eastAsia="ru-RU" w:bidi="ar-SA"/>
        </w:rPr>
        <w:t xml:space="preserve">за делопроизводство.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Заявление об исправлении допущенных опечаток и ошибок, направленное способом, указанным в подпункте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"а" </w:t>
      </w:r>
      <w:r>
        <w:rPr>
          <w:rFonts w:eastAsia="Times New Roman" w:cs="Times New Roman"/>
          <w:kern w:val="0"/>
          <w:lang w:val="ru-RU" w:eastAsia="ru-RU" w:bidi="ar-SA"/>
        </w:rPr>
        <w:t xml:space="preserve">пункта 24.3. настоящего Административного регламента, регистрируется в автоматическом режиме.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Заявление об исправлении допущенных</w:t>
      </w:r>
      <w:r>
        <w:rPr>
          <w:rFonts w:eastAsia="Times New Roman" w:cs="Times New Roman"/>
          <w:kern w:val="0"/>
          <w:lang w:val="ru-RU" w:eastAsia="ru-RU" w:bidi="ar-SA"/>
        </w:rPr>
        <w:t xml:space="preserve"> опечаток и ошибок, направленное через многофункциональный центр, может быть получено </w:t>
      </w:r>
      <w:r>
        <w:rPr>
          <w:rFonts w:eastAsia="Calibri" w:cs="Times New Roman"/>
          <w:kern w:val="0"/>
          <w:lang w:val="ru-RU" w:eastAsia="ru-RU" w:bidi="ar-SA"/>
        </w:rPr>
        <w:t>уполномоченным органом</w:t>
      </w:r>
      <w:r>
        <w:rPr>
          <w:rFonts w:eastAsia="Times New Roman" w:cs="Times New Roman"/>
          <w:kern w:val="0"/>
          <w:lang w:val="ru-RU" w:eastAsia="ru-RU" w:bidi="ar-SA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</w:t>
      </w:r>
      <w:r>
        <w:rPr>
          <w:rFonts w:eastAsia="Times New Roman" w:cs="Times New Roman"/>
          <w:kern w:val="0"/>
          <w:lang w:val="ru-RU" w:eastAsia="ru-RU" w:bidi="ar-SA"/>
        </w:rPr>
        <w:t xml:space="preserve">ленной неквалифицированной электронной подписью заявителя в соответствии с требованиями </w:t>
      </w:r>
      <w:r>
        <w:rPr>
          <w:rFonts w:eastAsia="Times New Roman" w:cs="Times New Roman"/>
          <w:bCs/>
          <w:kern w:val="0"/>
          <w:lang w:val="ru-RU" w:eastAsia="ru-RU" w:bidi="ar-SA"/>
        </w:rPr>
        <w:t>Федерального закона № 63-ФЗ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107. Для приема заявления об исправлении допущенных опечаток и ошибок в электронной форме с использованием Единого портала, регионального </w:t>
      </w:r>
      <w:r>
        <w:rPr>
          <w:rFonts w:eastAsia="Times New Roman" w:cs="Times New Roman"/>
          <w:kern w:val="0"/>
          <w:lang w:val="ru-RU" w:eastAsia="ru-RU" w:bidi="ar-SA"/>
        </w:rPr>
        <w:t xml:space="preserve">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Для возможности подачи заявл</w:t>
      </w:r>
      <w:r>
        <w:rPr>
          <w:rFonts w:eastAsia="Times New Roman" w:cs="Times New Roman"/>
          <w:kern w:val="0"/>
          <w:lang w:val="ru-RU" w:eastAsia="ru-RU" w:bidi="ar-SA"/>
        </w:rPr>
        <w:t>ения об исправлении допущенных опечаток и ошибок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</w:t>
      </w:r>
      <w:r>
        <w:rPr>
          <w:rFonts w:eastAsia="Times New Roman" w:cs="Times New Roman"/>
          <w:kern w:val="0"/>
          <w:lang w:val="ru-RU" w:eastAsia="ru-RU" w:bidi="ar-SA"/>
        </w:rPr>
        <w:t>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108. Срок регистрации заявления об исправлении допущенных опечаток и ошибок о</w:t>
      </w:r>
      <w:r>
        <w:rPr>
          <w:rFonts w:eastAsia="Times New Roman" w:cs="Times New Roman"/>
          <w:kern w:val="0"/>
          <w:lang w:val="ru-RU" w:eastAsia="ru-RU" w:bidi="ar-SA"/>
        </w:rPr>
        <w:t xml:space="preserve">существляется не позднее одного рабочего дня, следующего за днем его поступления.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109. Результатом административной процедуры является регистрация заявления об исправлении допущенных опечаток и ошибок, осуществляется </w:t>
      </w:r>
      <w:bookmarkStart w:id="2" w:name="_Hlk126600245"/>
      <w:r>
        <w:rPr>
          <w:rFonts w:eastAsia="Times New Roman" w:cs="Times New Roman"/>
          <w:kern w:val="0"/>
          <w:lang w:val="ru-RU" w:eastAsia="ru-RU" w:bidi="ar-SA"/>
        </w:rPr>
        <w:t>специалистом отдела  правовой и кадров</w:t>
      </w:r>
      <w:r>
        <w:rPr>
          <w:rFonts w:eastAsia="Times New Roman" w:cs="Times New Roman"/>
          <w:kern w:val="0"/>
          <w:lang w:val="ru-RU" w:eastAsia="ru-RU" w:bidi="ar-SA"/>
        </w:rPr>
        <w:t>ой работы Администрации Лебяжьевского муниципального округа, в должностные обязанности которого в соответствии с должностной инструкцией входят прием и регистрация документов, в журнале входящих документов или электронной базе данных по документообороту.</w:t>
      </w:r>
    </w:p>
    <w:bookmarkEnd w:id="2"/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</w:t>
      </w:r>
      <w:r>
        <w:rPr>
          <w:rFonts w:eastAsia="Times New Roman" w:cs="Times New Roman"/>
          <w:kern w:val="0"/>
          <w:lang w:val="ru-RU" w:eastAsia="ru-RU" w:bidi="ar-SA"/>
        </w:rPr>
        <w:t>10. После регистрации заявления об исправлении допущенных опечаток и ошибок, направляется главному специалисту отдела строительства, ЖКХ и дорожной деятельности Администрации Лебяжьевского муниципального округа Курганской области для рассмотрения заявления</w:t>
      </w:r>
      <w:r>
        <w:rPr>
          <w:rFonts w:eastAsia="Times New Roman" w:cs="Times New Roman"/>
          <w:kern w:val="0"/>
          <w:lang w:val="ru-RU" w:eastAsia="ru-RU" w:bidi="ar-SA"/>
        </w:rPr>
        <w:t xml:space="preserve"> об исправлении допущенных опечаток и ошибок. 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111. Основанием для начала административной процедуры является регистрация заявления об исправлении допущенных опечаток и ошибок.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112. В рамках рассмотрения заявления об исправлении допущенных опечаток и оши</w:t>
      </w:r>
      <w:r>
        <w:rPr>
          <w:rFonts w:eastAsia="Times New Roman" w:cs="Times New Roman"/>
          <w:kern w:val="0"/>
          <w:lang w:val="ru-RU" w:eastAsia="ru-RU" w:bidi="ar-SA"/>
        </w:rPr>
        <w:t xml:space="preserve">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113. Критериями принятия решения о предоставлении муниципальной услуги</w:t>
      </w:r>
      <w:r>
        <w:rPr>
          <w:rFonts w:eastAsia="Times New Roman" w:cs="Times New Roman"/>
          <w:kern w:val="0"/>
          <w:lang w:val="ru-RU" w:eastAsia="ru-RU" w:bidi="ar-SA"/>
        </w:rPr>
        <w:t xml:space="preserve"> являются: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1) </w:t>
      </w:r>
      <w:r>
        <w:rPr>
          <w:rFonts w:eastAsia="Times New Roman" w:cs="Times New Roman"/>
          <w:bCs/>
          <w:kern w:val="0"/>
          <w:lang w:val="ru-RU" w:eastAsia="ru-RU" w:bidi="ar-SA"/>
        </w:rPr>
        <w:t>соответствие заявителя кругу лиц, указанных в пункте 2 настоящего Административного регламента</w:t>
      </w:r>
      <w:r>
        <w:rPr>
          <w:rFonts w:eastAsia="Times New Roman" w:cs="Times New Roman"/>
          <w:kern w:val="0"/>
          <w:lang w:val="ru-RU" w:eastAsia="ru-RU" w:bidi="ar-SA"/>
        </w:rPr>
        <w:t xml:space="preserve">;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2) наличие </w:t>
      </w:r>
      <w:r>
        <w:rPr>
          <w:rFonts w:eastAsia="Times New Roman" w:cs="Times New Roman"/>
          <w:bCs/>
          <w:kern w:val="0"/>
          <w:lang w:val="ru-RU" w:eastAsia="ru-RU" w:bidi="ar-SA"/>
        </w:rPr>
        <w:t>опечаток и ошибок в градостроительном плане земельного участка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114. Критериями для принятия решения об отказе в предоставлении муни</w:t>
      </w:r>
      <w:r>
        <w:rPr>
          <w:rFonts w:eastAsia="Times New Roman" w:cs="Times New Roman"/>
          <w:kern w:val="0"/>
          <w:lang w:val="ru-RU" w:eastAsia="ru-RU" w:bidi="ar-SA"/>
        </w:rPr>
        <w:t xml:space="preserve">ципальной услуги являются: </w:t>
      </w:r>
    </w:p>
    <w:p w:rsidR="00C66DA2" w:rsidRDefault="00766D1B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1) </w:t>
      </w:r>
      <w:r>
        <w:rPr>
          <w:rFonts w:eastAsia="Times New Roman" w:cs="Times New Roman"/>
          <w:bCs/>
          <w:kern w:val="0"/>
          <w:lang w:val="ru-RU" w:eastAsia="ru-RU" w:bidi="ar-SA"/>
        </w:rPr>
        <w:t>несоответствие заявителя кругу лиц, указанных в пункте 2 настоящего Административного регламента;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2) отсутствие опечаток и ошибок в градостроительном плане земельного участка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115. По результатам проверки документов, предусм</w:t>
      </w:r>
      <w:r>
        <w:rPr>
          <w:rFonts w:eastAsia="Times New Roman" w:cs="Times New Roman"/>
          <w:kern w:val="0"/>
          <w:lang w:val="ru-RU" w:eastAsia="ru-RU" w:bidi="ar-SA"/>
        </w:rPr>
        <w:t>отренных подпунктами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 "б" - "г" пункта 24.1., пунктом 24.2. </w:t>
      </w:r>
      <w:r>
        <w:rPr>
          <w:rFonts w:eastAsia="Times New Roman" w:cs="Times New Roman"/>
          <w:kern w:val="0"/>
          <w:lang w:val="ru-RU" w:eastAsia="ru-RU" w:bidi="ar-SA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116. Результатом административной процедуры явля</w:t>
      </w:r>
      <w:r>
        <w:rPr>
          <w:rFonts w:eastAsia="Times New Roman" w:cs="Times New Roman"/>
          <w:kern w:val="0"/>
          <w:lang w:val="ru-RU" w:eastAsia="ru-RU" w:bidi="ar-SA"/>
        </w:rPr>
        <w:t>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</w:t>
      </w:r>
      <w:r>
        <w:rPr>
          <w:rFonts w:eastAsia="Times New Roman" w:cs="Times New Roman"/>
          <w:kern w:val="0"/>
          <w:lang w:val="ru-RU" w:eastAsia="ru-RU" w:bidi="ar-SA"/>
        </w:rPr>
        <w:t xml:space="preserve"> градостроительный план земельного участка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по </w:t>
      </w:r>
      <w:r>
        <w:rPr>
          <w:rFonts w:eastAsia="Times New Roman" w:cs="Times New Roman"/>
          <w:iCs/>
          <w:kern w:val="0"/>
          <w:lang w:val="ru-RU" w:eastAsia="ru-RU" w:bidi="ar-SA"/>
        </w:rPr>
        <w:t xml:space="preserve">рекомендуемой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форме согласно Приложению № 10 </w:t>
      </w:r>
      <w:r>
        <w:rPr>
          <w:rFonts w:eastAsia="Times New Roman" w:cs="Times New Roman"/>
          <w:kern w:val="0"/>
          <w:lang w:val="ru-RU" w:eastAsia="ru-RU" w:bidi="ar-SA"/>
        </w:rPr>
        <w:t xml:space="preserve">(далее также в настоящем подразделе – решение об отказе в предоставлении муниципальной услуги). </w:t>
      </w:r>
    </w:p>
    <w:p w:rsidR="00C66DA2" w:rsidRDefault="00766D1B">
      <w:pPr>
        <w:tabs>
          <w:tab w:val="left" w:pos="567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 случае подтверждения наличия допущенных опечаток, ошибок в </w:t>
      </w:r>
      <w:r>
        <w:rPr>
          <w:rFonts w:eastAsia="Times New Roman" w:cs="Times New Roman"/>
          <w:kern w:val="0"/>
          <w:lang w:val="ru-RU" w:eastAsia="ru-RU" w:bidi="ar-SA"/>
        </w:rPr>
        <w:t>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117.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118. Решение, принимаемое должностны</w:t>
      </w:r>
      <w:r>
        <w:rPr>
          <w:rFonts w:eastAsia="Times New Roman" w:cs="Times New Roman"/>
          <w:kern w:val="0"/>
          <w:lang w:val="ru-RU" w:eastAsia="ru-RU" w:bidi="ar-SA"/>
        </w:rPr>
        <w:t xml:space="preserve">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119. Срок принятия решен</w:t>
      </w:r>
      <w:r>
        <w:rPr>
          <w:rFonts w:eastAsia="Times New Roman" w:cs="Times New Roman"/>
          <w:kern w:val="0"/>
          <w:lang w:val="ru-RU" w:eastAsia="ru-RU" w:bidi="ar-SA"/>
        </w:rPr>
        <w:t xml:space="preserve">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120. При подаче заявления об исправлении допущенных опечаток и ошибок, в х</w:t>
      </w:r>
      <w:r>
        <w:rPr>
          <w:rFonts w:eastAsia="Times New Roman" w:cs="Times New Roman"/>
          <w:kern w:val="0"/>
          <w:lang w:val="ru-RU" w:eastAsia="ru-RU" w:bidi="ar-SA"/>
        </w:rPr>
        <w:t xml:space="preserve">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</w:t>
      </w:r>
      <w:r>
        <w:rPr>
          <w:rFonts w:eastAsia="Times New Roman" w:cs="Times New Roman"/>
          <w:kern w:val="0"/>
          <w:lang w:val="ru-RU" w:eastAsia="ru-RU" w:bidi="ar-SA"/>
        </w:rPr>
        <w:t>и ошибок не был указан иной способ.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121. 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во внесении исправлений в градостроительный план земельного</w:t>
      </w:r>
      <w:r>
        <w:rPr>
          <w:rFonts w:eastAsia="Times New Roman" w:cs="Times New Roman"/>
          <w:kern w:val="0"/>
          <w:lang w:val="ru-RU" w:eastAsia="ru-RU" w:bidi="ar-SA"/>
        </w:rPr>
        <w:t xml:space="preserve">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122. При подаче </w:t>
      </w:r>
      <w:r>
        <w:rPr>
          <w:rFonts w:eastAsia="Times New Roman" w:cs="Times New Roman"/>
          <w:kern w:val="0"/>
          <w:lang w:val="ru-RU" w:eastAsia="ru-RU" w:bidi="ar-SA"/>
        </w:rPr>
        <w:t>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центр, если в заявлении об исправлении допущенных</w:t>
      </w:r>
      <w:r>
        <w:rPr>
          <w:rFonts w:eastAsia="Times New Roman" w:cs="Times New Roman"/>
          <w:kern w:val="0"/>
          <w:lang w:val="ru-RU" w:eastAsia="ru-RU" w:bidi="ar-SA"/>
        </w:rPr>
        <w:t xml:space="preserve"> опечаток и ошибок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123.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</w:t>
      </w:r>
      <w:r>
        <w:rPr>
          <w:rFonts w:eastAsia="Times New Roman" w:cs="Times New Roman"/>
          <w:kern w:val="0"/>
          <w:lang w:val="ru-RU" w:eastAsia="ru-RU" w:bidi="ar-SA"/>
        </w:rPr>
        <w:t>аты поступления заявления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124.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125. Заявитель по его выбору вправе получить градостроительны</w:t>
      </w:r>
      <w:r>
        <w:rPr>
          <w:rFonts w:eastAsia="Times New Roman" w:cs="Times New Roman"/>
          <w:kern w:val="0"/>
          <w:lang w:val="ru-RU" w:eastAsia="ru-RU" w:bidi="ar-SA"/>
        </w:rPr>
        <w:t xml:space="preserve">й план земельного участка с исправленными опечатками и ошибками одним из следующих способов: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1) на бумажном носителе;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</w:t>
      </w:r>
      <w:r>
        <w:rPr>
          <w:rFonts w:eastAsia="Times New Roman" w:cs="Times New Roman"/>
          <w:kern w:val="0"/>
          <w:lang w:val="ru-RU" w:eastAsia="ru-RU" w:bidi="ar-SA"/>
        </w:rPr>
        <w:t xml:space="preserve">номоченным на принятие соответствующего решения.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126. Должностным лицом, ответственным за выполнение административной процедуры, является главный специалист отдела строительства, ЖКХ и дорожной деятельности Администрации Лебяжьевского муниципального округ</w:t>
      </w:r>
      <w:r>
        <w:rPr>
          <w:rFonts w:eastAsia="Times New Roman" w:cs="Times New Roman"/>
          <w:kern w:val="0"/>
          <w:lang w:val="ru-RU" w:eastAsia="ru-RU" w:bidi="ar-SA"/>
        </w:rPr>
        <w:t>а Курганской области.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127.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</w:t>
      </w:r>
      <w:r>
        <w:rPr>
          <w:rFonts w:eastAsia="Times New Roman" w:cs="Times New Roman"/>
          <w:kern w:val="0"/>
          <w:lang w:val="ru-RU" w:eastAsia="ru-RU" w:bidi="ar-SA"/>
        </w:rPr>
        <w:t xml:space="preserve">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128. При подаче заявления об исправлении допущенных опечаток и ошибок, посредством Единого портала,</w:t>
      </w:r>
      <w:r>
        <w:rPr>
          <w:rFonts w:eastAsia="Times New Roman" w:cs="Times New Roman"/>
          <w:kern w:val="0"/>
          <w:lang w:val="ru-RU" w:eastAsia="ru-RU" w:bidi="ar-SA"/>
        </w:rPr>
        <w:t xml:space="preserve"> регионального портала,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</w:t>
      </w:r>
      <w:r>
        <w:rPr>
          <w:rFonts w:eastAsia="Times New Roman" w:cs="Times New Roman"/>
          <w:kern w:val="0"/>
          <w:lang w:val="ru-RU" w:eastAsia="ru-RU" w:bidi="ar-SA"/>
        </w:rPr>
        <w:t xml:space="preserve">"), если в заявлении об исправлении допущенных опечаток и ошибок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129.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</w:t>
      </w:r>
      <w:r>
        <w:rPr>
          <w:rFonts w:eastAsia="Times New Roman" w:cs="Times New Roman"/>
          <w:kern w:val="0"/>
          <w:lang w:val="ru-RU" w:eastAsia="ru-RU" w:bidi="ar-SA"/>
        </w:rPr>
        <w:t xml:space="preserve">чатками и ошибками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130. Срок предоставления заявителю результата муниципальной услуги исчисляется со дня принятия решения об </w:t>
      </w:r>
      <w:r>
        <w:rPr>
          <w:rFonts w:eastAsia="Times New Roman" w:cs="Times New Roman"/>
          <w:kern w:val="0"/>
          <w:lang w:val="ru-RU" w:eastAsia="ru-RU" w:bidi="ar-SA"/>
        </w:rPr>
        <w:t xml:space="preserve">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с даты поступления заявления. </w:t>
      </w:r>
    </w:p>
    <w:p w:rsidR="00C66DA2" w:rsidRDefault="00766D1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131. Возможность предоставления результата муниципальной услуги по экстер</w:t>
      </w:r>
      <w:r>
        <w:rPr>
          <w:rFonts w:eastAsia="Times New Roman" w:cs="Times New Roman"/>
          <w:kern w:val="0"/>
          <w:lang w:val="ru-RU" w:eastAsia="ru-RU" w:bidi="ar-SA"/>
        </w:rPr>
        <w:t>риториальному принципу отсутствует.</w:t>
      </w:r>
    </w:p>
    <w:p w:rsidR="00C66DA2" w:rsidRDefault="00C66DA2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  </w:t>
      </w:r>
    </w:p>
    <w:p w:rsidR="00C66DA2" w:rsidRDefault="00766D1B">
      <w:pPr>
        <w:widowControl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Глава 25. Выдача (направление) документов по результатам предоставления муниципальной услуги</w:t>
      </w:r>
    </w:p>
    <w:p w:rsidR="00C66DA2" w:rsidRDefault="00C66DA2">
      <w:pPr>
        <w:widowControl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132. Основанием для начала выполнения административной процедуры по в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ыдаче (направлению) документов по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результатам предоставления муниципальной услуги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являются подписанные, уполномоченным должностным лицом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градостроительный план земельного участка или решение об отказе в выдаче градострои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тельного плана земельного участка.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133. Должностное лицо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, ответственное за выдачу документов,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специалист ГБУ «МФЦ»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выдает (направляет) заявителю градостроительный план земельног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 участка или решение об отказе в выдаче градостроительного плана земельного участка.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134. Результатом административной процедуры является направление (выдача) заявителю градостроительного плана земельного участка (в двух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экземплярах) или решения об отказе в выдаче градостроительного плана земельного участка.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135. При подаче документов, необходимых для предоставления муниципальной услуги, в ходе личного приема, почтовым отправлением или посредством ЕПГУ в качеств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результата предоставления муниципальной услуги заявитель, по его выбору, вправе получить документы, указанные в пункте 19 Административного регламента, на бумажном носителе или в форме электронного документа, подписанного уполномоченным должностным лицом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Курганской области с использованием усиленной квалифицированной электронной подписи.</w:t>
      </w:r>
    </w:p>
    <w:p w:rsidR="00C66DA2" w:rsidRDefault="00766D1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Градостроительный план земельного участка выдается в форме электронного документа, подписанного усиленной квалифицирован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 электронной подписью, в случае, если это указано в заявлении о выдаче градостроительного плана земельного участка.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136. Заявитель вправе получить результат предоставления муниципальной услуги в форме электронного документа или документа на бу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мажном носителе в течение срока действия результата предоставления муниципальной услуги.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137. Заявителям обеспечивается возможность оценить доступность и качество муниципальной услуги на ЕПГУ.</w:t>
      </w:r>
    </w:p>
    <w:p w:rsidR="00C66DA2" w:rsidRDefault="00766D1B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138. Максимальный срок выполнения администр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ативной процедуры – 1 рабочий день.</w:t>
      </w:r>
    </w:p>
    <w:p w:rsidR="00C66DA2" w:rsidRDefault="00C66DA2">
      <w:pPr>
        <w:widowControl/>
        <w:autoSpaceDE w:val="0"/>
        <w:ind w:firstLine="540"/>
        <w:jc w:val="center"/>
        <w:textAlignment w:val="auto"/>
        <w:rPr>
          <w:rFonts w:eastAsia="Times New Roman" w:cs="Times New Roman"/>
          <w:color w:val="000000"/>
          <w:kern w:val="0"/>
          <w:shd w:val="clear" w:color="auto" w:fill="FFFFFF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val="ru-RU" w:eastAsia="ar-SA" w:bidi="ar-SA"/>
        </w:rPr>
        <w:t>Раздел IV. Формы контроля за исполнением Административного регламента</w:t>
      </w:r>
    </w:p>
    <w:p w:rsidR="00C66DA2" w:rsidRDefault="00C66DA2">
      <w:pPr>
        <w:widowControl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ind w:firstLine="709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Глава 26.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/>
          <w:i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      139. Текущий контроль за соблюдением и исполнением должностными лицами, ответственным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заместителем Главы Лебяжьевского муниципального округа по строительству и ЖКХ.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       140. В ходе текущего контроля проверяются: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соблюдение сроков исполнения административных процедур;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lastRenderedPageBreak/>
        <w:t>- последовательность исполнения административных процедур;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пра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вильность принятых решений при предоставлении муниципальной услуги.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       141. Текущий контроль осуществляется в формах: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визирования, подписания документов - постоянно по административным процедурам в соответствии с установленными Административным р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егламентом содержанием и сроками действий;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дачи поручений должностным лицам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- проведения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проверок исполнения должностными лицами,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ответственным за предоставление муниципальной услуги,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положений Административного регламента, иных нормативных правовых актов, устанавливающих требования к предоставлению муниципальной услуги – в соответствии с уста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новленной распоряжением Администрации Лебяжьевского муниципального округа Курганской области периодичностью.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       142. Для текущего контроля используются сведения, полученные в электронной базе данных, служебная корреспонденция Администрации Лебяжьев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Курганской области, устная и письменная информация должностных лиц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Курганской области, в том числе проекты подготовленных документов.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       143. О случаях и причинах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а также осуществляют срочные меры по устранению нарушений.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   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144. По результатам текущего контроля в случае выявления нарушений заместитель Главы Лебяжьевского муниципального округа по строительству и ЖКХ дает указания по устранению выявленных нарушений и контролирует их устранение.</w:t>
      </w: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27. П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орядок и периодич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66DA2" w:rsidRDefault="00C66DA2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 145. Контроль за полнотой и качеством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– проверка),  рассмотрения жалоб на решения, действия (бездействие)  должностных лиц Админи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страции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в ходе предоставления муниципальной услуги, принятия мер по устранению нарушений прав заявителей.</w:t>
      </w: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         146. При проведении проверок могут рассматриваться все вопросы, связанные с предоста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147. Плановые проверки осуществляются на основании планов работы Администрации Лебяжьевского мун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и проводятся с периодичностью не реже одного раза в полугодие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>.</w:t>
      </w: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          148. Внеплановые проверки проводятся: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в связи с проверкой устранения ранее выявленных нарушений Административного регламента;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в случае получе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ния информации от граждан, их объединений, и организаций, органов государственной власти или местного самоуправления, иных источников о соответствующих нарушениях;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при обращении заявителей с жалобами на нарушения их прав и законных интересов решениями, д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ействиями (бездействием) должностных лиц Администрации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Курганской области.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lastRenderedPageBreak/>
        <w:t xml:space="preserve">          149. Внеплановые проверки проводятся на основании распоряжения Администрации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Курганской области.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         150. Для проведения проверки распоряжением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Курганской области создается комиссия под председательством Главы Лебяжьевского 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муниципального округа</w:t>
      </w:r>
      <w:r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  <w:t>.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В состав комиссии включаются должностные лица</w:t>
      </w:r>
      <w:r>
        <w:rPr>
          <w:rFonts w:eastAsia="Times New Roman" w:cs="Times New Roman"/>
          <w:b/>
          <w:bCs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Адми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Курганской области, в том числе представители кадровой и юридической служб, а также структурных подразделений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Курганской области, в отношении которых проводится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проверка.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          151. Результаты проверки оформляются в форме акта проверки, в котором отмечаются выявленные недостатки и нарушения или факт их отсутствия, а также предложения по устранению выявленных нарушений.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Акт подписывается председателем и члена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ми комиссии и представляется Главе Лебяжьевского  муниципального округа.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 xml:space="preserve">         152. Должностные лица Администрации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Курганской области, решения, действия (бездействие) которых являются предметом проверки по поступивше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й жалобе, знакомятся с актом проверки под роспись.</w:t>
      </w: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28. Ответственность должностных лиц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за решения и действия (бездействие), принимаемые (осуществляемые) ими в ходе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предоставления муниципальной услуги</w:t>
      </w: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153. Должностные лица Администрации Лебяжьевского муниципального округа Курганской области несут персональную ответственность за решения и действия (бездействие), принимаемые (осуществляемые) ими в ходе предост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авления муниципальной услуги.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Персональная ответственность муниципальных служащих Администрации Лебяжьевского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закрепляется в их должностных инструкциях.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154. По результатам проведенных проверок, в случае выявления нарушений положений Административного регламента или иных нормативных правовых актов, устанавливающих требования к предоставлению муниципальной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услуги, должностные лица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привлекаются к ответственности в соответствии с законодательством Российской Федерации.</w:t>
      </w: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Глава 29. Положения, характеризующие требования к порядку и формам контр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оля за предоставлением муниципальной услуги, в том числе со стороны граждан, их объединений и организаций</w:t>
      </w: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         155. Требованиями к порядку и формам контроля за предоставлением муниципальной услуги являются: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- независимость;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- профессиональная компете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нтность;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- объективность и всесторонность;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- регулярность проверок;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- результативность.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          156. 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Должностные лица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Курганской области, осуществляющие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контроль за предоставлением муниципальной услуги, должны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lastRenderedPageBreak/>
        <w:t>принимать меры по предотвращению конфликта интересов при предоставлении муниципальной услуги.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Граждане, их объединения и организации осуществляют контроль за предоставлением муниципальной услуги сам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остоятельно.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157. Требование о профессиональной компетентности лиц, осуществляющих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соответствующими профессиональными знаниями и навыками.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158. 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полноты и качества предоставления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ниципальной услуги.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159. Объективность и всесторонность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муниципальной услуги.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160. 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рушении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порядка осуществления административных процедур в ходе предоставления муниципальной услуги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, к ответственности.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161. Выполнение требований к порядку и формам контроля за предоставлением муниципальной услуги, в том числе со стороны граждан, их объеди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нений и организаций, обеспечивается: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- открытостью деятельности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Курганской области, ее структурных подразделений при предоставлении муниципальной услуги;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- возможностью получения полной, актуальной и достов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 xml:space="preserve">- возможностью досудебного рассмотрения жалоб на </w:t>
      </w:r>
      <w:r>
        <w:rPr>
          <w:rFonts w:eastAsia="Times New Roman" w:cs="Times New Roman"/>
          <w:bCs/>
          <w:iCs/>
          <w:color w:val="000000"/>
          <w:kern w:val="0"/>
          <w:lang w:val="ru-RU" w:eastAsia="ar-SA" w:bidi="ar-SA"/>
        </w:rPr>
        <w:t>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- возможностью направлять в Администрацию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Курганской области замечания и предложения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 xml:space="preserve">- возможностью для граждан, их объединений или организаций обращаться в Администрацию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Курганской области с предложением о проведении проверок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</w:t>
      </w:r>
      <w:r>
        <w:rPr>
          <w:rFonts w:eastAsia="Times New Roman" w:cs="Times New Roman"/>
          <w:iCs/>
          <w:color w:val="000000"/>
          <w:kern w:val="0"/>
          <w:lang w:val="ru-RU" w:eastAsia="ar-SA" w:bidi="ar-SA"/>
        </w:rPr>
        <w:t>ты и качества предоставления муниципальной услуги в случае нарушения прав и законных интересов заявителей.</w:t>
      </w:r>
    </w:p>
    <w:p w:rsidR="00C66DA2" w:rsidRDefault="00766D1B">
      <w:pPr>
        <w:widowControl/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162. О мерах, принятых в отношении должностных лиц Администрации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виновных в нарушении положе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сообщает в письменной форме заявителю, права и (или) законные интересы которого нарушены.</w:t>
      </w: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lastRenderedPageBreak/>
        <w:t xml:space="preserve">Раздел </w:t>
      </w:r>
      <w:r>
        <w:rPr>
          <w:rFonts w:eastAsia="Times New Roman" w:cs="Times New Roman"/>
          <w:bCs/>
          <w:color w:val="000000"/>
          <w:kern w:val="0"/>
          <w:lang w:val="en-US" w:eastAsia="ar-SA" w:bidi="ar-SA"/>
        </w:rPr>
        <w:t>V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. Д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униципальных служащих, ГБУ «МФЦ», работника ГБУ «МФЦ», а также организаций, осуществляющих функции по предоставлению муниципальных услуг, или их работников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Глава 30. Информация для заинтересованных лиц об их праве на досудебное (внесудебное) обжалование д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ействий (бездействия) и (или) решений, принятых (осуществленных) в ходе предоставления муниципальной услуги</w:t>
      </w: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ar-SA" w:bidi="ar-SA"/>
        </w:rPr>
        <w:t xml:space="preserve">       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163. Заявители имеют право подать жалобу на решение и (или) действие (бездействие)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и (или) ее должностных лиц, муниципальных служащих (далее - должностные лица), ГБУ «МФЦ» и (или) его работников,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организаций, предусмотренных </w:t>
      </w:r>
      <w:hyperlink r:id="rId11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 и (или) их работников,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принятое и (или) осуществляемое в ходе предоставления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муниципальной услуги (далее - жалоба).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31. Предмет жалобы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164. Предметом жалобы являются решения и действия (бездействие)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ее должностных лиц, ГБУ «МФЦ», его работников,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организаций, предусмотренных </w:t>
      </w:r>
      <w:hyperlink r:id="rId12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ставления государственных и муниципальных услуг», их работников,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принятые (осуществляемые) ими в ходе предоставления муниципальной услуги, в том числе: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нарушение срока регистрации заявления заявителя о предоставлении муниципальной услуги;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нарушение должнос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тными лицами Администрации  муниципального округа Курганской области срока предоставления муниципальной услуги;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требование у заявителя документов, не предусмотренных нормативными правовыми актами Российской Федерации, для предоставления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муниципальной услуги;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отказ должностных лиц Администрации Лебяжьевского муниципального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от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требование внесения заявителем при пр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едоставлении муниципальной услуги платы, не предусмотренной нормативными правовыми актами Российской Федерации;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отказ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предоставляющей муниципальную услугу, должностного лица Администраци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нарушение срока или порядка выдачи документ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ов по результатам предоставления муниципальной услуги;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приостановление должностными лицами Администрации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предоставления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 xml:space="preserve">муниципальной услуги, если основания приостановления не предусмотрены федеральными законами 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66DA2" w:rsidRDefault="00766D1B">
      <w:pPr>
        <w:widowControl/>
        <w:numPr>
          <w:ilvl w:val="1"/>
          <w:numId w:val="4"/>
        </w:numPr>
        <w:autoSpaceDE w:val="0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требование должностными лицами Администрации Лебяжьевс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чением случаев, предусмотренных </w:t>
      </w:r>
      <w:hyperlink r:id="rId13" w:history="1">
        <w:r>
          <w:rPr>
            <w:rFonts w:eastAsia="Times New Roman" w:cs="Times New Roman"/>
            <w:color w:val="000000"/>
            <w:kern w:val="0"/>
            <w:lang w:val="ru-RU" w:eastAsia="ar-SA" w:bidi="ar-SA"/>
          </w:rPr>
          <w:t>пунктом 4 части 1 статьи 7</w:t>
        </w:r>
      </w:hyperlink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ципальных услуг». 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32.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165. Жалоба подается в письменной форме на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бумажном носителе, в электронной форме в Администрацию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ГБУ «МФЦ», либо в Правительство Курганской области, являющееся учредителем ГБУ «МФЦ» (далее - учредитель ГБУ «МФЦ»), а также в организации, преду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смотренные частью 1.1 статьи 16 Федерального закона «Об организации предоставления государственных и муниципальных услуг».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166. Жалобы на решения и действия (бездействие) Главы Лебяжьевского муниципального округа, рассматриваются непосредственно Г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лавой Лебяжьевского муниципального округа.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167. Жалобы на решения и действия (бездействие) работника ГБУ «МФЦ» подаются директору ГБУ «МФЦ».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168. Жалобы на решения и действия (бездействие) ГБУ «МФЦ» подаются учредителю ГБУ «МФЦ».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169. Жалобы на решения и действия (бездействие) работников организаций, предусмотренных частью 1.1 статьи 16 Федерального закона «Об организации предоставления государственных и муниципальных услуг», подаются руководителям этих организаций.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Глава 33.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Порядок подачи и рассмотрения жалобы</w:t>
      </w:r>
    </w:p>
    <w:p w:rsidR="00C66DA2" w:rsidRDefault="00C66DA2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170. Жалоба подается в Администрацию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, в ГБУ «МФЦ», учредителю ГБУ «МФЦ», в организации, предусмотренные </w:t>
      </w:r>
      <w:hyperlink r:id="rId14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в письменной форме, в том чи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сле при личном приеме заявителя или в электронном виде.</w:t>
      </w:r>
    </w:p>
    <w:p w:rsidR="00C66DA2" w:rsidRDefault="00766D1B">
      <w:pPr>
        <w:widowControl/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Прием жалоб в письменной форме осуществляется должностными лицами  Администрации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ГБУ «МФЦ», учредителя ГБУ «МФЦ», организаций, предусмотренных </w:t>
      </w:r>
      <w:hyperlink r:id="rId15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ниципальных услуг»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, в месте предоставления муниципальной услуги (в месте, где заявитель подавал запрос в устной форме либо заявление о  предоставлении муниципальной услуги, нарушение порядка которой обжалуется, либо в месте, где заявителем получен результа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т муниципальной услуги в соответствии с главами 3 и 25 Административного регламента, либо по месту нахождения учредителя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ГБУ «МФЦ» или организации, предусмотренной </w:t>
      </w:r>
      <w:hyperlink r:id="rId16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). Жалоба в письменной форме может быть также направлена по почте.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lastRenderedPageBreak/>
        <w:t>В случа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случае если жалоба подается через представителя заявителя, также представляется документ, подтверждающ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ий в соответствии с законодательством Российской Федерации полномочия на осуществление действий от имени заявителя. 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171. В электронном виде жалоба может быть подана заявителем при помощи ЕПГУ, с использованием  официального сайта.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172. При подаче жалобы в электронном виде документ, указанный в абзаце четвёртом пункта 138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ельством Российской Федерации, при этом документ, удостоверяющий личность заявителя, не требуется.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173. Жалоба на решение и (или) действие (бездействие) Администрации Лебяжьевского  муниципального округа Курганской области и (или) ее должностных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лиц может быть подана заявителем через ГБУ «МФЦ» </w:t>
      </w:r>
      <w:r>
        <w:rPr>
          <w:rFonts w:eastAsia="Times New Roman" w:cs="Times New Roman"/>
          <w:i/>
          <w:color w:val="000000"/>
          <w:kern w:val="0"/>
          <w:lang w:val="ru-RU" w:eastAsia="ar-SA" w:bidi="ar-SA"/>
        </w:rPr>
        <w:t>(при наличии соответствующего соглашения)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. При поступлении жалобы ГБУ «МФЦ» обеспечивает ее передачу в Администрацию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в порядке и сроки, которые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установлены соглашением о взаимодействии между ГБУ «МФЦ» и Администрацией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(далее - соглашение о взаимодействии), но не позднее следующего рабочего дня со дня поступления жалобы.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174. Жалоба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на решения и (или) действия (бездействие)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ее должностных лиц, при осуществлении ими процедур в ходе предоставления муниципальной услуги, может быть подана юридическими лицами и индивидуа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льными предпринимателями в порядке, установленном статьей 11</w:t>
      </w:r>
      <w:r>
        <w:rPr>
          <w:rFonts w:eastAsia="Times New Roman" w:cs="Times New Roman"/>
          <w:color w:val="000000"/>
          <w:kern w:val="0"/>
          <w:vertAlign w:val="superscript"/>
          <w:lang w:val="ru-RU" w:eastAsia="ar-SA" w:bidi="ar-SA"/>
        </w:rPr>
        <w:t>2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орган.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175. Жалоба должна содержать: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наименование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b/>
          <w:bCs/>
          <w:color w:val="000000"/>
          <w:kern w:val="0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ее должностного лица, наименование ГБУ «МФЦ», его директора и (или) работника, наименование организаций, предусмотренных </w:t>
      </w:r>
      <w:hyperlink r:id="rId17" w:history="1">
        <w:r>
          <w:rPr>
            <w:rFonts w:eastAsia="Times New Roman" w:cs="Times New Roman"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пальных услуг», их руководителей и (или) работников, решения и действия (бездействие) которых обжалуются;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сведения об обжалуемых решениях и действиях (бездействии) Адм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ее должностного лица, ГБУ «МФЦ», его работника, организаций, предусмотренных </w:t>
      </w:r>
      <w:hyperlink r:id="rId18" w:history="1">
        <w:r>
          <w:rPr>
            <w:rFonts w:eastAsia="Times New Roman" w:cs="Times New Roman"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 закона, их работников;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доводы, на основании которых заявитель не согласен с решением и действ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ием (бездействием)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ее должностного лица, ГБУ «МФЦ», его работника, организаций, предусмотренных </w:t>
      </w:r>
      <w:hyperlink r:id="rId19" w:history="1">
        <w:r>
          <w:rPr>
            <w:rFonts w:eastAsia="Times New Roman" w:cs="Times New Roman"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услуг», их работников. Заявителем могут быть представлены документы (при налич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ии), подтверждающие доводы заявителя, либо их копии.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34. Сроки рассмотрения жалобы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176. Жалоба, поступившая в Администрацию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ГБУ «МФЦ», учредителю ГБУ «МФЦ», 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организации, предусмотренные </w:t>
      </w:r>
      <w:hyperlink r:id="rId20" w:history="1">
        <w:r>
          <w:rPr>
            <w:rFonts w:eastAsia="Times New Roman" w:cs="Times New Roman"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Федерального закона «Об организации предос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ГБУ «МФЦ», организаций, пред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усмотренных </w:t>
      </w:r>
      <w:hyperlink r:id="rId21" w:history="1">
        <w:r>
          <w:rPr>
            <w:rFonts w:eastAsia="Times New Roman" w:cs="Times New Roman"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твенных и муниципальных услуг»,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35. Результат рассмотрения жалобы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77. По результатам рассмотрения жалобы принимается одно из следующих решений: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2) в удо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влетворении жалобы отказывается.</w:t>
      </w:r>
    </w:p>
    <w:p w:rsidR="00C66DA2" w:rsidRDefault="00766D1B">
      <w:pPr>
        <w:widowControl/>
        <w:autoSpaceDE w:val="0"/>
        <w:ind w:left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178. Основания для приостановления рассмотрения жалобы отсутствуют.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179. Администрация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ГБУ «МФЦ»,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учредитель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ГБУ «МФЦ», организации, предусмотренные </w:t>
      </w:r>
      <w:hyperlink r:id="rId22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ьных услуг»,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отказывают в удовлетворении жалобы в следующих случаях: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1) наличие вступившего в законную силу решения суда, арбитражного суда по жалобе о том же предмете и по тем же основаниям;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2) подача жалобы лицом, полномочия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которого не подтверждены в порядке, установленном законодательством Российской Федерации;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жалобы.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180.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181. В ответе по результатам рассмотрения жалобы указываются: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1) наименование Администрации Лебяжьевского 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, ГБУ МФЦ, учредителя ГБУ «МФЦ», организации, предусмотренной </w:t>
      </w:r>
      <w:hyperlink r:id="rId23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рассмотревшей жалобу, 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2) должность, фамилия, имя, отчество (при наличии)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ее должностного лица, принявшего решение по жалобе;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3)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4) фамилия, имя, отчество (при наличии) или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наименование заявителя;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основания для принятия решения по жалобе;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принятое по жалобе решение;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66DA2" w:rsidRDefault="00766D1B">
      <w:pPr>
        <w:widowControl/>
        <w:numPr>
          <w:ilvl w:val="1"/>
          <w:numId w:val="5"/>
        </w:numPr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сведения о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порядке обжалования принятого по жалобе решения.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182. Ответ по результатам рассмотрения жалобы подписывается уполномоченным на рассмотрение жалобы должностным лицом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ГБУ «МФЦ»,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учредителя ГБУ «МФЦ», организации,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lastRenderedPageBreak/>
        <w:t xml:space="preserve">предусмотренной </w:t>
      </w:r>
      <w:hyperlink r:id="rId24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«Об организации предоставления государственных и муниципальных услуг».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         183.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едерации об административных правонарушениях, или признаков состава преступления должностное лицо, уполномоченное на рассмотрение жалоб в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Курганской области, ГБУ «МФЦ», должностное лицо учредителя ГБУ «МФЦ»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, организаций, предусмотренных </w:t>
      </w:r>
      <w:hyperlink r:id="rId25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оставления государственных и муниципальных услуг», незамедлительно направляет соответствующие материалы в органы прокуратуры. 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184. В случае установления в ходе или по результатам рассмотрения жалобы признаков состава административного правонаруше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ния, предусмотренного статьей 25.17 Закона Курганской области от 20 ноября 1995 года № 25 «Об административных правонарушениях на территории Курганской области», должностное лицо, уполномоченное на рассмотрение жалоб в Администрации Лебяжьевского муниципал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ГБУ «МФЦ»,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должностное лицо, уполномоченное на рассмотрение жалоб учредителя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ГБУ «МФЦ»,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организаций, предусмотренных </w:t>
      </w:r>
      <w:hyperlink r:id="rId26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незамедлительно направляет соответствующие материалы должностному лицу, уполномоченном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у на составление протоколов об административных правонарушениях.</w:t>
      </w:r>
    </w:p>
    <w:p w:rsidR="00C66DA2" w:rsidRDefault="00C66DA2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36. Порядок информирования заявителя о результатах рассмотрения жалобы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185. Не позднее дня, следующего за днем принятия решения, указанного в </w:t>
      </w:r>
      <w:hyperlink r:id="rId27" w:history="1">
        <w:r>
          <w:rPr>
            <w:rFonts w:eastAsia="Times New Roman" w:cs="Times New Roman"/>
            <w:color w:val="000000"/>
            <w:kern w:val="0"/>
            <w:lang w:val="ru-RU" w:eastAsia="ar-SA" w:bidi="ar-SA"/>
          </w:rPr>
          <w:t>пункте</w:t>
        </w:r>
      </w:hyperlink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145 Административного регламента, заявителю в письменной форме и по желанию заявителя в электронной форме направляется моти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вированный ответ о результатах рассмотрения жалобы.</w:t>
      </w: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186. В случае наличия в жалобе нецензурных либо оскорбительных выражений, угроз жизни, здоровью и имуществу должностного лица, а также членов его семьи, Администрация Лебяжьевского  муниципально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ГБУ «МФЦ», учредитель ГБУ «МФЦ», организации, предусмотренные </w:t>
      </w:r>
      <w:hyperlink r:id="rId28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организации предоставления государственных и муниципальных услуг»,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вправе оставить жалобу без ответа по существу поставленных в ней вопросов и сообщить заявителю, направившему жалобу, о недопустимости злоупотреб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ления правом, в течение семи дней со дня регистрации жалобы.</w:t>
      </w:r>
    </w:p>
    <w:p w:rsidR="00C66DA2" w:rsidRDefault="00766D1B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В случае, если текст жалобы не поддается прочтению, ответ на жалобу не дается и она не подлежит направлению на рассмотрение, о чем в течение семи дней со дня регистрации жалобы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сообщается заявителю, направившему жалобу, если его фамилия и почтовый адрес поддаются прочтению.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37. Порядок обжалования решения по жалобе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187. Решение по жалобе может быть обжаловано в соответствии с законодательством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Российской Федерации, в том числе в судебном порядке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38. Право заявителя на получение информации и документов, необходимых для обоснования и рассмотрения жалобы, способы информирования заявителей о порядке подачи и рассмотрения жалобы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188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C66DA2" w:rsidRDefault="00766D1B">
      <w:pPr>
        <w:widowControl/>
        <w:autoSpaceDE w:val="0"/>
        <w:ind w:firstLine="72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Администрация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ГБУ «МФЦ»,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организации, предусмотренные </w:t>
      </w:r>
      <w:hyperlink r:id="rId29" w:history="1">
        <w:r>
          <w:rPr>
            <w:rFonts w:eastAsia="Times New Roman" w:cs="Times New Roman"/>
            <w:bCs/>
            <w:color w:val="000000"/>
            <w:kern w:val="0"/>
            <w:lang w:val="ru-RU" w:eastAsia="ar-SA" w:bidi="ar-SA"/>
          </w:rPr>
          <w:t>частью 1.1 статьи 16</w:t>
        </w:r>
      </w:hyperlink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Федерального закона «Об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lastRenderedPageBreak/>
        <w:t>организации предоставления государственных и муниципальных услуг»,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предоставляют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информацию о порядке подачи и рассмотрения жалобы с использованием телефонной связи, в письменной форме, по электронной почте, а также посредством размещения такой информации на ЕПГУ и в соответствующем разделе «Федерального реестра государственных и муни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ципальных услуг (функций)».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Раздел </w:t>
      </w:r>
      <w:r>
        <w:rPr>
          <w:rFonts w:eastAsia="Times New Roman" w:cs="Times New Roman"/>
          <w:bCs/>
          <w:color w:val="000000"/>
          <w:kern w:val="0"/>
          <w:lang w:val="en-US" w:eastAsia="ar-SA" w:bidi="ar-SA"/>
        </w:rPr>
        <w:t>VI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.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Особенности выполнения административных процедур (действий) в ГБУ «МФЦ»</w:t>
      </w:r>
    </w:p>
    <w:p w:rsidR="00C66DA2" w:rsidRDefault="00C66DA2">
      <w:pPr>
        <w:widowControl/>
        <w:autoSpaceDE w:val="0"/>
        <w:ind w:firstLine="72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        189. Исчерпывающий перечень административных процедур, выполняемых в ГБУ «МФЦ»: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        1) информирование заявителей о 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ипальной услуги в ГБУ «МФЦ»;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         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         3) выдача заявителю результата предоставления муниципальной услуги, 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C66DA2" w:rsidRDefault="00766D1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         4) иные действия, необходимые для предоставления муниципальной услуги, в том числе связанные с проверкой действитель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анной проверки и определяются на основании утверждаемой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Администрацией __________ муниципального округа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лях приема обращений за получением муниципальной услуги и (или) предоставления такой услуги.</w:t>
      </w:r>
    </w:p>
    <w:p w:rsidR="00C66DA2" w:rsidRDefault="00C66DA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Глава 39. 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</w:t>
      </w:r>
    </w:p>
    <w:p w:rsidR="00C66DA2" w:rsidRDefault="00C66DA2">
      <w:pPr>
        <w:widowControl/>
        <w:autoSpaceDE w:val="0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190. Информирование заявителя о порядке предоставления муниципальной услуги в ГБУ «МФ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Ц»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в ходе личного приема заявителя;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по телефону;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- по электронной почте.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191. В случае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обращения заявителя в ГБУ «МФЦ» с запросом о результате предоставления муниципальной услуги посредством электронной почты ГБУ «МФЦ» направляет ответ заявителю не позднее рабочего дня, следующего за днем получения ГБУ «МФЦ» указанного запроса.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Максимальный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срок выполнения административной процедуры - 1 рабочий день.</w:t>
      </w: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Глава 40. 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услуги, в ГБУ «МФЦ»</w:t>
      </w: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192. Основанием для нача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ла административной процедуры по приему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запросов заявителей о предоставлении муниципальной услуги и иных документов, необходимых для предоставления муниципальной услуги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,</w:t>
      </w:r>
      <w:r>
        <w:rPr>
          <w:rFonts w:eastAsia="Times New Roman" w:cs="Times New Roman"/>
          <w:b/>
          <w:color w:val="000000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является личное обращение заявителя с заявлением и документами,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необходимыми для предоставления муниципальной услуги, в ГБУ «МФЦ», расположенное на территории 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в случае, если между 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области, предоставляющ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ей муниципальную услугу, и ГБУ «МФЦ»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ГБУ «МФЦ», предусмотренным соглашением.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случае подачи заявления и док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ументов, необходимых для предоставления муниципальной услуги, обязанность по представлению которых возложена на заявителя, через ГБУ «МФЦ» днем обращения за предоставлением муниципальной услуги считается дата приема заявления ГБУ «МФЦ».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В ходе личного прие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ма заявителя специалист ГБУ «МФЦ» выполняет следующие действия:</w:t>
      </w:r>
    </w:p>
    <w:p w:rsidR="00C66DA2" w:rsidRDefault="00766D1B">
      <w:pPr>
        <w:widowControl/>
        <w:autoSpaceDE w:val="0"/>
        <w:ind w:left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1) проверяет документы, удостоверяющие личность и полномочия заявителя;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 2) проверяет представленное заявление и прилагаемые необходимые документы на предмет: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оформления заявления в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соответствии с требованиями нормативных правовых актов Российской Федерации;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наличия прилагаемых необходимых документов, указанных в заявлении;</w:t>
      </w:r>
    </w:p>
    <w:p w:rsidR="00C66DA2" w:rsidRDefault="00766D1B">
      <w:pPr>
        <w:widowControl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3) регистрирует заявление и прилагаемые необходимые документы, выдает заявителю расписку в получении з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аявления и документов.</w:t>
      </w:r>
    </w:p>
    <w:p w:rsidR="00C66DA2" w:rsidRDefault="00766D1B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Максимальный срок выполнения административной процедуры - 1 рабочий день.</w:t>
      </w:r>
    </w:p>
    <w:p w:rsidR="00C66DA2" w:rsidRDefault="00C66DA2">
      <w:pPr>
        <w:widowControl/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autoSpaceDE w:val="0"/>
        <w:jc w:val="center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Глава 41.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органов, предоставляющих муниципальные услуги</w:t>
      </w:r>
    </w:p>
    <w:p w:rsidR="00C66DA2" w:rsidRDefault="00C66DA2">
      <w:pPr>
        <w:widowControl/>
        <w:autoSpaceDE w:val="0"/>
        <w:ind w:left="5103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tabs>
          <w:tab w:val="left" w:pos="567"/>
        </w:tabs>
        <w:autoSpaceDE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193. При обращении заявителя за результатом предоставления муниципальной услуги специалист ГБУ «МФЦ» выдает заявителю градостроительный план земельного участка или решение об отказе в выдаче градостро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ительного плана земельного участка, поступившие из Администрации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в ГБУ «МФЦ». </w:t>
      </w:r>
    </w:p>
    <w:p w:rsidR="00C66DA2" w:rsidRDefault="00766D1B">
      <w:pPr>
        <w:widowControl/>
        <w:tabs>
          <w:tab w:val="left" w:pos="567"/>
        </w:tabs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194. На результате предоставления муниципальной услуги специалист ГБУ «МФЦ» проставляет штамп ГБУ «МФЦ» 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печать, заверяет подписью с ее расшифровкой.</w:t>
      </w:r>
    </w:p>
    <w:p w:rsidR="00C66DA2" w:rsidRDefault="00766D1B">
      <w:pPr>
        <w:widowControl/>
        <w:tabs>
          <w:tab w:val="left" w:pos="567"/>
        </w:tabs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195. Результат предоставления муниципальной услуги вручается либо заявителю либо его уполномоченному представителю.</w:t>
      </w:r>
    </w:p>
    <w:p w:rsidR="00C66DA2" w:rsidRDefault="00766D1B">
      <w:pPr>
        <w:widowControl/>
        <w:tabs>
          <w:tab w:val="left" w:pos="567"/>
        </w:tabs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Максимальный срок выполнения административной процедуры - 1 рабочий день.</w:t>
      </w:r>
    </w:p>
    <w:p w:rsidR="00C66DA2" w:rsidRDefault="00C66DA2">
      <w:pPr>
        <w:widowControl/>
        <w:tabs>
          <w:tab w:val="left" w:pos="567"/>
        </w:tabs>
        <w:autoSpaceDE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tabs>
          <w:tab w:val="left" w:pos="567"/>
        </w:tabs>
        <w:autoSpaceDE w:val="0"/>
        <w:jc w:val="center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Глава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42. 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C66DA2" w:rsidRDefault="00C66DA2">
      <w:pPr>
        <w:widowControl/>
        <w:ind w:left="709"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          196. Иные действия, 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необходимые для п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Администрацией Лебяжьевского муниципального округа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 xml:space="preserve"> Курганской области по согласованию с Федеральной службой безопасност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, отсутствуют.</w:t>
      </w:r>
    </w:p>
    <w:p w:rsidR="00C66DA2" w:rsidRDefault="00C66DA2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jc w:val="both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Приложение № 1</w:t>
      </w:r>
    </w:p>
    <w:p w:rsidR="00C66DA2" w:rsidRDefault="00766D1B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регламента предоставления 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муниципальной услуги «Выдача градостроительного плана земельного участка» на те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widowControl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П Е Р Е Ч Е Н Ь</w:t>
      </w:r>
    </w:p>
    <w:p w:rsidR="00C66DA2" w:rsidRDefault="00766D1B">
      <w:pPr>
        <w:widowControl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Перечень признаков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Заявитель обратился за выдачей дубликата </w:t>
            </w: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градостроительного плана земельного 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766D1B">
      <w:pPr>
        <w:pageBreakBefore/>
        <w:widowControl/>
        <w:suppressAutoHyphens w:val="0"/>
        <w:autoSpaceDE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2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регламента предоставления Администрацией Лебяжьевского муниципального округа Курганской области муниципальной услуги «Выдача градостроительного плана земельного участка» на территории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right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uppressAutoHyphens w:val="0"/>
        <w:ind w:left="5387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suppressAutoHyphens w:val="0"/>
        <w:autoSpaceDE w:val="0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Рекомендуемая</w:t>
      </w:r>
      <w:r>
        <w:rPr>
          <w:rFonts w:eastAsia="Tahoma" w:cs="Times New Roman"/>
          <w:kern w:val="0"/>
          <w:lang w:val="ru-RU" w:eastAsia="ru-RU" w:bidi="ru-RU"/>
        </w:rPr>
        <w:t xml:space="preserve"> форма</w:t>
      </w:r>
    </w:p>
    <w:p w:rsidR="00C66DA2" w:rsidRDefault="00C66DA2">
      <w:pPr>
        <w:suppressAutoHyphens w:val="0"/>
        <w:autoSpaceDE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center"/>
        <w:textAlignment w:val="auto"/>
      </w:pPr>
      <w:r>
        <w:rPr>
          <w:rFonts w:eastAsia="Tahoma" w:cs="Times New Roman"/>
          <w:b/>
          <w:kern w:val="0"/>
          <w:lang w:val="ru-RU" w:eastAsia="ru-RU" w:bidi="ru-RU"/>
        </w:rPr>
        <w:t>З А Я В Л Е Н И Е</w:t>
      </w:r>
      <w:r>
        <w:rPr>
          <w:rFonts w:eastAsia="Times New Roman" w:cs="Times New Roman"/>
          <w:b/>
          <w:kern w:val="0"/>
          <w:lang w:val="ru-RU" w:eastAsia="ru-RU" w:bidi="ru-RU"/>
        </w:rPr>
        <w:t xml:space="preserve"> </w:t>
      </w:r>
    </w:p>
    <w:p w:rsidR="00C66DA2" w:rsidRDefault="00766D1B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ru-RU"/>
        </w:rPr>
      </w:pPr>
      <w:r>
        <w:rPr>
          <w:rFonts w:eastAsia="Times New Roman" w:cs="Times New Roman"/>
          <w:b/>
          <w:kern w:val="0"/>
          <w:lang w:val="ru-RU" w:eastAsia="ru-RU" w:bidi="ru-RU"/>
        </w:rPr>
        <w:t>о выдаче градостроительного плана земельного участка</w:t>
      </w:r>
    </w:p>
    <w:p w:rsidR="00C66DA2" w:rsidRDefault="00C66DA2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"__" __________ 20___ г.</w:t>
      </w: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ru-RU"/>
        </w:rPr>
      </w:pPr>
    </w:p>
    <w:tbl>
      <w:tblPr>
        <w:tblW w:w="99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1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66DA2" w:rsidRDefault="00C66DA2">
      <w:pPr>
        <w:widowControl/>
        <w:suppressAutoHyphens w:val="0"/>
        <w:autoSpaceDE w:val="0"/>
        <w:textAlignment w:val="auto"/>
        <w:rPr>
          <w:rFonts w:eastAsia="Calibri" w:cs="Times New Roman"/>
          <w:bCs/>
          <w:kern w:val="0"/>
          <w:lang w:val="ru-RU" w:eastAsia="en-US" w:bidi="ar-SA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4084"/>
        <w:gridCol w:w="33"/>
        <w:gridCol w:w="4763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ind w:left="714" w:hanging="357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Сведения о заявителе</w:t>
            </w:r>
            <w:r>
              <w:rPr>
                <w:rFonts w:eastAsia="Calibri" w:cs="Times New Roman"/>
                <w:kern w:val="0"/>
                <w:vertAlign w:val="superscript"/>
                <w:lang w:val="ru-RU" w:eastAsia="en-US" w:bidi="ar-SA"/>
              </w:rPr>
              <w:footnoteReference w:id="1"/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Фамилия, имя,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Реквизиты документа, удостоверяющего личность (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>не указываются в 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Основной государственный регистрационный номер индивидуального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предпринимателя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 xml:space="preserve">,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lastRenderedPageBreak/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2. Сведения о земельном участке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2.1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2.2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Реквизиты утвержденного проекта межевания территории и (или) схемы расположения образуемого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земельного участка на кадастровом плане территории, и проектная площадь образуемого земельного участка </w:t>
            </w:r>
          </w:p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(указываются в случае, предусмотренном частью 1</w:t>
            </w:r>
            <w:r>
              <w:rPr>
                <w:rFonts w:eastAsia="Tahoma" w:cs="Times New Roman"/>
                <w:i/>
                <w:kern w:val="0"/>
                <w:vertAlign w:val="superscript"/>
                <w:lang w:val="ru-RU" w:eastAsia="ru-RU" w:bidi="ru-RU"/>
              </w:rPr>
              <w:t>1</w:t>
            </w: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 xml:space="preserve"> статьи 57</w:t>
            </w:r>
            <w:r>
              <w:rPr>
                <w:rFonts w:eastAsia="Tahoma" w:cs="Times New Roman"/>
                <w:i/>
                <w:kern w:val="0"/>
                <w:vertAlign w:val="superscript"/>
                <w:lang w:val="ru-RU" w:eastAsia="ru-RU" w:bidi="ru-RU"/>
              </w:rPr>
              <w:t>3</w:t>
            </w: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2.3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Цель использования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земельного 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2.4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Адрес или описание местоположения земельного участка</w:t>
            </w:r>
          </w:p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(указываются в случае, предусмотренном частью 1</w:t>
            </w:r>
            <w:r>
              <w:rPr>
                <w:rFonts w:eastAsia="Tahoma" w:cs="Times New Roman"/>
                <w:i/>
                <w:kern w:val="0"/>
                <w:vertAlign w:val="superscript"/>
                <w:lang w:val="ru-RU" w:eastAsia="ru-RU" w:bidi="ru-RU"/>
              </w:rPr>
              <w:t>1</w:t>
            </w: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 xml:space="preserve"> статьи 57</w:t>
            </w:r>
            <w:r>
              <w:rPr>
                <w:rFonts w:eastAsia="Tahoma" w:cs="Times New Roman"/>
                <w:i/>
                <w:kern w:val="0"/>
                <w:vertAlign w:val="superscript"/>
                <w:lang w:val="ru-RU" w:eastAsia="ru-RU" w:bidi="ru-RU"/>
              </w:rPr>
              <w:t>3</w:t>
            </w: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</w:tbl>
    <w:p w:rsidR="00C66DA2" w:rsidRDefault="00C66DA2">
      <w:pPr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ab/>
        <w:t>Прошу выдать градостроительный план земельного участка.</w:t>
      </w:r>
    </w:p>
    <w:p w:rsidR="00C66DA2" w:rsidRDefault="00766D1B">
      <w:pPr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Приложени</w:t>
      </w:r>
      <w:r>
        <w:rPr>
          <w:rFonts w:eastAsia="Times New Roman" w:cs="Times New Roman"/>
          <w:kern w:val="0"/>
          <w:lang w:val="ru-RU" w:eastAsia="ru-RU" w:bidi="ru-RU"/>
        </w:rPr>
        <w:t>е: __________________________________________________________</w:t>
      </w:r>
    </w:p>
    <w:p w:rsidR="00C66DA2" w:rsidRDefault="00766D1B">
      <w:pPr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Номер телефона и адрес электронной почты для связи: ______________________</w:t>
      </w:r>
    </w:p>
    <w:p w:rsidR="00C66DA2" w:rsidRDefault="00766D1B">
      <w:pPr>
        <w:tabs>
          <w:tab w:val="left" w:pos="1968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Результат предоставления услуги прошу:</w:t>
      </w:r>
    </w:p>
    <w:p w:rsidR="00C66DA2" w:rsidRDefault="00C66DA2">
      <w:pPr>
        <w:suppressAutoHyphens w:val="0"/>
        <w:textAlignment w:val="auto"/>
        <w:rPr>
          <w:rFonts w:eastAsia="Times New Roman" w:cs="Times New Roman"/>
          <w:kern w:val="0"/>
          <w:lang w:val="ru-RU" w:eastAsia="ru-RU" w:bidi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3"/>
        <w:gridCol w:w="955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направить в форме электронного документа в личный кабинет в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выдать на бумажном носителе при личном обращении в уполномоченный орган госуд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br/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направить на бумажном носителе на поч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ind w:right="255"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C66DA2" w:rsidRDefault="00C66DA2">
      <w:pPr>
        <w:widowControl/>
        <w:suppressAutoHyphens w:val="0"/>
        <w:textAlignment w:val="auto"/>
        <w:rPr>
          <w:rFonts w:eastAsia="Calibri" w:cs="Times New Roman"/>
          <w:vanish/>
          <w:kern w:val="0"/>
          <w:lang w:val="ru-RU" w:eastAsia="en-US" w:bidi="ar-SA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766D1B">
      <w:pPr>
        <w:pageBreakBefore/>
        <w:suppressAutoHyphens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3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регламента предоставления 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муниципальной услуги «Выдача градостроительного плана земельного участка» на территории Лебяжьевского муниципального округа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bCs/>
          <w:kern w:val="0"/>
          <w:lang w:val="ru-RU" w:eastAsia="en-US" w:bidi="ar-SA"/>
        </w:rPr>
      </w:pP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bCs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Рекомендуемая форма</w:t>
      </w:r>
    </w:p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bCs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>З А Я В Л Е Н И Е</w:t>
      </w:r>
    </w:p>
    <w:p w:rsidR="00C66DA2" w:rsidRDefault="00766D1B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о выдаче дубликата градостроительного плана земельного участка</w:t>
      </w:r>
    </w:p>
    <w:p w:rsidR="00C66DA2" w:rsidRDefault="00C66DA2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Cs/>
          <w:kern w:val="0"/>
          <w:lang w:val="ru-RU" w:eastAsia="en-US" w:bidi="ar-SA"/>
        </w:rPr>
      </w:pP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"__" __________ 20___ г.</w:t>
      </w: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ru-RU"/>
        </w:rPr>
      </w:pPr>
    </w:p>
    <w:tbl>
      <w:tblPr>
        <w:tblW w:w="99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1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66DA2" w:rsidRDefault="00C66DA2">
      <w:pPr>
        <w:suppressAutoHyphens w:val="0"/>
        <w:autoSpaceDE w:val="0"/>
        <w:jc w:val="center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2414"/>
        <w:gridCol w:w="2660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ind w:left="72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1.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Сведения о заявителе</w:t>
            </w:r>
            <w:r>
              <w:rPr>
                <w:rFonts w:eastAsia="Tahoma" w:cs="Times New Roman"/>
                <w:kern w:val="0"/>
                <w:vertAlign w:val="superscript"/>
                <w:lang w:val="ru-RU" w:eastAsia="ru-RU" w:bidi="ru-RU"/>
              </w:rPr>
              <w:footnoteReference w:id="2"/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Сведения о физическом лице, в случае если заявителем является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физическое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Реквизиты документа, удостоверяющего личность (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>не указываются в 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Основной государственный реги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страционный номер индивидуального предпринимателя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 xml:space="preserve">,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Основной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государственный регистрационный номер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0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DA2" w:rsidRDefault="00766D1B">
            <w:pPr>
              <w:suppressAutoHyphens w:val="0"/>
              <w:spacing w:after="200" w:line="276" w:lineRule="auto"/>
              <w:ind w:left="72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2. Сведения о выданном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>градостроительном плане земельного 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Номер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документа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Дата документа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</w:tbl>
    <w:p w:rsidR="00C66DA2" w:rsidRDefault="00766D1B">
      <w:pPr>
        <w:suppressAutoHyphens w:val="0"/>
        <w:spacing w:before="120" w:line="276" w:lineRule="auto"/>
        <w:ind w:firstLine="709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 xml:space="preserve">Прошу выдать дубликат градостроительного плана земельного участка. </w:t>
      </w:r>
    </w:p>
    <w:p w:rsidR="00C66DA2" w:rsidRDefault="00766D1B">
      <w:pPr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Приложение: __________________________________________________________</w:t>
      </w:r>
    </w:p>
    <w:p w:rsidR="00C66DA2" w:rsidRDefault="00766D1B">
      <w:pPr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 xml:space="preserve">Номер телефона и адрес электронной почты для связи: </w:t>
      </w:r>
      <w:r>
        <w:rPr>
          <w:rFonts w:eastAsia="Times New Roman" w:cs="Times New Roman"/>
          <w:kern w:val="0"/>
          <w:lang w:val="ru-RU" w:eastAsia="ru-RU" w:bidi="ru-RU"/>
        </w:rPr>
        <w:t>______________________</w:t>
      </w:r>
    </w:p>
    <w:p w:rsidR="00C66DA2" w:rsidRDefault="00766D1B">
      <w:pPr>
        <w:tabs>
          <w:tab w:val="left" w:pos="1968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Результат рассмотрения настоящего заявления прошу: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иональном портале государственных и муниципальных услуг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выдать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 xml:space="preserve"> на бумажном носителе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 при личном обращении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 xml:space="preserve">в уполномоченный орган государственной власти, орган местного самоуправления либо в многофункциональный центр предоставления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>государственных и муниципальных услуг,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направить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>на бумажном носителе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ind w:right="255"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ru-RU"/>
              </w:rPr>
              <w:t>Указывается один из перечисленных способов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1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408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408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C66DA2">
      <w:pPr>
        <w:widowControl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C66DA2" w:rsidRDefault="00766D1B">
      <w:pPr>
        <w:pageBreakBefore/>
        <w:suppressAutoHyphens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4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регламента предоставления Администрацией Лебяжьевского муниципального округа Курганской области муниципальной услуги «Выдача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градостроительного плана земельного участка» на территории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tabs>
          <w:tab w:val="left" w:pos="6600"/>
        </w:tabs>
        <w:suppressAutoHyphens w:val="0"/>
        <w:ind w:left="5387" w:firstLine="1276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Рекомендуемая форма</w:t>
      </w: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widowControl/>
        <w:suppressAutoHyphens w:val="0"/>
        <w:autoSpaceDE w:val="0"/>
        <w:textAlignment w:val="auto"/>
        <w:rPr>
          <w:rFonts w:eastAsia="Calibri" w:cs="Times New Roman"/>
          <w:bCs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>З А Я В Л Е Н И Е</w:t>
      </w:r>
    </w:p>
    <w:p w:rsidR="00C66DA2" w:rsidRDefault="00766D1B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об исправлении допущенных опечаток и ошибок</w:t>
      </w:r>
    </w:p>
    <w:p w:rsidR="00C66DA2" w:rsidRDefault="00766D1B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в градостроительном плане земельного участка</w:t>
      </w: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"__" __________ 20___ г.</w:t>
      </w: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ru-RU"/>
        </w:rPr>
      </w:pPr>
    </w:p>
    <w:tbl>
      <w:tblPr>
        <w:tblW w:w="99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1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66DA2" w:rsidRDefault="00C66DA2">
      <w:pPr>
        <w:suppressAutoHyphens w:val="0"/>
        <w:autoSpaceDE w:val="0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2968"/>
        <w:gridCol w:w="2977"/>
        <w:gridCol w:w="3227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1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 Сведения о заявителе</w:t>
            </w:r>
            <w:r>
              <w:rPr>
                <w:rFonts w:eastAsia="Tahoma" w:cs="Times New Roman"/>
                <w:kern w:val="0"/>
                <w:vertAlign w:val="superscript"/>
                <w:lang w:val="ru-RU" w:eastAsia="ru-RU" w:bidi="ru-RU"/>
              </w:rPr>
              <w:footnoteReference w:id="3"/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Реквизиты документа, удостоверяющего личность (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>не указываются в 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 xml:space="preserve">,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Сведения о юридическом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lastRenderedPageBreak/>
              <w:t>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01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2. Сведения о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выданном градостроительном плане земельного участка, содержащем опечатку/ ошибку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Дата документа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1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3. Обоснование для внесения исправлений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в градостроительный план земельного 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Обоснование с указанием реквизита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br/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</w:tbl>
    <w:p w:rsidR="00C66DA2" w:rsidRDefault="00C66DA2">
      <w:pPr>
        <w:suppressAutoHyphens w:val="0"/>
        <w:ind w:firstLine="567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spacing w:line="276" w:lineRule="auto"/>
        <w:ind w:firstLine="567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66DA2" w:rsidRDefault="00766D1B">
      <w:pPr>
        <w:suppressAutoHyphens w:val="0"/>
        <w:spacing w:line="276" w:lineRule="auto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Приложение: _________________________________________________________</w:t>
      </w:r>
    </w:p>
    <w:p w:rsidR="00C66DA2" w:rsidRDefault="00766D1B">
      <w:pPr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Номер телефона и адрес электронной почты для связи: _____________________</w:t>
      </w:r>
    </w:p>
    <w:p w:rsidR="00C66DA2" w:rsidRDefault="00766D1B">
      <w:pPr>
        <w:tabs>
          <w:tab w:val="left" w:pos="1968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Результат рассмотрения настоящего заявления прошу:</w:t>
      </w: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направить в форме электронного документа в личный кабинет в ф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lastRenderedPageBreak/>
              <w:t>выдать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 xml:space="preserve"> на бумажном носителе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 при личном обращении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 xml:space="preserve">в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направить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 xml:space="preserve">на бумажном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>носителе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ind w:right="255"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i/>
                <w:kern w:val="0"/>
                <w:lang w:val="ru-RU" w:eastAsia="ru-RU" w:bidi="ru-RU"/>
              </w:rPr>
              <w:t>Указывается один из перечисленных способов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31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422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1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42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C66DA2">
      <w:pPr>
        <w:widowControl/>
        <w:tabs>
          <w:tab w:val="left" w:pos="6600"/>
        </w:tabs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suppressAutoHyphens w:val="0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pageBreakBefore/>
        <w:widowControl/>
        <w:suppressAutoHyphens w:val="0"/>
        <w:autoSpaceDE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5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регламента предоставления Администрацией Лебяжьевского муниципального округа Курганской области муниципальной услуги «Выдача градостроительного плана земельного участка» на территории Лебяжьевского муниципального округа Курганской област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Рекомендуемая форма</w:t>
      </w: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widowControl/>
        <w:suppressAutoHyphens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widowControl/>
        <w:suppressAutoHyphens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Кому ____________________________________</w:t>
      </w:r>
    </w:p>
    <w:p w:rsidR="00C66DA2" w:rsidRDefault="00766D1B">
      <w:pPr>
        <w:suppressAutoHyphens w:val="0"/>
        <w:autoSpaceDE w:val="0"/>
        <w:spacing w:line="276" w:lineRule="auto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(фамилия, имя, отчество (при наличии) заявителя</w:t>
      </w:r>
      <w:r>
        <w:rPr>
          <w:rFonts w:eastAsia="Tahoma" w:cs="Times New Roman"/>
          <w:kern w:val="0"/>
          <w:vertAlign w:val="superscript"/>
          <w:lang w:val="ru-RU" w:eastAsia="ru-RU" w:bidi="ru-RU"/>
        </w:rPr>
        <w:footnoteReference w:id="4"/>
      </w:r>
      <w:r>
        <w:rPr>
          <w:rFonts w:eastAsia="Tahoma" w:cs="Times New Roman"/>
          <w:kern w:val="0"/>
          <w:lang w:val="ru-RU"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_______________________</w:t>
      </w:r>
      <w:r>
        <w:rPr>
          <w:rFonts w:eastAsia="Tahoma" w:cs="Times New Roman"/>
          <w:kern w:val="0"/>
          <w:lang w:val="ru-RU" w:eastAsia="ru-RU" w:bidi="ru-RU"/>
        </w:rPr>
        <w:t>__________________</w:t>
      </w:r>
    </w:p>
    <w:p w:rsidR="00C66DA2" w:rsidRDefault="00766D1B">
      <w:pPr>
        <w:suppressAutoHyphens w:val="0"/>
        <w:autoSpaceDE w:val="0"/>
        <w:spacing w:line="276" w:lineRule="auto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почтовый индекс и адрес, телефон, адрес электронной почты)</w:t>
      </w: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  <w:r>
        <w:rPr>
          <w:rFonts w:eastAsia="Tahoma" w:cs="Times New Roman"/>
          <w:b/>
          <w:kern w:val="0"/>
          <w:lang w:val="ru-RU" w:eastAsia="ru-RU" w:bidi="ru-RU"/>
        </w:rPr>
        <w:t xml:space="preserve">Р Е Ш Е Н И Е </w:t>
      </w:r>
    </w:p>
    <w:p w:rsidR="00C66DA2" w:rsidRDefault="00766D1B">
      <w:pPr>
        <w:suppressAutoHyphens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  <w:r>
        <w:rPr>
          <w:rFonts w:eastAsia="Tahoma" w:cs="Times New Roman"/>
          <w:b/>
          <w:kern w:val="0"/>
          <w:lang w:val="ru-RU" w:eastAsia="ru-RU" w:bidi="ru-RU"/>
        </w:rPr>
        <w:t>об отказе в приеме документов</w:t>
      </w:r>
    </w:p>
    <w:p w:rsidR="00C66DA2" w:rsidRDefault="00C66DA2">
      <w:pPr>
        <w:suppressAutoHyphens w:val="0"/>
        <w:jc w:val="center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__________________________________________________________________________________</w:t>
      </w:r>
    </w:p>
    <w:p w:rsidR="00C66DA2" w:rsidRDefault="00766D1B">
      <w:pPr>
        <w:suppressAutoHyphens w:val="0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ru-RU"/>
        </w:rPr>
        <w:t>(наименование уполномоченного органа государств</w:t>
      </w:r>
      <w:r>
        <w:rPr>
          <w:rFonts w:eastAsia="Times New Roman" w:cs="Times New Roman"/>
          <w:kern w:val="0"/>
          <w:lang w:val="ru-RU" w:eastAsia="ru-RU" w:bidi="ru-RU"/>
        </w:rPr>
        <w:t>енной власти, органа местного самоуправления)</w:t>
      </w:r>
    </w:p>
    <w:p w:rsidR="00C66DA2" w:rsidRDefault="00C66DA2">
      <w:pPr>
        <w:suppressAutoHyphens w:val="0"/>
        <w:spacing w:line="276" w:lineRule="auto"/>
        <w:ind w:firstLine="709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spacing w:line="276" w:lineRule="auto"/>
        <w:ind w:firstLine="709"/>
        <w:jc w:val="both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Наименование основания для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Разъяснение причин отказа в приеме документов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подпункт "а" пункта 26.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заявление о выдаче градостроительного плана земельного участка представлено в 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lastRenderedPageBreak/>
              <w:t>орган государственной власти, орган местного самоупра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вления, в полномочия которых не входит предоставление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i/>
                <w:kern w:val="0"/>
                <w:lang w:val="ru-RU" w:eastAsia="ru-RU"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подпункт "б" пункта 26.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неполное заполнение полей в форме заявления о выдаче 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подпункт "в" пункта 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непредставление документов, предусмотренных подпунктами "а" - 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"в" пункта 2.9 Административного регламента;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Calibri" w:cs="Times New Roman"/>
                <w:i/>
                <w:kern w:val="0"/>
                <w:lang w:val="ru-RU" w:eastAsia="ru-RU"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подпункт "г" пункта 26.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представленные документы утратили силу на день обращения за получением услуги (документ, 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подпункт "д" пункта 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подпункт "е" пункта 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представленные в электронной форме документы содержат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подпункт "ж" пункта 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выявлено несоблюдение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autoSpaceDE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Указывается исчерпывающий перечень э</w:t>
            </w: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лектронных документов, не соответствующих указанному критерию</w:t>
            </w:r>
          </w:p>
        </w:tc>
      </w:tr>
    </w:tbl>
    <w:p w:rsidR="00C66DA2" w:rsidRDefault="00766D1B">
      <w:pPr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Дополнительно информируем: _______________________________________</w:t>
      </w:r>
      <w:r>
        <w:rPr>
          <w:rFonts w:eastAsia="Times New Roman" w:cs="Times New Roman"/>
          <w:kern w:val="0"/>
          <w:lang w:val="ru-RU" w:eastAsia="ru-RU" w:bidi="ru-RU"/>
        </w:rPr>
        <w:br/>
      </w:r>
      <w:r>
        <w:rPr>
          <w:rFonts w:eastAsia="Times New Roman" w:cs="Times New Roman"/>
          <w:kern w:val="0"/>
          <w:lang w:val="ru-RU" w:eastAsia="ru-RU" w:bidi="ru-RU"/>
        </w:rPr>
        <w:t xml:space="preserve">______________________________________________________________________.    </w:t>
      </w:r>
    </w:p>
    <w:p w:rsidR="00C66DA2" w:rsidRDefault="00766D1B">
      <w:pPr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766D1B">
      <w:pPr>
        <w:pageBreakBefore/>
        <w:suppressAutoHyphens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6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регламента предоставления Администрацией Лебяжьевского муниципального округа Курганской области муниципальной услуги «Выдача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градостроительного плана земельного участка» на территории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uppressAutoHyphens w:val="0"/>
        <w:ind w:left="5387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widowControl/>
        <w:suppressAutoHyphens w:val="0"/>
        <w:ind w:left="5387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Рекомендуемая форма</w:t>
      </w:r>
    </w:p>
    <w:p w:rsidR="00C66DA2" w:rsidRDefault="00C66DA2">
      <w:pPr>
        <w:widowControl/>
        <w:suppressAutoHyphens w:val="0"/>
        <w:ind w:left="5387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Кому ____________________________________</w:t>
      </w:r>
    </w:p>
    <w:p w:rsidR="00C66DA2" w:rsidRDefault="00766D1B">
      <w:pPr>
        <w:suppressAutoHyphens w:val="0"/>
        <w:autoSpaceDE w:val="0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(фамилия, имя, отчество (при наличии) заявителя</w:t>
      </w:r>
      <w:r>
        <w:rPr>
          <w:rFonts w:eastAsia="Tahoma" w:cs="Times New Roman"/>
          <w:kern w:val="0"/>
          <w:vertAlign w:val="superscript"/>
          <w:lang w:val="ru-RU" w:eastAsia="ru-RU" w:bidi="ru-RU"/>
        </w:rPr>
        <w:footnoteReference w:id="5"/>
      </w:r>
      <w:r>
        <w:rPr>
          <w:rFonts w:eastAsia="Tahoma" w:cs="Times New Roman"/>
          <w:kern w:val="0"/>
          <w:lang w:val="ru-RU" w:eastAsia="ru-RU" w:bidi="ru-RU"/>
        </w:rPr>
        <w:t>,  ОГРНИП (для физического лица, зарегистрированного в качестве индивидуального предпринимателя) – для физическог</w:t>
      </w:r>
      <w:r>
        <w:rPr>
          <w:rFonts w:eastAsia="Tahoma" w:cs="Times New Roman"/>
          <w:kern w:val="0"/>
          <w:lang w:val="ru-RU" w:eastAsia="ru-RU" w:bidi="ru-RU"/>
        </w:rPr>
        <w:t>о лица, полное наименование заявителя, ИНН, ОГРН – для юридического лица,</w:t>
      </w: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_________________________________________</w:t>
      </w:r>
    </w:p>
    <w:p w:rsidR="00C66DA2" w:rsidRDefault="00766D1B">
      <w:pPr>
        <w:suppressAutoHyphens w:val="0"/>
        <w:autoSpaceDE w:val="0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почтовый индекс и адрес, телефон, адрес электронной почты)</w:t>
      </w: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  <w:r>
        <w:rPr>
          <w:rFonts w:eastAsia="Tahoma" w:cs="Times New Roman"/>
          <w:b/>
          <w:kern w:val="0"/>
          <w:lang w:val="ru-RU" w:eastAsia="ru-RU" w:bidi="ru-RU"/>
        </w:rPr>
        <w:t xml:space="preserve">Р Е Ш Е Н И Е </w:t>
      </w:r>
    </w:p>
    <w:p w:rsidR="00C66DA2" w:rsidRDefault="00766D1B">
      <w:pPr>
        <w:suppressAutoHyphens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  <w:r>
        <w:rPr>
          <w:rFonts w:eastAsia="Tahoma" w:cs="Times New Roman"/>
          <w:b/>
          <w:kern w:val="0"/>
          <w:lang w:val="ru-RU" w:eastAsia="ru-RU" w:bidi="ru-RU"/>
        </w:rPr>
        <w:t>об отказе в выдаче градостроительного плана земельного участка</w:t>
      </w:r>
    </w:p>
    <w:p w:rsidR="00C66DA2" w:rsidRDefault="00C66DA2">
      <w:pPr>
        <w:suppressAutoHyphens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__________________________________________________________________________________</w:t>
      </w:r>
    </w:p>
    <w:p w:rsidR="00C66DA2" w:rsidRDefault="00766D1B">
      <w:pPr>
        <w:suppressAutoHyphens w:val="0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C66DA2" w:rsidRDefault="00766D1B">
      <w:pPr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ru-RU"/>
        </w:rPr>
        <w:t xml:space="preserve">по результатам рассмотрения заявления о выдаче </w:t>
      </w:r>
      <w:r>
        <w:rPr>
          <w:rFonts w:eastAsia="Times New Roman" w:cs="Times New Roman"/>
          <w:kern w:val="0"/>
          <w:lang w:val="ru-RU" w:eastAsia="ru-RU" w:bidi="ru-RU"/>
        </w:rPr>
        <w:t xml:space="preserve">градостроительного плана земельного участка </w:t>
      </w:r>
      <w:r>
        <w:rPr>
          <w:rFonts w:eastAsia="Tahoma" w:cs="Times New Roman"/>
          <w:kern w:val="0"/>
          <w:lang w:val="ru-RU" w:eastAsia="ru-RU" w:bidi="ru-RU"/>
        </w:rPr>
        <w:t xml:space="preserve">от </w:t>
      </w:r>
      <w:r>
        <w:rPr>
          <w:rFonts w:eastAsia="Tahoma" w:cs="Times New Roman"/>
          <w:bCs/>
          <w:kern w:val="0"/>
          <w:lang w:val="ru-RU" w:eastAsia="ru-RU" w:bidi="ru-RU"/>
        </w:rPr>
        <w:t>__________ № __________</w:t>
      </w:r>
      <w:r>
        <w:rPr>
          <w:rFonts w:eastAsia="Tahoma" w:cs="Times New Roman"/>
          <w:kern w:val="0"/>
          <w:lang w:val="ru-RU" w:eastAsia="ru-RU" w:bidi="ru-RU"/>
        </w:rPr>
        <w:t xml:space="preserve"> </w:t>
      </w:r>
      <w:r>
        <w:rPr>
          <w:rFonts w:eastAsia="Times New Roman" w:cs="Times New Roman"/>
          <w:kern w:val="0"/>
          <w:lang w:val="ru-RU" w:eastAsia="ru-RU" w:bidi="ru-RU"/>
        </w:rPr>
        <w:t>принято решение об отказе  (дата и номер регистрации)</w:t>
      </w:r>
    </w:p>
    <w:p w:rsidR="00C66DA2" w:rsidRDefault="00766D1B">
      <w:p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выдаче градостроительного плана земельного участка.</w:t>
      </w:r>
    </w:p>
    <w:p w:rsidR="00C66DA2" w:rsidRDefault="00C66DA2">
      <w:pPr>
        <w:suppressAutoHyphens w:val="0"/>
        <w:jc w:val="both"/>
        <w:textAlignment w:val="auto"/>
        <w:rPr>
          <w:rFonts w:eastAsia="Times New Roman" w:cs="Times New Roman"/>
          <w:i/>
          <w:kern w:val="0"/>
          <w:lang w:val="ru-RU" w:eastAsia="ru-RU" w:bidi="ru-RU"/>
        </w:rPr>
      </w:pP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Наименование основания для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подпункт "а" пункта 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>заявление о выдаче градостроительного плана земельного участка представлено лицом, не являющимся пр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>авообладателем земельного участка, за исключением случая, предусмотренного частью 1</w:t>
            </w:r>
            <w:r>
              <w:rPr>
                <w:rFonts w:eastAsia="Tahoma" w:cs="Times New Roman"/>
                <w:bCs/>
                <w:kern w:val="0"/>
                <w:vertAlign w:val="superscript"/>
                <w:lang w:val="ru-RU" w:eastAsia="ru-RU" w:bidi="ru-RU"/>
              </w:rPr>
              <w:t>1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 xml:space="preserve"> статьи 57</w:t>
            </w:r>
            <w:r>
              <w:rPr>
                <w:rFonts w:eastAsia="Tahoma" w:cs="Times New Roman"/>
                <w:bCs/>
                <w:kern w:val="0"/>
                <w:vertAlign w:val="superscript"/>
                <w:lang w:val="ru-RU" w:eastAsia="ru-RU" w:bidi="ru-RU"/>
              </w:rPr>
              <w:t>3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t xml:space="preserve"> Градостроительного кодекса Российской </w:t>
            </w:r>
            <w:r>
              <w:rPr>
                <w:rFonts w:eastAsia="Tahoma" w:cs="Times New Roman"/>
                <w:bCs/>
                <w:kern w:val="0"/>
                <w:lang w:val="ru-RU" w:eastAsia="ru-RU" w:bidi="ru-RU"/>
              </w:rPr>
              <w:lastRenderedPageBreak/>
              <w:t>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lastRenderedPageBreak/>
              <w:t>Указываются основания такого вывода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подпункт "б" пункта 28.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отсутствует утвержденная документация по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Указывается конкретное обстоят</w:t>
            </w: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подпункт "в" пункта 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границы земельного участка не установлены в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соответствии с требованиями законодательства Российской Федерации, за исключением случая, предусмотренного частью 1</w:t>
            </w:r>
            <w:r>
              <w:rPr>
                <w:rFonts w:eastAsia="Times New Roman" w:cs="Times New Roman"/>
                <w:kern w:val="0"/>
                <w:vertAlign w:val="superscript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статьи 57</w:t>
            </w:r>
            <w:r>
              <w:rPr>
                <w:rFonts w:eastAsia="Times New Roman" w:cs="Times New Roman"/>
                <w:kern w:val="0"/>
                <w:vertAlign w:val="superscript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 xml:space="preserve">Указываются основания такого </w:t>
            </w:r>
          </w:p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вывода</w:t>
            </w:r>
          </w:p>
        </w:tc>
      </w:tr>
    </w:tbl>
    <w:p w:rsidR="00C66DA2" w:rsidRDefault="00766D1B">
      <w:pPr>
        <w:suppressAutoHyphens w:val="0"/>
        <w:spacing w:line="276" w:lineRule="auto"/>
        <w:ind w:right="14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Вы вправе повторно обратиться с заявлением</w:t>
      </w:r>
      <w:r>
        <w:rPr>
          <w:rFonts w:eastAsia="Times New Roman" w:cs="Times New Roman"/>
          <w:kern w:val="0"/>
          <w:lang w:val="ru-RU" w:eastAsia="ru-RU" w:bidi="ar-SA"/>
        </w:rPr>
        <w:t xml:space="preserve"> о выдаче градостроительного плана земельного участка после устранения указанных нарушений.</w:t>
      </w:r>
    </w:p>
    <w:p w:rsidR="00C66DA2" w:rsidRDefault="00766D1B">
      <w:pPr>
        <w:suppressAutoHyphens w:val="0"/>
        <w:spacing w:line="276" w:lineRule="auto"/>
        <w:ind w:right="14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66DA2" w:rsidRDefault="00766D1B">
      <w:pPr>
        <w:suppressAutoHyphens w:val="0"/>
        <w:spacing w:line="276" w:lineRule="auto"/>
        <w:ind w:right="140" w:firstLine="709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До</w:t>
      </w:r>
      <w:r>
        <w:rPr>
          <w:rFonts w:eastAsia="Times New Roman" w:cs="Times New Roman"/>
          <w:kern w:val="0"/>
          <w:lang w:val="ru-RU" w:eastAsia="ru-RU" w:bidi="ar-SA"/>
        </w:rPr>
        <w:t>полнительно информируем: _______________________________________</w:t>
      </w:r>
      <w:r>
        <w:rPr>
          <w:rFonts w:eastAsia="Times New Roman" w:cs="Times New Roman"/>
          <w:kern w:val="0"/>
          <w:lang w:val="ru-RU" w:eastAsia="ru-RU" w:bidi="ar-SA"/>
        </w:rPr>
        <w:br/>
      </w: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</w:t>
      </w:r>
      <w:r>
        <w:rPr>
          <w:rFonts w:eastAsia="Times New Roman" w:cs="Times New Roman"/>
          <w:kern w:val="0"/>
          <w:lang w:val="ru-RU" w:eastAsia="ru-RU" w:bidi="ar-SA"/>
        </w:rPr>
        <w:t>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ind w:right="14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ind w:right="14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ind w:right="14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ind w:right="14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ind w:right="14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ind w:right="14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ind w:right="14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ind w:right="14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ind w:right="14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ind w:right="14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766D1B">
      <w:pPr>
        <w:suppressAutoHyphens w:val="0"/>
        <w:spacing w:before="120"/>
        <w:ind w:right="140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Дата</w:t>
      </w:r>
    </w:p>
    <w:p w:rsidR="00C66DA2" w:rsidRDefault="00766D1B">
      <w:pPr>
        <w:pageBreakBefore/>
        <w:suppressAutoHyphens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7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регламента предоставления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Курганской области муниципальной услуги «Выдача градостроительного плана земельного участка» на территории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bCs/>
          <w:kern w:val="0"/>
          <w:lang w:val="ru-RU" w:eastAsia="ru-RU" w:bidi="ru-RU"/>
        </w:rPr>
      </w:pPr>
      <w:r>
        <w:rPr>
          <w:rFonts w:eastAsia="Tahoma" w:cs="Times New Roman"/>
          <w:bCs/>
          <w:kern w:val="0"/>
          <w:lang w:val="ru-RU" w:eastAsia="ru-RU" w:bidi="ru-RU"/>
        </w:rPr>
        <w:t>Рекомендуемая форма</w:t>
      </w: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center"/>
        <w:textAlignment w:val="auto"/>
        <w:rPr>
          <w:rFonts w:eastAsia="Tahoma" w:cs="Times New Roman"/>
          <w:b/>
          <w:bCs/>
          <w:kern w:val="0"/>
          <w:lang w:val="ru-RU" w:eastAsia="ru-RU" w:bidi="ru-RU"/>
        </w:rPr>
      </w:pPr>
      <w:r>
        <w:rPr>
          <w:rFonts w:eastAsia="Tahoma" w:cs="Times New Roman"/>
          <w:b/>
          <w:bCs/>
          <w:kern w:val="0"/>
          <w:lang w:val="ru-RU" w:eastAsia="ru-RU" w:bidi="ru-RU"/>
        </w:rPr>
        <w:t>З А Я В Л Е Н И Е</w:t>
      </w:r>
    </w:p>
    <w:p w:rsidR="00C66DA2" w:rsidRDefault="00766D1B">
      <w:pPr>
        <w:suppressAutoHyphens w:val="0"/>
        <w:autoSpaceDE w:val="0"/>
        <w:jc w:val="center"/>
        <w:textAlignment w:val="auto"/>
      </w:pPr>
      <w:r>
        <w:rPr>
          <w:rFonts w:eastAsia="Tahoma" w:cs="Times New Roman"/>
          <w:b/>
          <w:bCs/>
          <w:kern w:val="0"/>
          <w:lang w:val="ru-RU" w:eastAsia="ru-RU" w:bidi="ru-RU"/>
        </w:rPr>
        <w:t>об оставлении заявления о выдаче градостроительного плана земельного участка без рассмотрения</w:t>
      </w:r>
    </w:p>
    <w:p w:rsidR="00C66DA2" w:rsidRDefault="00C66DA2">
      <w:pPr>
        <w:suppressAutoHyphens w:val="0"/>
        <w:autoSpaceDE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"__" __________ 20___ г.</w:t>
      </w:r>
    </w:p>
    <w:p w:rsidR="00C66DA2" w:rsidRDefault="00C66DA2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</w:p>
    <w:tbl>
      <w:tblPr>
        <w:tblW w:w="99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1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jc w:val="right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>наименование уполномоченного органа государственной власти, органа местного самоуправления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)</w:t>
            </w:r>
          </w:p>
          <w:p w:rsidR="00C66DA2" w:rsidRDefault="00C66DA2">
            <w:pPr>
              <w:suppressAutoHyphens w:val="0"/>
              <w:autoSpaceDE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</w:tbl>
    <w:p w:rsidR="00C66DA2" w:rsidRDefault="00C66DA2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ind w:firstLine="708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 xml:space="preserve">Прошу оставить заявление о </w:t>
      </w:r>
      <w:r>
        <w:rPr>
          <w:rFonts w:eastAsia="Tahoma" w:cs="Times New Roman"/>
          <w:kern w:val="0"/>
          <w:lang w:val="ru-RU" w:eastAsia="ru-RU" w:bidi="ru-RU"/>
        </w:rPr>
        <w:t>выдаче градостроительного плана земельного участка от ___________ № ____________ без рассмотрения.</w:t>
      </w: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4503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ind w:left="72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 Сведения о заявителе</w:t>
            </w:r>
            <w:r>
              <w:rPr>
                <w:rFonts w:eastAsia="Tahoma" w:cs="Times New Roman"/>
                <w:kern w:val="0"/>
                <w:vertAlign w:val="superscript"/>
                <w:lang w:val="ru-RU" w:eastAsia="ru-RU" w:bidi="ru-RU"/>
              </w:rPr>
              <w:footnoteReference w:id="6"/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Фамилия, имя, отчество (при наличии)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Реквизиты документа, удостоверяющего личность (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>не указываются в 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случае, если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заявитель является индивидуальным предпринимателем)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Times New Roman" w:cs="Times New Roman"/>
                <w:kern w:val="0"/>
                <w:lang w:val="ru-RU" w:eastAsia="ru-RU" w:bidi="ru-RU"/>
              </w:rPr>
              <w:t xml:space="preserve">,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Сведения о юридическом лице, в случае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если заявителем является юридическое лицо: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Полное наименование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</w:tbl>
    <w:p w:rsidR="00C66DA2" w:rsidRDefault="00C66DA2">
      <w:pPr>
        <w:suppressAutoHyphens w:val="0"/>
        <w:ind w:right="423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spacing w:line="276" w:lineRule="auto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 xml:space="preserve">Приложение: </w:t>
      </w:r>
      <w:r>
        <w:rPr>
          <w:rFonts w:eastAsia="Tahoma" w:cs="Times New Roman"/>
          <w:kern w:val="0"/>
          <w:lang w:val="ru-RU" w:eastAsia="ru-RU" w:bidi="ru-RU"/>
        </w:rPr>
        <w:t>____________________________________________________________</w:t>
      </w:r>
    </w:p>
    <w:p w:rsidR="00C66DA2" w:rsidRDefault="00766D1B">
      <w:pPr>
        <w:suppressAutoHyphens w:val="0"/>
        <w:spacing w:line="276" w:lineRule="auto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Номер телефона и адрес электронной почты для связи: ________________________</w:t>
      </w:r>
    </w:p>
    <w:p w:rsidR="00C66DA2" w:rsidRDefault="00766D1B">
      <w:pPr>
        <w:tabs>
          <w:tab w:val="left" w:pos="1968"/>
        </w:tabs>
        <w:suppressAutoHyphens w:val="0"/>
        <w:spacing w:line="276" w:lineRule="auto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Результат рассмотрения настоящего заявления прошу:</w:t>
      </w: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1247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направить в форме электронного документа в личный кабинет в федерал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выдать на бумажном носителе при личном обращении в уполномоченный орган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br/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направить на бумажном носителе н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а почтовый адрес: 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C66DA2">
            <w:pPr>
              <w:suppressAutoHyphens w:val="0"/>
              <w:autoSpaceDE w:val="0"/>
              <w:spacing w:before="120" w:after="12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A2" w:rsidRDefault="00766D1B">
            <w:pPr>
              <w:suppressAutoHyphens w:val="0"/>
              <w:autoSpaceDE w:val="0"/>
              <w:spacing w:before="120" w:after="120"/>
              <w:ind w:right="255"/>
              <w:jc w:val="center"/>
              <w:textAlignment w:val="auto"/>
              <w:rPr>
                <w:rFonts w:eastAsia="Tahoma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Указывается один из перечисленных способов</w:t>
            </w:r>
          </w:p>
        </w:tc>
      </w:tr>
    </w:tbl>
    <w:p w:rsidR="00C66DA2" w:rsidRDefault="00C66DA2">
      <w:pPr>
        <w:suppressAutoHyphens w:val="0"/>
        <w:autoSpaceDE w:val="0"/>
        <w:textAlignment w:val="auto"/>
        <w:rPr>
          <w:rFonts w:eastAsia="Tahoma" w:cs="Times New Roman"/>
          <w:bCs/>
          <w:strike/>
          <w:kern w:val="0"/>
          <w:lang w:val="ru-RU" w:eastAsia="ru-RU" w:bidi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C66DA2">
      <w:pPr>
        <w:widowControl/>
        <w:suppressAutoHyphens w:val="0"/>
        <w:ind w:left="5387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766D1B">
      <w:pPr>
        <w:pageBreakBefore/>
        <w:suppressAutoHyphens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8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от ___ __________ _____ </w:t>
      </w:r>
      <w:r>
        <w:rPr>
          <w:rFonts w:eastAsia="Times New Roman" w:cs="Times New Roman"/>
          <w:kern w:val="0"/>
          <w:lang w:val="ru-RU" w:eastAsia="ru-RU" w:bidi="ar-SA"/>
        </w:rPr>
        <w:t>года №______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регламента предоставления Администрацией Лебяжьевского муниципального округа Курганской области муниципальной услуги «Выдача градостроительного плана земельного участка» на территории Лебяжьевского муниципаль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right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hd w:val="clear" w:color="auto" w:fill="FFFFFF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</w:p>
    <w:p w:rsidR="00C66DA2" w:rsidRDefault="00766D1B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Рекомендуемая форма</w:t>
      </w: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suppressAutoHyphens w:val="0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Кому ____________________________________</w:t>
      </w:r>
    </w:p>
    <w:p w:rsidR="00C66DA2" w:rsidRDefault="00766D1B">
      <w:pPr>
        <w:suppressAutoHyphens w:val="0"/>
        <w:autoSpaceDE w:val="0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(фамилия, имя, отчество (при наличии) заявителя</w:t>
      </w:r>
      <w:r>
        <w:rPr>
          <w:rFonts w:eastAsia="Tahoma" w:cs="Times New Roman"/>
          <w:kern w:val="0"/>
          <w:vertAlign w:val="superscript"/>
          <w:lang w:val="ru-RU" w:eastAsia="ru-RU" w:bidi="ru-RU"/>
        </w:rPr>
        <w:footnoteReference w:id="7"/>
      </w:r>
      <w:r>
        <w:rPr>
          <w:rFonts w:eastAsia="Tahoma" w:cs="Times New Roman"/>
          <w:kern w:val="0"/>
          <w:lang w:val="ru-RU"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___________</w:t>
      </w:r>
      <w:r>
        <w:rPr>
          <w:rFonts w:eastAsia="Tahoma" w:cs="Times New Roman"/>
          <w:kern w:val="0"/>
          <w:lang w:val="ru-RU" w:eastAsia="ru-RU" w:bidi="ru-RU"/>
        </w:rPr>
        <w:t>______________________________</w:t>
      </w:r>
    </w:p>
    <w:p w:rsidR="00C66DA2" w:rsidRDefault="00766D1B">
      <w:pPr>
        <w:suppressAutoHyphens w:val="0"/>
        <w:autoSpaceDE w:val="0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почтовый индекс и адрес, телефон, адрес электронной почты)</w:t>
      </w:r>
    </w:p>
    <w:p w:rsidR="00C66DA2" w:rsidRDefault="00C66DA2">
      <w:pPr>
        <w:suppressAutoHyphens w:val="0"/>
        <w:spacing w:before="12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spacing w:before="120"/>
        <w:jc w:val="center"/>
        <w:textAlignment w:val="auto"/>
      </w:pPr>
      <w:r>
        <w:rPr>
          <w:rFonts w:eastAsia="Tahoma" w:cs="Times New Roman"/>
          <w:b/>
          <w:kern w:val="0"/>
          <w:lang w:val="ru-RU" w:eastAsia="ru-RU" w:bidi="ru-RU"/>
        </w:rPr>
        <w:t>Р Е Ш Е Н И Е</w:t>
      </w:r>
      <w:r>
        <w:rPr>
          <w:rFonts w:eastAsia="Tahoma" w:cs="Times New Roman"/>
          <w:b/>
          <w:kern w:val="0"/>
          <w:lang w:val="ru-RU" w:eastAsia="ru-RU" w:bidi="ru-RU"/>
        </w:rPr>
        <w:br/>
      </w:r>
      <w:r>
        <w:rPr>
          <w:rFonts w:eastAsia="Tahoma" w:cs="Times New Roman"/>
          <w:b/>
          <w:kern w:val="0"/>
          <w:lang w:val="ru-RU" w:eastAsia="ru-RU" w:bidi="ru-RU"/>
        </w:rPr>
        <w:t xml:space="preserve"> об оставлении заявления о выдаче градостроительного плана земельного участка без рассмотрения</w:t>
      </w:r>
    </w:p>
    <w:p w:rsidR="00C66DA2" w:rsidRDefault="00C66DA2">
      <w:pPr>
        <w:suppressAutoHyphens w:val="0"/>
        <w:autoSpaceDE w:val="0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p w:rsidR="00C66DA2" w:rsidRDefault="00766D1B">
      <w:pPr>
        <w:suppressAutoHyphens w:val="0"/>
        <w:autoSpaceDE w:val="0"/>
        <w:ind w:firstLine="708"/>
        <w:jc w:val="both"/>
        <w:textAlignment w:val="auto"/>
      </w:pPr>
      <w:r>
        <w:rPr>
          <w:rFonts w:eastAsia="Tahoma" w:cs="Times New Roman"/>
          <w:bCs/>
          <w:kern w:val="0"/>
          <w:lang w:val="ru-RU" w:eastAsia="ru-RU" w:bidi="ru-RU"/>
        </w:rPr>
        <w:t xml:space="preserve">На основании Вашего заявления от _________ № _________ </w:t>
      </w:r>
      <w:r>
        <w:rPr>
          <w:rFonts w:eastAsia="Tahoma" w:cs="Times New Roman"/>
          <w:bCs/>
          <w:kern w:val="0"/>
          <w:lang w:val="ru-RU" w:eastAsia="ru-RU" w:bidi="ru-RU"/>
        </w:rPr>
        <w:t>об оставлении</w:t>
      </w:r>
      <w:r>
        <w:rPr>
          <w:rFonts w:eastAsia="Tahoma" w:cs="Times New Roman"/>
          <w:bCs/>
          <w:kern w:val="0"/>
          <w:lang w:val="ru-RU" w:eastAsia="ru-RU" w:bidi="ru-RU"/>
        </w:rPr>
        <w:br/>
      </w:r>
      <w:r>
        <w:rPr>
          <w:rFonts w:eastAsia="Tahoma" w:cs="Times New Roman"/>
          <w:bCs/>
          <w:kern w:val="0"/>
          <w:lang w:val="ru-RU" w:eastAsia="ru-RU" w:bidi="ru-RU"/>
        </w:rPr>
        <w:t xml:space="preserve">                           </w:t>
      </w:r>
      <w:r>
        <w:rPr>
          <w:rFonts w:eastAsia="Tahoma" w:cs="Times New Roman"/>
          <w:bCs/>
          <w:kern w:val="0"/>
          <w:lang w:val="ru-RU" w:eastAsia="ru-RU" w:bidi="ru-RU"/>
        </w:rPr>
        <w:tab/>
      </w:r>
      <w:r>
        <w:rPr>
          <w:rFonts w:eastAsia="Tahoma" w:cs="Times New Roman"/>
          <w:bCs/>
          <w:kern w:val="0"/>
          <w:lang w:val="ru-RU" w:eastAsia="ru-RU" w:bidi="ru-RU"/>
        </w:rPr>
        <w:tab/>
      </w:r>
      <w:r>
        <w:rPr>
          <w:rFonts w:eastAsia="Tahoma" w:cs="Times New Roman"/>
          <w:bCs/>
          <w:kern w:val="0"/>
          <w:lang w:val="ru-RU" w:eastAsia="ru-RU" w:bidi="ru-RU"/>
        </w:rPr>
        <w:tab/>
      </w:r>
      <w:r>
        <w:rPr>
          <w:rFonts w:eastAsia="Tahoma" w:cs="Times New Roman"/>
          <w:bCs/>
          <w:kern w:val="0"/>
          <w:lang w:val="ru-RU" w:eastAsia="ru-RU" w:bidi="ru-RU"/>
        </w:rPr>
        <w:tab/>
        <w:t xml:space="preserve">            </w:t>
      </w:r>
      <w:r>
        <w:rPr>
          <w:rFonts w:eastAsia="Tahoma" w:cs="Times New Roman"/>
          <w:kern w:val="0"/>
          <w:lang w:val="ru-RU" w:eastAsia="ru-RU" w:bidi="ru-RU"/>
        </w:rPr>
        <w:t>(дата и номер регистрации)</w:t>
      </w:r>
    </w:p>
    <w:p w:rsidR="00C66DA2" w:rsidRDefault="00766D1B">
      <w:pPr>
        <w:suppressAutoHyphens w:val="0"/>
        <w:autoSpaceDE w:val="0"/>
        <w:spacing w:line="276" w:lineRule="auto"/>
        <w:jc w:val="both"/>
        <w:textAlignment w:val="auto"/>
        <w:rPr>
          <w:rFonts w:eastAsia="Tahoma" w:cs="Times New Roman"/>
          <w:bCs/>
          <w:kern w:val="0"/>
          <w:lang w:val="ru-RU" w:eastAsia="ru-RU" w:bidi="ru-RU"/>
        </w:rPr>
      </w:pPr>
      <w:r>
        <w:rPr>
          <w:rFonts w:eastAsia="Tahoma" w:cs="Times New Roman"/>
          <w:bCs/>
          <w:kern w:val="0"/>
          <w:lang w:val="ru-RU" w:eastAsia="ru-RU" w:bidi="ru-RU"/>
        </w:rPr>
        <w:t>заявления о выдаче градостроительного плана земельного участка без рассмотрения __________________________________________________________________________________ _________</w:t>
      </w:r>
      <w:r>
        <w:rPr>
          <w:rFonts w:eastAsia="Tahoma" w:cs="Times New Roman"/>
          <w:bCs/>
          <w:kern w:val="0"/>
          <w:lang w:val="ru-RU" w:eastAsia="ru-RU" w:bidi="ru-RU"/>
        </w:rPr>
        <w:t>_________________________________________________________________________</w:t>
      </w:r>
    </w:p>
    <w:p w:rsidR="00C66DA2" w:rsidRDefault="00766D1B">
      <w:pPr>
        <w:suppressAutoHyphens w:val="0"/>
        <w:spacing w:line="276" w:lineRule="auto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C66DA2" w:rsidRDefault="00766D1B">
      <w:pPr>
        <w:suppressAutoHyphens w:val="0"/>
        <w:spacing w:line="276" w:lineRule="auto"/>
        <w:jc w:val="both"/>
        <w:textAlignment w:val="auto"/>
      </w:pPr>
      <w:r>
        <w:rPr>
          <w:rFonts w:eastAsia="Tahoma" w:cs="Times New Roman"/>
          <w:kern w:val="0"/>
          <w:lang w:val="ru-RU" w:eastAsia="ru-RU" w:bidi="ru-RU"/>
        </w:rPr>
        <w:t xml:space="preserve">принято </w:t>
      </w:r>
      <w:r>
        <w:rPr>
          <w:rFonts w:eastAsia="Tahoma" w:cs="Times New Roman"/>
          <w:bCs/>
          <w:kern w:val="0"/>
          <w:lang w:val="ru-RU" w:eastAsia="ru-RU" w:bidi="ru-RU"/>
        </w:rPr>
        <w:t>решение</w:t>
      </w:r>
      <w:r>
        <w:rPr>
          <w:rFonts w:eastAsia="Tahoma" w:cs="Times New Roman"/>
          <w:kern w:val="0"/>
          <w:lang w:val="ru-RU" w:eastAsia="ru-RU" w:bidi="ru-RU"/>
        </w:rPr>
        <w:t xml:space="preserve"> об оставлении заявления </w:t>
      </w:r>
      <w:r>
        <w:rPr>
          <w:rFonts w:eastAsia="Tahoma" w:cs="Times New Roman"/>
          <w:bCs/>
          <w:kern w:val="0"/>
          <w:lang w:val="ru-RU" w:eastAsia="ru-RU" w:bidi="ru-RU"/>
        </w:rPr>
        <w:t xml:space="preserve">о выдаче градостроительного плана </w:t>
      </w:r>
      <w:r>
        <w:rPr>
          <w:rFonts w:eastAsia="Tahoma" w:cs="Times New Roman"/>
          <w:bCs/>
          <w:kern w:val="0"/>
          <w:lang w:val="ru-RU" w:eastAsia="ru-RU" w:bidi="ru-RU"/>
        </w:rPr>
        <w:t xml:space="preserve">земельного участка </w:t>
      </w:r>
      <w:r>
        <w:rPr>
          <w:rFonts w:eastAsia="Tahoma" w:cs="Times New Roman"/>
          <w:kern w:val="0"/>
          <w:lang w:val="ru-RU" w:eastAsia="ru-RU" w:bidi="ru-RU"/>
        </w:rPr>
        <w:t xml:space="preserve">от </w:t>
      </w:r>
      <w:r>
        <w:rPr>
          <w:rFonts w:eastAsia="Tahoma" w:cs="Times New Roman"/>
          <w:bCs/>
          <w:kern w:val="0"/>
          <w:lang w:val="ru-RU" w:eastAsia="ru-RU" w:bidi="ru-RU"/>
        </w:rPr>
        <w:t>__________ № __________</w:t>
      </w:r>
      <w:r>
        <w:rPr>
          <w:rFonts w:eastAsia="Tahoma" w:cs="Times New Roman"/>
          <w:kern w:val="0"/>
          <w:lang w:val="ru-RU" w:eastAsia="ru-RU" w:bidi="ru-RU"/>
        </w:rPr>
        <w:t xml:space="preserve"> без рассмотрения.</w:t>
      </w:r>
    </w:p>
    <w:p w:rsidR="00C66DA2" w:rsidRDefault="00766D1B">
      <w:pPr>
        <w:suppressAutoHyphens w:val="0"/>
        <w:spacing w:line="276" w:lineRule="auto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 xml:space="preserve">                                                                (дата и номер регистрации)</w:t>
      </w:r>
    </w:p>
    <w:p w:rsidR="00C66DA2" w:rsidRDefault="00C66DA2">
      <w:pPr>
        <w:widowControl/>
        <w:suppressAutoHyphens w:val="0"/>
        <w:autoSpaceDE w:val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766D1B">
      <w:pPr>
        <w:suppressAutoHyphens w:val="0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Дата</w:t>
      </w:r>
    </w:p>
    <w:p w:rsidR="00C66DA2" w:rsidRDefault="00766D1B">
      <w:pPr>
        <w:pageBreakBefore/>
        <w:suppressAutoHyphens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9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к </w:t>
      </w:r>
      <w:r>
        <w:rPr>
          <w:rFonts w:eastAsia="Times New Roman" w:cs="Times New Roman"/>
          <w:kern w:val="0"/>
          <w:lang w:val="ru-RU" w:eastAsia="ru-RU" w:bidi="ar-SA"/>
        </w:rPr>
        <w:t>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регламента предоставления 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муниципальной услуги «Выдача градостроительного плана земельного участка» на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территории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pacing w:val="-1"/>
          <w:kern w:val="0"/>
          <w:lang w:val="ru-RU" w:eastAsia="ar-SA" w:bidi="ar-SA"/>
        </w:rPr>
      </w:pP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Рекомендуемая форма</w:t>
      </w: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suppressAutoHyphens w:val="0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p w:rsidR="00C66DA2" w:rsidRDefault="00766D1B">
      <w:pPr>
        <w:widowControl/>
        <w:suppressAutoHyphens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Кому ____________________________________</w:t>
      </w:r>
    </w:p>
    <w:p w:rsidR="00C66DA2" w:rsidRDefault="00766D1B">
      <w:pPr>
        <w:suppressAutoHyphens w:val="0"/>
        <w:autoSpaceDE w:val="0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(фамилия, имя, отчество (при наличии) заявителя</w:t>
      </w:r>
      <w:r>
        <w:rPr>
          <w:rFonts w:eastAsia="Tahoma" w:cs="Times New Roman"/>
          <w:kern w:val="0"/>
          <w:vertAlign w:val="superscript"/>
          <w:lang w:val="ru-RU" w:eastAsia="ru-RU" w:bidi="ru-RU"/>
        </w:rPr>
        <w:footnoteReference w:id="8"/>
      </w:r>
      <w:r>
        <w:rPr>
          <w:rFonts w:eastAsia="Tahoma" w:cs="Times New Roman"/>
          <w:kern w:val="0"/>
          <w:lang w:val="ru-RU" w:eastAsia="ru-RU"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</w:t>
      </w:r>
      <w:r>
        <w:rPr>
          <w:rFonts w:eastAsia="Tahoma" w:cs="Times New Roman"/>
          <w:kern w:val="0"/>
          <w:lang w:val="ru-RU" w:eastAsia="ru-RU" w:bidi="ru-RU"/>
        </w:rPr>
        <w:t>для юридического лица,</w:t>
      </w: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_________________________________________</w:t>
      </w:r>
    </w:p>
    <w:p w:rsidR="00C66DA2" w:rsidRDefault="00766D1B">
      <w:pPr>
        <w:suppressAutoHyphens w:val="0"/>
        <w:jc w:val="right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почтовый индекс и адрес, телефон, адрес электронной почты)</w:t>
      </w: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jc w:val="center"/>
        <w:textAlignment w:val="auto"/>
      </w:pPr>
      <w:r>
        <w:rPr>
          <w:rFonts w:eastAsia="Tahoma" w:cs="Times New Roman"/>
          <w:b/>
          <w:kern w:val="0"/>
          <w:lang w:val="ru-RU" w:eastAsia="ru-RU" w:bidi="ru-RU"/>
        </w:rPr>
        <w:t>Р Е Ш Е Н И Е</w:t>
      </w:r>
      <w:r>
        <w:rPr>
          <w:rFonts w:eastAsia="Tahoma" w:cs="Times New Roman"/>
          <w:b/>
          <w:kern w:val="0"/>
          <w:lang w:val="ru-RU" w:eastAsia="ru-RU" w:bidi="ru-RU"/>
        </w:rPr>
        <w:br/>
      </w:r>
      <w:r>
        <w:rPr>
          <w:rFonts w:eastAsia="Tahoma" w:cs="Times New Roman"/>
          <w:b/>
          <w:bCs/>
          <w:kern w:val="0"/>
          <w:lang w:val="ru-RU" w:eastAsia="ru-RU" w:bidi="ru-RU"/>
        </w:rPr>
        <w:t>об отказе в выдаче дубликата градостроительного плана земельного участка</w:t>
      </w:r>
    </w:p>
    <w:p w:rsidR="00C66DA2" w:rsidRDefault="00766D1B">
      <w:pPr>
        <w:suppressAutoHyphens w:val="0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___________________________________________</w:t>
      </w:r>
      <w:r>
        <w:rPr>
          <w:rFonts w:eastAsia="Tahoma" w:cs="Times New Roman"/>
          <w:kern w:val="0"/>
          <w:lang w:val="ru-RU" w:eastAsia="ru-RU" w:bidi="ru-RU"/>
        </w:rPr>
        <w:t xml:space="preserve">_______________________________________ </w:t>
      </w:r>
    </w:p>
    <w:p w:rsidR="00C66DA2" w:rsidRDefault="00766D1B">
      <w:pPr>
        <w:suppressAutoHyphens w:val="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C66DA2" w:rsidRDefault="00766D1B">
      <w:pPr>
        <w:suppressAutoHyphens w:val="0"/>
        <w:jc w:val="both"/>
        <w:textAlignment w:val="auto"/>
      </w:pPr>
      <w:r>
        <w:rPr>
          <w:rFonts w:eastAsia="Tahoma" w:cs="Times New Roman"/>
          <w:kern w:val="0"/>
          <w:lang w:val="ru-RU" w:eastAsia="ru-RU" w:bidi="ru-RU"/>
        </w:rPr>
        <w:t xml:space="preserve">по результатам рассмотрения заявления </w:t>
      </w:r>
      <w:r>
        <w:rPr>
          <w:rFonts w:eastAsia="Tahoma" w:cs="Times New Roman"/>
          <w:bCs/>
          <w:kern w:val="0"/>
          <w:lang w:val="ru-RU" w:eastAsia="ru-RU" w:bidi="ru-RU"/>
        </w:rPr>
        <w:t xml:space="preserve">о выдаче дубликата градостроительного плана земельного участка </w:t>
      </w:r>
      <w:r>
        <w:rPr>
          <w:rFonts w:eastAsia="Tahoma" w:cs="Times New Roman"/>
          <w:kern w:val="0"/>
          <w:lang w:val="ru-RU" w:eastAsia="ru-RU" w:bidi="ru-RU"/>
        </w:rPr>
        <w:t>от __________________</w:t>
      </w:r>
      <w:r>
        <w:rPr>
          <w:rFonts w:eastAsia="Tahoma" w:cs="Times New Roman"/>
          <w:kern w:val="0"/>
          <w:lang w:val="ru-RU" w:eastAsia="ru-RU" w:bidi="ru-RU"/>
        </w:rPr>
        <w:t xml:space="preserve"> № _________________ принято </w:t>
      </w:r>
    </w:p>
    <w:p w:rsidR="00C66DA2" w:rsidRDefault="00766D1B">
      <w:pPr>
        <w:suppressAutoHyphens w:val="0"/>
        <w:ind w:left="4248" w:firstLine="708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(дата и номер регистрации)</w:t>
      </w:r>
    </w:p>
    <w:p w:rsidR="00C66DA2" w:rsidRDefault="00766D1B">
      <w:pPr>
        <w:suppressAutoHyphens w:val="0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 xml:space="preserve">решение об отказе в выдаче дубликата градостроительного плана земельного участка. </w:t>
      </w:r>
    </w:p>
    <w:p w:rsidR="00C66DA2" w:rsidRDefault="00C66DA2">
      <w:pPr>
        <w:suppressAutoHyphens w:val="0"/>
        <w:jc w:val="both"/>
        <w:textAlignment w:val="auto"/>
        <w:rPr>
          <w:rFonts w:eastAsia="Tahoma" w:cs="Times New Roman"/>
          <w:i/>
          <w:kern w:val="0"/>
          <w:lang w:val="ru-RU" w:eastAsia="ru-RU" w:bidi="ru-RU"/>
        </w:rPr>
      </w:pP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Наименование основания для отказа в выдаче дубликата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пункт 28.2.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несоответствие заявителя кругу лиц, указанных в пункте 1.2 Адми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нистративного регламента.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Указываются основания такого вывода</w:t>
            </w:r>
          </w:p>
        </w:tc>
      </w:tr>
    </w:tbl>
    <w:p w:rsidR="00C66DA2" w:rsidRDefault="00766D1B">
      <w:pPr>
        <w:suppressAutoHyphens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 вправе повторно обратиться с заявлением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о выдаче дубликата градостроительного плана земельного участка </w:t>
      </w:r>
      <w:r>
        <w:rPr>
          <w:rFonts w:eastAsia="Times New Roman" w:cs="Times New Roman"/>
          <w:kern w:val="0"/>
          <w:lang w:val="ru-RU" w:eastAsia="ru-RU" w:bidi="ar-SA"/>
        </w:rPr>
        <w:t>после устранения указанного нарушения.</w:t>
      </w:r>
    </w:p>
    <w:p w:rsidR="00C66DA2" w:rsidRDefault="00766D1B">
      <w:pPr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Данный отказ может быть обжалован в </w:t>
      </w:r>
      <w:r>
        <w:rPr>
          <w:rFonts w:eastAsia="Times New Roman" w:cs="Times New Roman"/>
          <w:kern w:val="0"/>
          <w:lang w:val="ru-RU" w:eastAsia="ru-RU" w:bidi="ar-SA"/>
        </w:rPr>
        <w:t xml:space="preserve">досудебном порядке путем направления жалобы в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__________________________________________________, а также в судебном порядке.</w:t>
      </w:r>
    </w:p>
    <w:p w:rsidR="00C66DA2" w:rsidRDefault="00766D1B">
      <w:pPr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Дополнительно информируем:_______________________________________</w:t>
      </w:r>
      <w:r>
        <w:rPr>
          <w:rFonts w:eastAsia="Times New Roman" w:cs="Times New Roman"/>
          <w:kern w:val="0"/>
          <w:lang w:val="ru-RU" w:eastAsia="ru-RU" w:bidi="ar-SA"/>
        </w:rPr>
        <w:br/>
      </w: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</w:t>
      </w:r>
      <w:r>
        <w:rPr>
          <w:rFonts w:eastAsia="Times New Roman" w:cs="Times New Roman"/>
          <w:kern w:val="0"/>
          <w:lang w:val="ru-RU" w:eastAsia="ru-RU" w:bidi="ar-SA"/>
        </w:rPr>
        <w:t xml:space="preserve">______.    </w:t>
      </w:r>
    </w:p>
    <w:p w:rsidR="00C66DA2" w:rsidRDefault="00766D1B">
      <w:pPr>
        <w:suppressAutoHyphens w:val="0"/>
        <w:ind w:firstLine="708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66DA2" w:rsidRDefault="00C66DA2">
      <w:pPr>
        <w:suppressAutoHyphens w:val="0"/>
        <w:ind w:firstLine="708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suppressAutoHyphens w:val="0"/>
        <w:ind w:firstLine="708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 xml:space="preserve">(фамилия, имя, 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отчество (при наличии)</w:t>
            </w:r>
          </w:p>
        </w:tc>
      </w:tr>
    </w:tbl>
    <w:p w:rsidR="00C66DA2" w:rsidRDefault="00766D1B">
      <w:pPr>
        <w:suppressAutoHyphens w:val="0"/>
        <w:spacing w:before="120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Дата</w:t>
      </w:r>
    </w:p>
    <w:p w:rsidR="00C66DA2" w:rsidRDefault="00766D1B">
      <w:pPr>
        <w:pageBreakBefore/>
        <w:widowControl/>
        <w:suppressAutoHyphens w:val="0"/>
        <w:autoSpaceDE w:val="0"/>
        <w:jc w:val="right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№ 10</w:t>
      </w:r>
    </w:p>
    <w:p w:rsidR="00C66DA2" w:rsidRDefault="00766D1B">
      <w:pPr>
        <w:tabs>
          <w:tab w:val="left" w:pos="567"/>
        </w:tabs>
        <w:suppressAutoHyphens w:val="0"/>
        <w:ind w:left="3969"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 Административному регламенту</w:t>
      </w:r>
    </w:p>
    <w:p w:rsidR="00C66DA2" w:rsidRDefault="00766D1B">
      <w:pPr>
        <w:widowControl/>
        <w:ind w:left="5103"/>
        <w:jc w:val="right"/>
        <w:textAlignment w:val="auto"/>
        <w:rPr>
          <w:rFonts w:eastAsia="Times New Roman" w:cs="Times New Roman"/>
          <w:color w:val="000000"/>
          <w:kern w:val="0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«Об утверждении Административного </w:t>
      </w:r>
    </w:p>
    <w:p w:rsidR="00C66DA2" w:rsidRDefault="00766D1B">
      <w:pPr>
        <w:widowControl/>
        <w:ind w:left="5103"/>
        <w:jc w:val="right"/>
        <w:textAlignment w:val="auto"/>
      </w:pPr>
      <w:r>
        <w:rPr>
          <w:rFonts w:eastAsia="Times New Roman" w:cs="Times New Roman"/>
          <w:color w:val="000000"/>
          <w:kern w:val="0"/>
          <w:lang w:val="ru-RU" w:eastAsia="ar-SA" w:bidi="ar-SA"/>
        </w:rPr>
        <w:t>регламента предоставления Администрацией Лебяжьевского муниципального округа</w:t>
      </w:r>
      <w:r>
        <w:rPr>
          <w:rFonts w:eastAsia="Times New Roman" w:cs="Times New Roman"/>
          <w:kern w:val="0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 xml:space="preserve">Курганской области муниципальной услуги «Выдача </w:t>
      </w:r>
      <w:r>
        <w:rPr>
          <w:rFonts w:eastAsia="Times New Roman" w:cs="Times New Roman"/>
          <w:color w:val="000000"/>
          <w:kern w:val="0"/>
          <w:lang w:val="ru-RU" w:eastAsia="ar-SA" w:bidi="ar-SA"/>
        </w:rPr>
        <w:t>градостроительного плана земельного участка» на территории Лебяжьевского муниципального округа Курганской области</w:t>
      </w:r>
      <w:r>
        <w:rPr>
          <w:rFonts w:eastAsia="Times New Roman" w:cs="Times New Roman"/>
          <w:bCs/>
          <w:color w:val="000000"/>
          <w:kern w:val="0"/>
          <w:lang w:val="ru-RU" w:eastAsia="ar-SA" w:bidi="ar-SA"/>
        </w:rPr>
        <w:t>»</w:t>
      </w:r>
    </w:p>
    <w:p w:rsidR="00C66DA2" w:rsidRDefault="00C66DA2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766D1B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Рекомендуемая форма</w:t>
      </w:r>
    </w:p>
    <w:p w:rsidR="00C66DA2" w:rsidRDefault="00C66DA2">
      <w:pPr>
        <w:widowControl/>
        <w:suppressAutoHyphens w:val="0"/>
        <w:ind w:left="5387"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66DA2" w:rsidRDefault="00C66DA2">
      <w:pPr>
        <w:suppressAutoHyphens w:val="0"/>
        <w:textAlignment w:val="auto"/>
        <w:rPr>
          <w:rFonts w:eastAsia="Tahoma" w:cs="Times New Roman"/>
          <w:bCs/>
          <w:kern w:val="0"/>
          <w:lang w:val="ru-RU" w:eastAsia="ru-RU" w:bidi="ru-RU"/>
        </w:rPr>
      </w:pPr>
    </w:p>
    <w:p w:rsidR="00C66DA2" w:rsidRDefault="00766D1B">
      <w:pPr>
        <w:widowControl/>
        <w:suppressAutoHyphens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Кому ____________________________________</w:t>
      </w:r>
    </w:p>
    <w:p w:rsidR="00C66DA2" w:rsidRDefault="00766D1B">
      <w:pPr>
        <w:suppressAutoHyphens w:val="0"/>
        <w:autoSpaceDE w:val="0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(фамилия, имя, отчество (при наличии) заявителя</w:t>
      </w:r>
      <w:r>
        <w:rPr>
          <w:rFonts w:eastAsia="Tahoma" w:cs="Times New Roman"/>
          <w:kern w:val="0"/>
          <w:vertAlign w:val="superscript"/>
          <w:lang w:val="ru-RU" w:eastAsia="ru-RU" w:bidi="ru-RU"/>
        </w:rPr>
        <w:footnoteReference w:id="9"/>
      </w:r>
      <w:r>
        <w:rPr>
          <w:rFonts w:eastAsia="Tahoma" w:cs="Times New Roman"/>
          <w:kern w:val="0"/>
          <w:lang w:val="ru-RU" w:eastAsia="ru-RU" w:bidi="ru-RU"/>
        </w:rPr>
        <w:t xml:space="preserve">, ОГРНИП (для физического лица, зарегистрированного в качестве индивидуального предпринимателя) –  для </w:t>
      </w:r>
      <w:r>
        <w:rPr>
          <w:rFonts w:eastAsia="Tahoma" w:cs="Times New Roman"/>
          <w:kern w:val="0"/>
          <w:lang w:val="ru-RU" w:eastAsia="ru-RU" w:bidi="ru-RU"/>
        </w:rPr>
        <w:t>физического лица, полное наименование заявителя, ИНН, ОГРН – для юридического лица,</w:t>
      </w:r>
    </w:p>
    <w:p w:rsidR="00C66DA2" w:rsidRDefault="00766D1B">
      <w:pPr>
        <w:suppressAutoHyphens w:val="0"/>
        <w:autoSpaceDE w:val="0"/>
        <w:jc w:val="right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_________________________________________</w:t>
      </w:r>
    </w:p>
    <w:p w:rsidR="00C66DA2" w:rsidRDefault="00766D1B">
      <w:pPr>
        <w:suppressAutoHyphens w:val="0"/>
        <w:autoSpaceDE w:val="0"/>
        <w:ind w:left="482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почтовый индекс и адрес, телефон, адрес электронной почты)</w:t>
      </w: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C66DA2">
      <w:pPr>
        <w:suppressAutoHyphens w:val="0"/>
        <w:jc w:val="right"/>
        <w:textAlignment w:val="auto"/>
        <w:rPr>
          <w:rFonts w:eastAsia="Tahoma" w:cs="Times New Roman"/>
          <w:b/>
          <w:kern w:val="0"/>
          <w:lang w:val="ru-RU" w:eastAsia="ru-RU" w:bidi="ru-RU"/>
        </w:rPr>
      </w:pPr>
    </w:p>
    <w:p w:rsidR="00C66DA2" w:rsidRDefault="00766D1B">
      <w:pPr>
        <w:suppressAutoHyphens w:val="0"/>
        <w:jc w:val="center"/>
        <w:textAlignment w:val="auto"/>
        <w:rPr>
          <w:rFonts w:eastAsia="Tahoma" w:cs="Times New Roman"/>
          <w:b/>
          <w:kern w:val="0"/>
          <w:lang w:val="ru-RU" w:eastAsia="ru-RU" w:bidi="ru-RU"/>
        </w:rPr>
      </w:pPr>
      <w:r>
        <w:rPr>
          <w:rFonts w:eastAsia="Tahoma" w:cs="Times New Roman"/>
          <w:b/>
          <w:kern w:val="0"/>
          <w:lang w:val="ru-RU" w:eastAsia="ru-RU" w:bidi="ru-RU"/>
        </w:rPr>
        <w:t>Р Е Ш Е Н И Е</w:t>
      </w:r>
      <w:r>
        <w:rPr>
          <w:rFonts w:eastAsia="Tahoma" w:cs="Times New Roman"/>
          <w:b/>
          <w:kern w:val="0"/>
          <w:lang w:val="ru-RU" w:eastAsia="ru-RU" w:bidi="ru-RU"/>
        </w:rPr>
        <w:br/>
      </w:r>
      <w:r>
        <w:rPr>
          <w:rFonts w:eastAsia="Tahoma" w:cs="Times New Roman"/>
          <w:b/>
          <w:kern w:val="0"/>
          <w:lang w:val="ru-RU" w:eastAsia="ru-RU" w:bidi="ru-RU"/>
        </w:rPr>
        <w:t>об отказе во внесении исправлений</w:t>
      </w:r>
      <w:r>
        <w:rPr>
          <w:rFonts w:eastAsia="Tahoma" w:cs="Times New Roman"/>
          <w:b/>
          <w:kern w:val="0"/>
          <w:lang w:val="ru-RU" w:eastAsia="ru-RU" w:bidi="ru-RU"/>
        </w:rPr>
        <w:br/>
      </w:r>
      <w:r>
        <w:rPr>
          <w:rFonts w:eastAsia="Tahoma" w:cs="Times New Roman"/>
          <w:b/>
          <w:kern w:val="0"/>
          <w:lang w:val="ru-RU" w:eastAsia="ru-RU" w:bidi="ru-RU"/>
        </w:rPr>
        <w:t xml:space="preserve"> в градостроительный</w:t>
      </w:r>
      <w:r>
        <w:rPr>
          <w:rFonts w:eastAsia="Tahoma" w:cs="Times New Roman"/>
          <w:b/>
          <w:kern w:val="0"/>
          <w:lang w:val="ru-RU" w:eastAsia="ru-RU" w:bidi="ru-RU"/>
        </w:rPr>
        <w:t xml:space="preserve"> план земельного участка</w:t>
      </w:r>
    </w:p>
    <w:p w:rsidR="00C66DA2" w:rsidRDefault="00766D1B">
      <w:pPr>
        <w:suppressAutoHyphens w:val="0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 xml:space="preserve">__________________________________________________________________________________ </w:t>
      </w:r>
    </w:p>
    <w:p w:rsidR="00C66DA2" w:rsidRDefault="00766D1B">
      <w:pPr>
        <w:suppressAutoHyphens w:val="0"/>
        <w:jc w:val="center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C66DA2" w:rsidRDefault="00766D1B">
      <w:pPr>
        <w:suppressAutoHyphens w:val="0"/>
        <w:jc w:val="both"/>
        <w:textAlignment w:val="auto"/>
      </w:pPr>
      <w:r>
        <w:rPr>
          <w:rFonts w:eastAsia="Tahoma" w:cs="Times New Roman"/>
          <w:kern w:val="0"/>
          <w:lang w:val="ru-RU" w:eastAsia="ru-RU" w:bidi="ru-RU"/>
        </w:rPr>
        <w:t>по результатам рассмотрения заявления об исправлении д</w:t>
      </w:r>
      <w:r>
        <w:rPr>
          <w:rFonts w:eastAsia="Tahoma" w:cs="Times New Roman"/>
          <w:kern w:val="0"/>
          <w:lang w:val="ru-RU" w:eastAsia="ru-RU" w:bidi="ru-RU"/>
        </w:rPr>
        <w:t>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C66DA2" w:rsidRDefault="00766D1B">
      <w:pPr>
        <w:suppressAutoHyphens w:val="0"/>
        <w:ind w:left="708" w:firstLine="708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(дата и номер регистрации)</w:t>
      </w:r>
    </w:p>
    <w:p w:rsidR="00C66DA2" w:rsidRDefault="00766D1B">
      <w:pPr>
        <w:suppressAutoHyphens w:val="0"/>
        <w:jc w:val="both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 xml:space="preserve">исправлений в градостроительный план земельного участка. </w:t>
      </w:r>
    </w:p>
    <w:p w:rsidR="00C66DA2" w:rsidRDefault="00C66DA2">
      <w:pPr>
        <w:suppressAutoHyphens w:val="0"/>
        <w:jc w:val="both"/>
        <w:textAlignment w:val="auto"/>
        <w:rPr>
          <w:rFonts w:eastAsia="Tahoma" w:cs="Times New Roman"/>
          <w:i/>
          <w:kern w:val="0"/>
          <w:lang w:val="ru-RU" w:eastAsia="ru-RU" w:bidi="ru-RU"/>
        </w:rPr>
      </w:pP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66DA2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Разъяснение причин отказа во внесении исправлений в градостроительн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ый план земельного участка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lastRenderedPageBreak/>
              <w:t>подпункт "а" пункта 28.1.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C66DA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подпункт "б" пункта 28.1.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jc w:val="both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отсутствие опечаток и ошибок в градостро</w:t>
            </w:r>
            <w:r>
              <w:rPr>
                <w:rFonts w:eastAsia="Tahoma" w:cs="Times New Roman"/>
                <w:kern w:val="0"/>
                <w:lang w:val="ru-RU" w:eastAsia="ru-RU" w:bidi="ru-RU"/>
              </w:rPr>
              <w:t>ительном плане земельного участка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DA2" w:rsidRDefault="00766D1B">
            <w:pPr>
              <w:suppressAutoHyphens w:val="0"/>
              <w:textAlignment w:val="auto"/>
              <w:rPr>
                <w:rFonts w:eastAsia="Tahoma" w:cs="Times New Roman"/>
                <w:i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i/>
                <w:kern w:val="0"/>
                <w:lang w:val="ru-RU" w:eastAsia="ru-RU" w:bidi="ru-RU"/>
              </w:rPr>
              <w:t>Указываются основания такого вывода</w:t>
            </w:r>
          </w:p>
        </w:tc>
      </w:tr>
    </w:tbl>
    <w:p w:rsidR="00C66DA2" w:rsidRDefault="00766D1B">
      <w:pPr>
        <w:suppressAutoHyphens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C66DA2" w:rsidRDefault="00766D1B">
      <w:pPr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Данный </w:t>
      </w:r>
      <w:r>
        <w:rPr>
          <w:rFonts w:eastAsia="Times New Roman" w:cs="Times New Roman"/>
          <w:kern w:val="0"/>
          <w:lang w:val="ru-RU" w:eastAsia="ru-RU" w:bidi="ar-SA"/>
        </w:rPr>
        <w:t>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66DA2" w:rsidRDefault="00766D1B">
      <w:pPr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Дополнительно информируем:_______________________________________</w:t>
      </w:r>
      <w:r>
        <w:rPr>
          <w:rFonts w:eastAsia="Times New Roman" w:cs="Times New Roman"/>
          <w:kern w:val="0"/>
          <w:lang w:val="ru-RU" w:eastAsia="ru-RU" w:bidi="ar-SA"/>
        </w:rPr>
        <w:br/>
      </w:r>
      <w:r>
        <w:rPr>
          <w:rFonts w:eastAsia="Times New Roman" w:cs="Times New Roman"/>
          <w:kern w:val="0"/>
          <w:lang w:val="ru-RU" w:eastAsia="ru-RU" w:bidi="ar-SA"/>
        </w:rPr>
        <w:t>___________________________________</w:t>
      </w:r>
      <w:r>
        <w:rPr>
          <w:rFonts w:eastAsia="Times New Roman" w:cs="Times New Roman"/>
          <w:kern w:val="0"/>
          <w:lang w:val="ru-RU" w:eastAsia="ru-RU" w:bidi="ar-SA"/>
        </w:rPr>
        <w:t xml:space="preserve">___________________________________.    </w:t>
      </w:r>
    </w:p>
    <w:p w:rsidR="00C66DA2" w:rsidRDefault="00766D1B">
      <w:pPr>
        <w:suppressAutoHyphens w:val="0"/>
        <w:ind w:firstLine="708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66DA2" w:rsidRDefault="00C66DA2">
      <w:pPr>
        <w:suppressAutoHyphens w:val="0"/>
        <w:ind w:firstLine="708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66DA2" w:rsidRDefault="00C66DA2">
      <w:pPr>
        <w:suppressAutoHyphens w:val="0"/>
        <w:ind w:firstLine="708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6DA2" w:rsidRDefault="00C66DA2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</w:tr>
      <w:tr w:rsidR="00C66DA2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C66DA2">
            <w:pPr>
              <w:suppressAutoHyphens w:val="0"/>
              <w:textAlignment w:val="auto"/>
              <w:rPr>
                <w:rFonts w:eastAsia="Tahoma" w:cs="Times New Roman"/>
                <w:kern w:val="0"/>
                <w:lang w:val="ru-RU" w:eastAsia="ru-RU" w:bidi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DA2" w:rsidRDefault="00766D1B">
            <w:pPr>
              <w:suppressAutoHyphens w:val="0"/>
              <w:jc w:val="center"/>
              <w:textAlignment w:val="auto"/>
            </w:pPr>
            <w:r>
              <w:rPr>
                <w:rFonts w:eastAsia="Tahoma" w:cs="Times New Roman"/>
                <w:kern w:val="0"/>
                <w:lang w:val="ru-RU" w:eastAsia="ru-RU" w:bidi="ru-RU"/>
              </w:rPr>
              <w:t>(фамилия, имя, отчество (при наличии)</w:t>
            </w:r>
          </w:p>
        </w:tc>
      </w:tr>
    </w:tbl>
    <w:p w:rsidR="00C66DA2" w:rsidRDefault="00C66DA2">
      <w:pPr>
        <w:suppressAutoHyphens w:val="0"/>
        <w:textAlignment w:val="auto"/>
        <w:rPr>
          <w:rFonts w:eastAsia="Tahoma" w:cs="Times New Roman"/>
          <w:kern w:val="0"/>
          <w:lang w:val="ru-RU" w:eastAsia="ru-RU" w:bidi="ru-RU"/>
        </w:rPr>
      </w:pPr>
    </w:p>
    <w:p w:rsidR="00C66DA2" w:rsidRDefault="00766D1B">
      <w:pPr>
        <w:suppressAutoHyphens w:val="0"/>
        <w:textAlignment w:val="auto"/>
        <w:rPr>
          <w:rFonts w:eastAsia="Tahoma" w:cs="Times New Roman"/>
          <w:kern w:val="0"/>
          <w:lang w:val="ru-RU" w:eastAsia="ru-RU" w:bidi="ru-RU"/>
        </w:rPr>
      </w:pPr>
      <w:r>
        <w:rPr>
          <w:rFonts w:eastAsia="Tahoma" w:cs="Times New Roman"/>
          <w:kern w:val="0"/>
          <w:lang w:val="ru-RU" w:eastAsia="ru-RU" w:bidi="ru-RU"/>
        </w:rPr>
        <w:t>Дата</w:t>
      </w: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autoSpaceDE w:val="0"/>
        <w:textAlignment w:val="auto"/>
        <w:rPr>
          <w:rFonts w:eastAsia="Times New Roman" w:cs="Times New Roman"/>
          <w:bCs/>
          <w:i/>
          <w:color w:val="000000"/>
          <w:kern w:val="0"/>
          <w:lang w:val="ru-RU" w:eastAsia="ar-SA" w:bidi="ar-SA"/>
        </w:rPr>
      </w:pPr>
    </w:p>
    <w:p w:rsidR="00C66DA2" w:rsidRDefault="00C66DA2">
      <w:pPr>
        <w:widowControl/>
        <w:textAlignment w:val="auto"/>
        <w:rPr>
          <w:rFonts w:eastAsia="Times New Roman" w:cs="Times New Roman"/>
          <w:b/>
          <w:bCs/>
          <w:kern w:val="0"/>
          <w:lang w:val="ru-RU" w:eastAsia="ar-SA" w:bidi="ar-SA"/>
        </w:rPr>
      </w:pPr>
    </w:p>
    <w:sectPr w:rsidR="00C66DA2">
      <w:pgSz w:w="11907" w:h="16840"/>
      <w:pgMar w:top="1134" w:right="567" w:bottom="1134" w:left="1418" w:header="79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6D1B" w:rsidRDefault="00766D1B">
      <w:r>
        <w:separator/>
      </w:r>
    </w:p>
  </w:endnote>
  <w:endnote w:type="continuationSeparator" w:id="0">
    <w:p w:rsidR="00766D1B" w:rsidRDefault="0076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6D1B" w:rsidRDefault="00766D1B">
      <w:r>
        <w:rPr>
          <w:color w:val="000000"/>
        </w:rPr>
        <w:separator/>
      </w:r>
    </w:p>
  </w:footnote>
  <w:footnote w:type="continuationSeparator" w:id="0">
    <w:p w:rsidR="00766D1B" w:rsidRDefault="00766D1B">
      <w:r>
        <w:continuationSeparator/>
      </w:r>
    </w:p>
  </w:footnote>
  <w:footnote w:id="1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 xml:space="preserve">Заявителями </w:t>
      </w:r>
      <w:r>
        <w:rPr>
          <w:bCs/>
        </w:rPr>
        <w:t>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2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3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</w:t>
      </w:r>
      <w:r>
        <w:rPr>
          <w:bCs/>
        </w:rPr>
        <w:t>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4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</w:t>
      </w:r>
      <w:r>
        <w:rPr>
          <w:bCs/>
        </w:rPr>
        <w:t>Градостроительного кодекса Российской Федерации</w:t>
      </w:r>
    </w:p>
  </w:footnote>
  <w:footnote w:id="5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 xml:space="preserve">Заявителями </w:t>
      </w:r>
      <w:r>
        <w:rPr>
          <w:bCs/>
        </w:rPr>
        <w:t>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6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</w:t>
      </w:r>
      <w:r>
        <w:t>декса Российской Федерации</w:t>
      </w:r>
    </w:p>
  </w:footnote>
  <w:footnote w:id="7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</w:t>
      </w:r>
      <w:r>
        <w:rPr>
          <w:bCs/>
        </w:rPr>
        <w:t>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8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 xml:space="preserve">Заявителями являются правообладатели земельных участков, а также </w:t>
      </w:r>
      <w:r>
        <w:rPr>
          <w:bCs/>
        </w:rPr>
        <w:t>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9">
    <w:p w:rsidR="00C66DA2" w:rsidRDefault="00766D1B">
      <w:pPr>
        <w:pStyle w:val="af0"/>
      </w:pPr>
      <w:r>
        <w:rPr>
          <w:rStyle w:val="afe"/>
        </w:rPr>
        <w:footnoteRef/>
      </w:r>
      <w:r>
        <w:t xml:space="preserve"> </w:t>
      </w:r>
      <w:r>
        <w:rPr>
          <w:bCs/>
        </w:rPr>
        <w:t xml:space="preserve">Заявителями </w:t>
      </w:r>
      <w:r>
        <w:rPr>
          <w:bCs/>
        </w:rPr>
        <w:t>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169A7"/>
    <w:multiLevelType w:val="multilevel"/>
    <w:tmpl w:val="0B7A9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01212"/>
    <w:multiLevelType w:val="multilevel"/>
    <w:tmpl w:val="D3B69EC2"/>
    <w:lvl w:ilvl="0">
      <w:start w:val="1"/>
      <w:numFmt w:val="decimal"/>
      <w:lvlText w:val="%1."/>
      <w:lvlJc w:val="left"/>
      <w:pPr>
        <w:ind w:left="709" w:firstLine="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09" w:firstLine="0"/>
      </w:pPr>
      <w:rPr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709" w:firstLine="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736CF"/>
    <w:multiLevelType w:val="multilevel"/>
    <w:tmpl w:val="BCA6A6F6"/>
    <w:lvl w:ilvl="0">
      <w:start w:val="1"/>
      <w:numFmt w:val="decimal"/>
      <w:lvlText w:val="%1."/>
      <w:lvlJc w:val="left"/>
      <w:pPr>
        <w:ind w:left="709" w:firstLine="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09" w:firstLine="0"/>
      </w:pPr>
      <w:rPr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709" w:firstLine="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C3715"/>
    <w:multiLevelType w:val="multilevel"/>
    <w:tmpl w:val="DA58E580"/>
    <w:lvl w:ilvl="0">
      <w:start w:val="1"/>
      <w:numFmt w:val="decimal"/>
      <w:lvlText w:val="%1)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D08C5"/>
    <w:multiLevelType w:val="multilevel"/>
    <w:tmpl w:val="54F6C090"/>
    <w:lvl w:ilvl="0">
      <w:start w:val="1"/>
      <w:numFmt w:val="decimal"/>
      <w:lvlText w:val="%1."/>
      <w:lvlJc w:val="left"/>
      <w:pPr>
        <w:ind w:left="1695" w:hanging="975"/>
      </w:pPr>
    </w:lvl>
    <w:lvl w:ilvl="1">
      <w:start w:val="1"/>
      <w:numFmt w:val="decimal"/>
      <w:lvlText w:val="%2)"/>
      <w:lvlJc w:val="left"/>
      <w:pPr>
        <w:ind w:left="2415" w:hanging="975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1C3DA0"/>
    <w:multiLevelType w:val="multilevel"/>
    <w:tmpl w:val="B610221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6DA2"/>
    <w:rsid w:val="00766D1B"/>
    <w:rsid w:val="00C66DA2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C732B-31CB-4146-BD37-9DCDDB0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7">
    <w:name w:val="Strong"/>
    <w:rPr>
      <w:b/>
      <w:bCs/>
    </w:rPr>
  </w:style>
  <w:style w:type="character" w:customStyle="1" w:styleId="a8">
    <w:name w:val="Символ сноски"/>
    <w:rPr>
      <w:position w:val="0"/>
      <w:vertAlign w:val="superscript"/>
    </w:rPr>
  </w:style>
  <w:style w:type="character" w:customStyle="1" w:styleId="a9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aa">
    <w:name w:val="Нижний колонтитул Знак"/>
    <w:rPr>
      <w:sz w:val="24"/>
      <w:szCs w:val="24"/>
      <w:lang w:val="ru-RU" w:eastAsia="ar-SA" w:bidi="ar-SA"/>
    </w:rPr>
  </w:style>
  <w:style w:type="character" w:styleId="ab">
    <w:name w:val="Hyperlink"/>
    <w:rPr>
      <w:color w:val="404040"/>
      <w:u w:val="single"/>
    </w:rPr>
  </w:style>
  <w:style w:type="character" w:customStyle="1" w:styleId="ac">
    <w:name w:val="Текст сноски Знак"/>
    <w:rPr>
      <w:lang w:val="ru-RU" w:eastAsia="ar-SA" w:bidi="ar-SA"/>
    </w:rPr>
  </w:style>
  <w:style w:type="character" w:customStyle="1" w:styleId="ad">
    <w:name w:val="Основной текст с отступом Знак"/>
    <w:rPr>
      <w:sz w:val="28"/>
      <w:szCs w:val="24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e">
    <w:name w:val="Основной текст Знак"/>
    <w:rPr>
      <w:sz w:val="24"/>
      <w:szCs w:val="24"/>
    </w:rPr>
  </w:style>
  <w:style w:type="character" w:customStyle="1" w:styleId="HTML">
    <w:name w:val="Стандартный HTML Знак"/>
    <w:rPr>
      <w:rFonts w:ascii="Courier New" w:hAnsi="Courier New"/>
      <w:sz w:val="26"/>
      <w:szCs w:val="26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timedays">
    <w:name w:val="wtime_days"/>
  </w:style>
  <w:style w:type="character" w:customStyle="1" w:styleId="wtimetimeb">
    <w:name w:val="wtime_time_b"/>
  </w:style>
  <w:style w:type="character" w:customStyle="1" w:styleId="wtimetimer">
    <w:name w:val="wtime_time_r"/>
  </w:style>
  <w:style w:type="paragraph" w:customStyle="1" w:styleId="E">
    <w:name w:val="E"/>
    <w:basedOn w:val="a"/>
    <w:next w:val="af"/>
    <w:pPr>
      <w:keepNext/>
      <w:widowControl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val="ru-RU" w:eastAsia="ar-SA" w:bidi="ar-SA"/>
    </w:rPr>
  </w:style>
  <w:style w:type="paragraph" w:styleId="af">
    <w:name w:val="Body Text"/>
    <w:basedOn w:val="a"/>
    <w:pPr>
      <w:widowControl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10">
    <w:name w:val="Основной текст Знак1"/>
    <w:basedOn w:val="a0"/>
    <w:rPr>
      <w:rFonts w:eastAsia="Times New Roman" w:cs="Times New Roman"/>
      <w:kern w:val="0"/>
      <w:lang w:eastAsia="ar-SA" w:bidi="ar-SA"/>
    </w:rPr>
  </w:style>
  <w:style w:type="paragraph" w:customStyle="1" w:styleId="40">
    <w:name w:val="Название4"/>
    <w:basedOn w:val="a"/>
    <w:pPr>
      <w:widowControl/>
      <w:suppressLineNumbers/>
      <w:spacing w:before="120" w:after="120"/>
      <w:textAlignment w:val="auto"/>
    </w:pPr>
    <w:rPr>
      <w:rFonts w:ascii="Arial" w:eastAsia="Times New Roman" w:hAnsi="Arial" w:cs="Mangal"/>
      <w:i/>
      <w:iCs/>
      <w:kern w:val="0"/>
      <w:sz w:val="20"/>
      <w:lang w:val="ru-RU" w:eastAsia="ar-SA" w:bidi="ar-SA"/>
    </w:rPr>
  </w:style>
  <w:style w:type="paragraph" w:customStyle="1" w:styleId="41">
    <w:name w:val="Указатель4"/>
    <w:basedOn w:val="a"/>
    <w:pPr>
      <w:widowControl/>
      <w:suppressLineNumbers/>
      <w:textAlignment w:val="auto"/>
    </w:pPr>
    <w:rPr>
      <w:rFonts w:ascii="Arial" w:eastAsia="Times New Roman" w:hAnsi="Arial" w:cs="Mangal"/>
      <w:kern w:val="0"/>
      <w:lang w:val="ru-RU" w:eastAsia="ar-SA" w:bidi="ar-SA"/>
    </w:rPr>
  </w:style>
  <w:style w:type="paragraph" w:customStyle="1" w:styleId="30">
    <w:name w:val="Название3"/>
    <w:basedOn w:val="a"/>
    <w:pPr>
      <w:widowControl/>
      <w:suppressLineNumbers/>
      <w:spacing w:before="120" w:after="120"/>
      <w:textAlignment w:val="auto"/>
    </w:pPr>
    <w:rPr>
      <w:rFonts w:ascii="Arial" w:eastAsia="Times New Roman" w:hAnsi="Arial" w:cs="Mangal"/>
      <w:i/>
      <w:iCs/>
      <w:kern w:val="0"/>
      <w:sz w:val="20"/>
      <w:lang w:val="ru-RU" w:eastAsia="ar-SA" w:bidi="ar-SA"/>
    </w:rPr>
  </w:style>
  <w:style w:type="paragraph" w:customStyle="1" w:styleId="31">
    <w:name w:val="Указатель3"/>
    <w:basedOn w:val="a"/>
    <w:pPr>
      <w:widowControl/>
      <w:suppressLineNumbers/>
      <w:textAlignment w:val="auto"/>
    </w:pPr>
    <w:rPr>
      <w:rFonts w:ascii="Arial" w:eastAsia="Times New Roman" w:hAnsi="Arial" w:cs="Mangal"/>
      <w:kern w:val="0"/>
      <w:lang w:val="ru-RU" w:eastAsia="ar-SA" w:bidi="ar-SA"/>
    </w:rPr>
  </w:style>
  <w:style w:type="paragraph" w:customStyle="1" w:styleId="21">
    <w:name w:val="Название2"/>
    <w:basedOn w:val="a"/>
    <w:pPr>
      <w:widowControl/>
      <w:suppressLineNumbers/>
      <w:spacing w:before="120" w:after="120"/>
      <w:textAlignment w:val="auto"/>
    </w:pPr>
    <w:rPr>
      <w:rFonts w:ascii="Arial" w:eastAsia="Times New Roman" w:hAnsi="Arial" w:cs="Mangal"/>
      <w:i/>
      <w:iCs/>
      <w:kern w:val="0"/>
      <w:sz w:val="20"/>
      <w:lang w:val="ru-RU" w:eastAsia="ar-SA" w:bidi="ar-SA"/>
    </w:rPr>
  </w:style>
  <w:style w:type="paragraph" w:customStyle="1" w:styleId="22">
    <w:name w:val="Указатель2"/>
    <w:basedOn w:val="a"/>
    <w:pPr>
      <w:widowControl/>
      <w:suppressLineNumbers/>
      <w:textAlignment w:val="auto"/>
    </w:pPr>
    <w:rPr>
      <w:rFonts w:ascii="Arial" w:eastAsia="Times New Roman" w:hAnsi="Arial" w:cs="Mangal"/>
      <w:kern w:val="0"/>
      <w:lang w:val="ru-RU" w:eastAsia="ar-SA" w:bidi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/>
      <w:textAlignment w:val="auto"/>
    </w:pPr>
    <w:rPr>
      <w:rFonts w:ascii="Arial" w:eastAsia="Times New Roman" w:hAnsi="Arial" w:cs="Mangal"/>
      <w:i/>
      <w:iCs/>
      <w:kern w:val="0"/>
      <w:sz w:val="20"/>
      <w:lang w:val="ru-RU" w:eastAsia="ar-SA" w:bidi="ar-SA"/>
    </w:rPr>
  </w:style>
  <w:style w:type="paragraph" w:customStyle="1" w:styleId="12">
    <w:name w:val="Указатель1"/>
    <w:basedOn w:val="a"/>
    <w:pPr>
      <w:widowControl/>
      <w:suppressLineNumbers/>
      <w:textAlignment w:val="auto"/>
    </w:pPr>
    <w:rPr>
      <w:rFonts w:ascii="Arial" w:eastAsia="Times New Roman" w:hAnsi="Arial" w:cs="Mangal"/>
      <w:kern w:val="0"/>
      <w:lang w:val="ru-RU" w:eastAsia="ar-SA" w:bidi="ar-SA"/>
    </w:rPr>
  </w:style>
  <w:style w:type="paragraph" w:customStyle="1" w:styleId="ConsPlusTitle">
    <w:name w:val="ConsPlusTitle"/>
    <w:pPr>
      <w:suppressAutoHyphens/>
      <w:autoSpaceDE w:val="0"/>
      <w:textAlignment w:val="auto"/>
    </w:pPr>
    <w:rPr>
      <w:rFonts w:eastAsia="Arial" w:cs="Times New Roman"/>
      <w:b/>
      <w:bCs/>
      <w:kern w:val="0"/>
      <w:sz w:val="28"/>
      <w:szCs w:val="28"/>
      <w:lang w:val="ru-RU" w:eastAsia="ar-SA" w:bidi="ar-SA"/>
    </w:rPr>
  </w:style>
  <w:style w:type="paragraph" w:styleId="af0">
    <w:name w:val="footnote text"/>
    <w:basedOn w:val="a"/>
    <w:pPr>
      <w:widowControl/>
      <w:textAlignment w:val="auto"/>
    </w:pPr>
    <w:rPr>
      <w:rFonts w:eastAsia="Times New Roman" w:cs="Times New Roman"/>
      <w:kern w:val="0"/>
      <w:sz w:val="20"/>
      <w:szCs w:val="20"/>
      <w:lang w:val="ru-RU" w:eastAsia="ar-SA" w:bidi="ar-SA"/>
    </w:rPr>
  </w:style>
  <w:style w:type="character" w:customStyle="1" w:styleId="13">
    <w:name w:val="Текст сноски Знак1"/>
    <w:basedOn w:val="a0"/>
    <w:rPr>
      <w:rFonts w:eastAsia="Times New Roman" w:cs="Times New Roman"/>
      <w:kern w:val="0"/>
      <w:sz w:val="20"/>
      <w:szCs w:val="20"/>
      <w:lang w:val="ru-RU" w:eastAsia="ar-SA" w:bidi="ar-SA"/>
    </w:rPr>
  </w:style>
  <w:style w:type="paragraph" w:styleId="af1">
    <w:name w:val="header"/>
    <w:basedOn w:val="a"/>
    <w:pPr>
      <w:widowControl/>
      <w:tabs>
        <w:tab w:val="center" w:pos="4677"/>
        <w:tab w:val="right" w:pos="9355"/>
      </w:tabs>
      <w:textAlignment w:val="auto"/>
    </w:pPr>
    <w:rPr>
      <w:rFonts w:eastAsia="Times New Roman" w:cs="Times New Roman"/>
      <w:kern w:val="0"/>
      <w:lang w:val="ru-RU" w:eastAsia="ar-SA" w:bidi="ar-SA"/>
    </w:rPr>
  </w:style>
  <w:style w:type="character" w:customStyle="1" w:styleId="14">
    <w:name w:val="Верхний колонтитул Знак1"/>
    <w:basedOn w:val="a0"/>
    <w:rPr>
      <w:rFonts w:eastAsia="Times New Roman" w:cs="Times New Roman"/>
      <w:kern w:val="0"/>
      <w:lang w:val="ru-RU" w:eastAsia="ar-SA" w:bidi="ar-SA"/>
    </w:rPr>
  </w:style>
  <w:style w:type="paragraph" w:styleId="af2">
    <w:name w:val="footer"/>
    <w:basedOn w:val="a"/>
    <w:pPr>
      <w:widowControl/>
      <w:tabs>
        <w:tab w:val="center" w:pos="4677"/>
        <w:tab w:val="right" w:pos="9355"/>
      </w:tabs>
      <w:textAlignment w:val="auto"/>
    </w:pPr>
    <w:rPr>
      <w:rFonts w:eastAsia="Times New Roman" w:cs="Times New Roman"/>
      <w:kern w:val="0"/>
      <w:lang w:val="ru-RU" w:eastAsia="ar-SA" w:bidi="ar-SA"/>
    </w:rPr>
  </w:style>
  <w:style w:type="character" w:customStyle="1" w:styleId="15">
    <w:name w:val="Нижний колонтитул Знак1"/>
    <w:basedOn w:val="a0"/>
    <w:rPr>
      <w:rFonts w:eastAsia="Times New Roman" w:cs="Times New Roman"/>
      <w:kern w:val="0"/>
      <w:lang w:val="ru-RU" w:eastAsia="ar-SA" w:bidi="ar-SA"/>
    </w:rPr>
  </w:style>
  <w:style w:type="paragraph" w:customStyle="1" w:styleId="ConsPlusCell">
    <w:name w:val="ConsPlusCell"/>
    <w:pPr>
      <w:suppressAutoHyphens/>
      <w:autoSpaceDE w:val="0"/>
      <w:textAlignment w:val="auto"/>
    </w:pPr>
    <w:rPr>
      <w:rFonts w:ascii="Arial" w:eastAsia="Arial" w:hAnsi="Arial" w:cs="Arial"/>
      <w:kern w:val="0"/>
      <w:sz w:val="20"/>
      <w:szCs w:val="20"/>
      <w:lang w:val="ru-RU" w:eastAsia="ar-SA" w:bidi="ar-SA"/>
    </w:rPr>
  </w:style>
  <w:style w:type="paragraph" w:styleId="af3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  <w:textAlignment w:val="auto"/>
    </w:pPr>
    <w:rPr>
      <w:rFonts w:ascii="Arial" w:eastAsia="Calibri" w:hAnsi="Arial" w:cs="Arial"/>
      <w:kern w:val="0"/>
      <w:sz w:val="20"/>
      <w:szCs w:val="20"/>
      <w:lang w:val="ru-RU" w:eastAsia="ar-SA" w:bidi="ar-SA"/>
    </w:rPr>
  </w:style>
  <w:style w:type="paragraph" w:customStyle="1" w:styleId="16">
    <w:name w:val="Обычный1"/>
    <w:pPr>
      <w:widowControl/>
      <w:suppressAutoHyphens/>
      <w:spacing w:before="100" w:after="100"/>
      <w:textAlignment w:val="auto"/>
    </w:pPr>
    <w:rPr>
      <w:rFonts w:eastAsia="Arial" w:cs="Times New Roman"/>
      <w:kern w:val="0"/>
      <w:szCs w:val="20"/>
      <w:lang w:val="ru-RU" w:eastAsia="ar-SA" w:bidi="ar-SA"/>
    </w:rPr>
  </w:style>
  <w:style w:type="paragraph" w:customStyle="1" w:styleId="ConsPlusNonformat">
    <w:name w:val="ConsPlusNonformat"/>
    <w:pPr>
      <w:widowControl/>
      <w:suppressAutoHyphens/>
      <w:autoSpaceDE w:val="0"/>
      <w:textAlignment w:val="auto"/>
    </w:pPr>
    <w:rPr>
      <w:rFonts w:ascii="Courier New" w:eastAsia="Arial" w:hAnsi="Courier New" w:cs="Courier New"/>
      <w:kern w:val="0"/>
      <w:sz w:val="20"/>
      <w:szCs w:val="20"/>
      <w:lang w:val="ru-RU" w:eastAsia="ar-SA" w:bidi="ar-SA"/>
    </w:rPr>
  </w:style>
  <w:style w:type="paragraph" w:styleId="af4">
    <w:name w:val="Body Text Indent"/>
    <w:basedOn w:val="a"/>
    <w:pPr>
      <w:widowControl/>
      <w:ind w:firstLine="700"/>
      <w:jc w:val="both"/>
      <w:textAlignment w:val="auto"/>
    </w:pPr>
    <w:rPr>
      <w:rFonts w:eastAsia="Times New Roman" w:cs="Times New Roman"/>
      <w:kern w:val="0"/>
      <w:sz w:val="28"/>
      <w:lang w:eastAsia="ar-SA" w:bidi="ar-SA"/>
    </w:rPr>
  </w:style>
  <w:style w:type="character" w:customStyle="1" w:styleId="17">
    <w:name w:val="Основной текст с отступом Знак1"/>
    <w:basedOn w:val="a0"/>
    <w:rPr>
      <w:rFonts w:eastAsia="Times New Roman" w:cs="Times New Roman"/>
      <w:kern w:val="0"/>
      <w:sz w:val="28"/>
      <w:lang w:eastAsia="ar-SA" w:bidi="ar-SA"/>
    </w:rPr>
  </w:style>
  <w:style w:type="paragraph" w:customStyle="1" w:styleId="western">
    <w:name w:val="western"/>
    <w:basedOn w:val="a"/>
    <w:pPr>
      <w:widowControl/>
      <w:spacing w:before="280" w:after="119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val="ru-RU" w:eastAsia="ar-SA" w:bidi="ar-SA"/>
    </w:rPr>
  </w:style>
  <w:style w:type="paragraph" w:customStyle="1" w:styleId="210">
    <w:name w:val="Основной текст 21"/>
    <w:basedOn w:val="a"/>
    <w:pPr>
      <w:widowControl/>
      <w:spacing w:after="120" w:line="480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af5">
    <w:name w:val="Прижатый влево"/>
    <w:basedOn w:val="a"/>
    <w:next w:val="a"/>
    <w:pPr>
      <w:widowControl/>
      <w:autoSpaceDE w:val="0"/>
      <w:textAlignment w:val="auto"/>
    </w:pPr>
    <w:rPr>
      <w:rFonts w:ascii="Arial" w:eastAsia="Times New Roman" w:hAnsi="Arial" w:cs="Arial"/>
      <w:kern w:val="0"/>
      <w:lang w:val="ru-RU" w:eastAsia="ar-SA" w:bidi="ar-SA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Times New Roman"/>
      <w:kern w:val="0"/>
      <w:sz w:val="26"/>
      <w:szCs w:val="26"/>
      <w:lang w:eastAsia="ar-SA" w:bidi="ar-SA"/>
    </w:rPr>
  </w:style>
  <w:style w:type="character" w:customStyle="1" w:styleId="HTML1">
    <w:name w:val="Стандартный HTML Знак1"/>
    <w:basedOn w:val="a0"/>
    <w:rPr>
      <w:rFonts w:ascii="Courier New" w:eastAsia="Times New Roman" w:hAnsi="Courier New" w:cs="Times New Roman"/>
      <w:kern w:val="0"/>
      <w:sz w:val="26"/>
      <w:szCs w:val="26"/>
      <w:lang w:eastAsia="ar-SA" w:bidi="ar-SA"/>
    </w:rPr>
  </w:style>
  <w:style w:type="paragraph" w:customStyle="1" w:styleId="Style2">
    <w:name w:val="Style2"/>
    <w:basedOn w:val="a"/>
    <w:pPr>
      <w:autoSpaceDE w:val="0"/>
      <w:spacing w:line="276" w:lineRule="exact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Style11">
    <w:name w:val="Style11"/>
    <w:basedOn w:val="a"/>
    <w:pPr>
      <w:autoSpaceDE w:val="0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Style12">
    <w:name w:val="Style12"/>
    <w:basedOn w:val="a"/>
    <w:pPr>
      <w:autoSpaceDE w:val="0"/>
      <w:spacing w:line="276" w:lineRule="exact"/>
      <w:ind w:firstLine="562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Style19">
    <w:name w:val="Style19"/>
    <w:basedOn w:val="a"/>
    <w:pPr>
      <w:autoSpaceDE w:val="0"/>
      <w:spacing w:line="276" w:lineRule="exact"/>
      <w:ind w:firstLine="566"/>
      <w:jc w:val="both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Style21">
    <w:name w:val="Style21"/>
    <w:basedOn w:val="a"/>
    <w:pPr>
      <w:autoSpaceDE w:val="0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Style9">
    <w:name w:val="Style9"/>
    <w:basedOn w:val="a"/>
    <w:pPr>
      <w:autoSpaceDE w:val="0"/>
      <w:spacing w:line="254" w:lineRule="exact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Style8">
    <w:name w:val="Style8"/>
    <w:basedOn w:val="a"/>
    <w:pPr>
      <w:autoSpaceDE w:val="0"/>
      <w:spacing w:line="253" w:lineRule="exact"/>
      <w:jc w:val="both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Style24">
    <w:name w:val="Style24"/>
    <w:basedOn w:val="a"/>
    <w:pPr>
      <w:autoSpaceDE w:val="0"/>
      <w:spacing w:line="211" w:lineRule="exact"/>
      <w:jc w:val="right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eastAsia="Arial" w:cs="Times New Roman"/>
      <w:color w:val="000000"/>
      <w:kern w:val="0"/>
      <w:lang w:val="ru-RU" w:eastAsia="ar-SA" w:bidi="ar-SA"/>
    </w:rPr>
  </w:style>
  <w:style w:type="paragraph" w:customStyle="1" w:styleId="140">
    <w:name w:val="Обычный + 14 пт"/>
    <w:basedOn w:val="a"/>
    <w:pPr>
      <w:widowControl/>
      <w:overflowPunct w:val="0"/>
      <w:autoSpaceDE w:val="0"/>
      <w:ind w:firstLine="720"/>
      <w:jc w:val="both"/>
    </w:pPr>
    <w:rPr>
      <w:rFonts w:eastAsia="Times New Roman" w:cs="Times New Roman"/>
      <w:kern w:val="0"/>
      <w:sz w:val="28"/>
      <w:szCs w:val="28"/>
      <w:lang w:val="ru-RU" w:eastAsia="ar-SA" w:bidi="ar-SA"/>
    </w:rPr>
  </w:style>
  <w:style w:type="paragraph" w:customStyle="1" w:styleId="af6">
    <w:name w:val="Знак Знак Знак Знак"/>
    <w:basedOn w:val="a"/>
    <w:pPr>
      <w:widowControl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af7">
    <w:name w:val="Обычный (веб)"/>
    <w:basedOn w:val="a"/>
    <w:pPr>
      <w:widowControl/>
      <w:spacing w:before="280" w:after="280"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styleId="af8">
    <w:name w:val="No Spacing"/>
    <w:pPr>
      <w:widowControl/>
      <w:suppressAutoHyphens/>
      <w:textAlignment w:val="auto"/>
    </w:pPr>
    <w:rPr>
      <w:rFonts w:eastAsia="Arial" w:cs="Times New Roman"/>
      <w:kern w:val="0"/>
      <w:lang w:val="ru-RU" w:eastAsia="ar-SA" w:bidi="ar-SA"/>
    </w:rPr>
  </w:style>
  <w:style w:type="paragraph" w:customStyle="1" w:styleId="af9">
    <w:name w:val="Содержимое таблицы"/>
    <w:basedOn w:val="a"/>
    <w:pPr>
      <w:widowControl/>
      <w:suppressLineNumbers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character" w:styleId="afc">
    <w:name w:val="page number"/>
    <w:basedOn w:val="a0"/>
  </w:style>
  <w:style w:type="character" w:customStyle="1" w:styleId="ConsPlusNormal0">
    <w:name w:val="ConsPlusNormal Знак"/>
    <w:rPr>
      <w:rFonts w:ascii="Arial" w:eastAsia="Calibri" w:hAnsi="Arial" w:cs="Arial"/>
      <w:kern w:val="0"/>
      <w:sz w:val="20"/>
      <w:szCs w:val="20"/>
      <w:lang w:val="ru-RU" w:eastAsia="ar-SA" w:bidi="ar-SA"/>
    </w:rPr>
  </w:style>
  <w:style w:type="character" w:styleId="afd">
    <w:name w:val="Subtle Reference"/>
    <w:rPr>
      <w:smallCaps/>
      <w:color w:val="C0504D"/>
      <w:u w:val="single"/>
    </w:rPr>
  </w:style>
  <w:style w:type="character" w:styleId="afe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765384C99CB5A335803DB9D6CD0D052A5D6B4C255BD826C7C327CD4F9340B5EF6CF7FF3F779E404F4EE16A68651237E7955C916TBF" TargetMode="External"/><Relationship Id="rId13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18" Type="http://schemas.openxmlformats.org/officeDocument/2006/relationships/hyperlink" Target="consultantplus://offline/ref=A6B98E129C351574D33CF373FAF74B36513264D6AC378BC16243C6D8B402E1769A42DF89A6F70AE43E69A013F343F1D2D50BAB805AD0D455i0N9G" TargetMode="External"/><Relationship Id="rId26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7" Type="http://schemas.openxmlformats.org/officeDocument/2006/relationships/hyperlink" Target="consultantplus://offline/ref=ACE5ADA34B5B4D49E931C1F86D51408D9CCE688E970C65EE3B978B133C2C7ED179C32D4F40208B9043C746F9AFFFC08E7CFDAEF318229419X0J1G" TargetMode="External"/><Relationship Id="rId25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0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9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4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3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8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0" Type="http://schemas.openxmlformats.org/officeDocument/2006/relationships/hyperlink" Target="consultantplus://offline/ref=CFD810FD9C92579EDEAB02623047CF595B2FCCB51873A7767910EE88E698781FC92C29C8EBC3BA6F1AC7B044A0BA41CF87AC6E3E699C45B6uFyEE" TargetMode="External"/><Relationship Id="rId19" Type="http://schemas.openxmlformats.org/officeDocument/2006/relationships/hyperlink" Target="consultantplus://offline/ref=0F4C32319C055809E596F53E12F87853EA28089BBDD04A3AF267E8AA151B20E5995FE7359E08FDD20FEA05A6F48F08AA84D71413EEF70343A1QE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23E0AD6A52C4F07FE9F114156374E55DF4899D4EE980FB05CBA7DA186EAAA8A288C27D3911044DE2F002D15DEF739AC8CC9785CYEZDF" TargetMode="External"/><Relationship Id="rId14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2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7" Type="http://schemas.openxmlformats.org/officeDocument/2006/relationships/hyperlink" Target="consultantplus://offline/ref=521AA857EB8AC34655EC870DC7A6641F6EF14D8AFED093616BEBC767F4263A61354EB6ACC629E38D2182B215CC224B08B09DF0A5DBT1sDG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23734</Words>
  <Characters>135287</Characters>
  <Application>Microsoft Office Word</Application>
  <DocSecurity>0</DocSecurity>
  <Lines>1127</Lines>
  <Paragraphs>317</Paragraphs>
  <ScaleCrop>false</ScaleCrop>
  <Company/>
  <LinksUpToDate>false</LinksUpToDate>
  <CharactersWithSpaces>158704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AG</cp:lastModifiedBy>
  <cp:revision>2</cp:revision>
  <cp:lastPrinted>2023-02-22T06:34:00Z</cp:lastPrinted>
  <dcterms:created xsi:type="dcterms:W3CDTF">2023-03-01T04:45:00Z</dcterms:created>
  <dcterms:modified xsi:type="dcterms:W3CDTF">2023-03-01T04:45:00Z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