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40" w:rsidRDefault="00E52040" w:rsidP="008A1111">
      <w:pPr>
        <w:jc w:val="center"/>
        <w:rPr>
          <w:noProof/>
          <w:sz w:val="24"/>
          <w:szCs w:val="24"/>
          <w:lang w:eastAsia="ru-RU"/>
        </w:rPr>
      </w:pPr>
      <w:bookmarkStart w:id="0" w:name="_GoBack"/>
    </w:p>
    <w:p w:rsidR="00E52040" w:rsidRDefault="00E52040" w:rsidP="008A1111">
      <w:pPr>
        <w:jc w:val="center"/>
        <w:rPr>
          <w:noProof/>
          <w:sz w:val="24"/>
          <w:szCs w:val="24"/>
          <w:lang w:eastAsia="ru-RU"/>
        </w:rPr>
      </w:pPr>
    </w:p>
    <w:p w:rsidR="00E52040" w:rsidRDefault="00E52040" w:rsidP="008A1111">
      <w:pPr>
        <w:jc w:val="center"/>
        <w:rPr>
          <w:noProof/>
          <w:sz w:val="24"/>
          <w:szCs w:val="24"/>
          <w:lang w:eastAsia="ru-RU"/>
        </w:rPr>
      </w:pPr>
    </w:p>
    <w:p w:rsidR="00E52040" w:rsidRDefault="00E52040" w:rsidP="008A1111">
      <w:pPr>
        <w:jc w:val="center"/>
        <w:rPr>
          <w:noProof/>
          <w:sz w:val="24"/>
          <w:szCs w:val="24"/>
          <w:lang w:eastAsia="ru-RU"/>
        </w:rPr>
      </w:pPr>
    </w:p>
    <w:p w:rsidR="00E52040" w:rsidRDefault="00E52040" w:rsidP="008A1111">
      <w:pPr>
        <w:jc w:val="center"/>
        <w:rPr>
          <w:noProof/>
          <w:sz w:val="24"/>
          <w:szCs w:val="24"/>
          <w:lang w:eastAsia="ru-RU"/>
        </w:rPr>
      </w:pPr>
    </w:p>
    <w:p w:rsidR="00E52040" w:rsidRDefault="00E52040" w:rsidP="008A1111">
      <w:pPr>
        <w:jc w:val="center"/>
        <w:rPr>
          <w:noProof/>
          <w:sz w:val="24"/>
          <w:szCs w:val="24"/>
          <w:lang w:eastAsia="ru-RU"/>
        </w:rPr>
      </w:pPr>
    </w:p>
    <w:p w:rsidR="00BE0A6B" w:rsidRPr="00154759" w:rsidRDefault="00753468" w:rsidP="008A1111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45pt;height:53.85pt;visibility:visible;mso-wrap-style:square">
            <v:imagedata r:id="rId9" o:title=""/>
          </v:shape>
        </w:pict>
      </w:r>
    </w:p>
    <w:p w:rsidR="008A1111" w:rsidRPr="00154759" w:rsidRDefault="008A1111" w:rsidP="008A1111">
      <w:pPr>
        <w:spacing w:line="240" w:lineRule="auto"/>
        <w:jc w:val="center"/>
        <w:rPr>
          <w:spacing w:val="-2"/>
          <w:sz w:val="24"/>
          <w:szCs w:val="24"/>
        </w:rPr>
      </w:pPr>
      <w:r w:rsidRPr="00154759">
        <w:rPr>
          <w:spacing w:val="-2"/>
          <w:sz w:val="24"/>
          <w:szCs w:val="24"/>
        </w:rPr>
        <w:t>КУРГАНСКАЯ ОБЛАСТЬ</w:t>
      </w:r>
    </w:p>
    <w:p w:rsidR="008A1111" w:rsidRPr="00154759" w:rsidRDefault="008A1111" w:rsidP="008A1111">
      <w:pPr>
        <w:spacing w:line="240" w:lineRule="auto"/>
        <w:jc w:val="center"/>
        <w:rPr>
          <w:spacing w:val="-2"/>
          <w:sz w:val="24"/>
          <w:szCs w:val="24"/>
        </w:rPr>
      </w:pPr>
      <w:r w:rsidRPr="00154759">
        <w:rPr>
          <w:spacing w:val="-2"/>
          <w:sz w:val="24"/>
          <w:szCs w:val="24"/>
        </w:rPr>
        <w:t>ЛЕБЯЖЬЕВСКИЙ МУНИЦИПАЛЬНЫЙ ОКРУГ КУРГАНСКОЙ ОБЛАСТИ</w:t>
      </w:r>
    </w:p>
    <w:p w:rsidR="008A1111" w:rsidRPr="00154759" w:rsidRDefault="008A1111" w:rsidP="008A1111">
      <w:pPr>
        <w:keepNext/>
        <w:spacing w:line="240" w:lineRule="auto"/>
        <w:jc w:val="center"/>
        <w:outlineLvl w:val="0"/>
        <w:rPr>
          <w:sz w:val="24"/>
          <w:szCs w:val="24"/>
        </w:rPr>
      </w:pPr>
      <w:r w:rsidRPr="00154759">
        <w:rPr>
          <w:sz w:val="24"/>
          <w:szCs w:val="24"/>
        </w:rPr>
        <w:t xml:space="preserve">АДМИНИСТРАЦИЯ ЛЕБЯЖЬЕВСКОГО МУНИЦИПАЛЬНОГО ОКРУГА  </w:t>
      </w:r>
    </w:p>
    <w:p w:rsidR="008A1111" w:rsidRPr="00154759" w:rsidRDefault="008A1111" w:rsidP="008A1111">
      <w:pPr>
        <w:keepNext/>
        <w:spacing w:line="240" w:lineRule="auto"/>
        <w:jc w:val="center"/>
        <w:outlineLvl w:val="0"/>
        <w:rPr>
          <w:spacing w:val="-2"/>
          <w:sz w:val="24"/>
          <w:szCs w:val="24"/>
        </w:rPr>
      </w:pPr>
      <w:r w:rsidRPr="00154759">
        <w:rPr>
          <w:sz w:val="24"/>
          <w:szCs w:val="24"/>
        </w:rPr>
        <w:t>КУРГАНСКОЙ ОБЛАСТИ</w:t>
      </w: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jc w:val="center"/>
        <w:rPr>
          <w:b/>
          <w:sz w:val="24"/>
          <w:szCs w:val="24"/>
        </w:rPr>
      </w:pPr>
      <w:r w:rsidRPr="00154759">
        <w:rPr>
          <w:b/>
          <w:sz w:val="24"/>
          <w:szCs w:val="24"/>
        </w:rPr>
        <w:t>ПОСТАНОВЛЕНИЕ</w:t>
      </w:r>
    </w:p>
    <w:p w:rsidR="008A1111" w:rsidRPr="00154759" w:rsidRDefault="008A1111" w:rsidP="008A1111">
      <w:pPr>
        <w:spacing w:line="240" w:lineRule="auto"/>
        <w:jc w:val="center"/>
        <w:rPr>
          <w:b/>
          <w:sz w:val="24"/>
          <w:szCs w:val="24"/>
        </w:rPr>
      </w:pPr>
    </w:p>
    <w:p w:rsidR="008A1111" w:rsidRPr="00154759" w:rsidRDefault="008A1111" w:rsidP="008A1111">
      <w:pPr>
        <w:spacing w:line="240" w:lineRule="auto"/>
        <w:jc w:val="center"/>
        <w:rPr>
          <w:b/>
          <w:sz w:val="24"/>
          <w:szCs w:val="24"/>
        </w:rPr>
      </w:pPr>
    </w:p>
    <w:p w:rsidR="007E07C8" w:rsidRPr="00F31D1D" w:rsidRDefault="007E07C8" w:rsidP="007E07C8">
      <w:pPr>
        <w:spacing w:line="240" w:lineRule="auto"/>
        <w:rPr>
          <w:sz w:val="24"/>
          <w:szCs w:val="24"/>
        </w:rPr>
      </w:pPr>
      <w:r w:rsidRPr="00F31D1D">
        <w:rPr>
          <w:sz w:val="24"/>
          <w:szCs w:val="24"/>
        </w:rPr>
        <w:t xml:space="preserve">от </w:t>
      </w:r>
      <w:r w:rsidR="001A7F9F">
        <w:rPr>
          <w:sz w:val="24"/>
          <w:szCs w:val="24"/>
        </w:rPr>
        <w:t>9 января</w:t>
      </w:r>
      <w:r w:rsidRPr="00F31D1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31D1D">
        <w:rPr>
          <w:sz w:val="24"/>
          <w:szCs w:val="24"/>
        </w:rPr>
        <w:t xml:space="preserve"> года  №  </w:t>
      </w:r>
      <w:r w:rsidR="001A7F9F">
        <w:rPr>
          <w:sz w:val="24"/>
          <w:szCs w:val="24"/>
        </w:rPr>
        <w:t>07</w:t>
      </w:r>
      <w:r w:rsidRPr="00F31D1D">
        <w:rPr>
          <w:sz w:val="24"/>
          <w:szCs w:val="24"/>
        </w:rPr>
        <w:t xml:space="preserve"> </w:t>
      </w:r>
    </w:p>
    <w:p w:rsidR="007E07C8" w:rsidRPr="00F31D1D" w:rsidRDefault="007E07C8" w:rsidP="007E07C8">
      <w:pPr>
        <w:spacing w:line="240" w:lineRule="auto"/>
        <w:ind w:firstLine="708"/>
        <w:rPr>
          <w:sz w:val="24"/>
          <w:szCs w:val="24"/>
        </w:rPr>
      </w:pPr>
      <w:r w:rsidRPr="00F31D1D">
        <w:rPr>
          <w:sz w:val="24"/>
          <w:szCs w:val="24"/>
        </w:rPr>
        <w:t>р.п. Лебяжье</w:t>
      </w: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0A56F8" w:rsidRDefault="008A1111" w:rsidP="000A56F8">
      <w:pPr>
        <w:pStyle w:val="1"/>
        <w:tabs>
          <w:tab w:val="left" w:pos="0"/>
        </w:tabs>
        <w:spacing w:before="0"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56F8">
        <w:rPr>
          <w:rFonts w:ascii="Times New Roman" w:hAnsi="Times New Roman"/>
          <w:sz w:val="24"/>
          <w:szCs w:val="24"/>
        </w:rPr>
        <w:t>Об утверждении Положения об оплате труда работников муниципальных дошкольных образовательных организаций</w:t>
      </w:r>
      <w:r w:rsidR="007E07C8" w:rsidRPr="000A56F8">
        <w:rPr>
          <w:rFonts w:ascii="Times New Roman" w:hAnsi="Times New Roman"/>
          <w:sz w:val="24"/>
          <w:szCs w:val="24"/>
        </w:rPr>
        <w:t xml:space="preserve"> </w:t>
      </w:r>
      <w:r w:rsidRPr="000A56F8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:rsidR="000A56F8" w:rsidRPr="000A56F8" w:rsidRDefault="000A56F8" w:rsidP="000A56F8">
      <w:pPr>
        <w:pStyle w:val="2"/>
        <w:jc w:val="center"/>
        <w:rPr>
          <w:b/>
        </w:rPr>
      </w:pPr>
      <w:r w:rsidRPr="000A56F8">
        <w:rPr>
          <w:b/>
        </w:rPr>
        <w:t>Курганской области</w:t>
      </w:r>
    </w:p>
    <w:p w:rsidR="008A1111" w:rsidRDefault="008A1111" w:rsidP="008A1111">
      <w:pPr>
        <w:pStyle w:val="2"/>
      </w:pPr>
    </w:p>
    <w:p w:rsidR="007E07C8" w:rsidRPr="00154759" w:rsidRDefault="007E07C8" w:rsidP="008A1111">
      <w:pPr>
        <w:pStyle w:val="2"/>
      </w:pPr>
    </w:p>
    <w:p w:rsidR="008A1111" w:rsidRPr="00E52040" w:rsidRDefault="008A1111" w:rsidP="001A0A81">
      <w:pPr>
        <w:pStyle w:val="2"/>
        <w:spacing w:line="240" w:lineRule="auto"/>
        <w:ind w:right="87"/>
        <w:jc w:val="both"/>
      </w:pPr>
      <w:r w:rsidRPr="00E52040">
        <w:t xml:space="preserve">              В соответствии со статьей 144 Трудового кодекса Российской Федерации, статьей 36 Устава Лебяжьевского муниципального округа Курганской области, Администрация Лебяжьевского муниципального округа Курганской области</w:t>
      </w:r>
    </w:p>
    <w:p w:rsidR="007E07C8" w:rsidRPr="00E52040" w:rsidRDefault="007E07C8" w:rsidP="001A0A81">
      <w:pPr>
        <w:spacing w:line="240" w:lineRule="auto"/>
        <w:jc w:val="both"/>
        <w:rPr>
          <w:sz w:val="24"/>
          <w:szCs w:val="24"/>
        </w:rPr>
      </w:pPr>
      <w:r w:rsidRPr="00E52040">
        <w:rPr>
          <w:sz w:val="24"/>
          <w:szCs w:val="24"/>
        </w:rPr>
        <w:t>ПОСТАНОВЛЯЕТ:</w:t>
      </w:r>
    </w:p>
    <w:p w:rsidR="001A0A81" w:rsidRPr="00E52040" w:rsidRDefault="001A0A81" w:rsidP="001A0A81">
      <w:pPr>
        <w:tabs>
          <w:tab w:val="left" w:pos="10773"/>
        </w:tabs>
        <w:suppressAutoHyphens/>
        <w:spacing w:line="240" w:lineRule="auto"/>
        <w:ind w:right="-2" w:firstLine="851"/>
        <w:jc w:val="both"/>
        <w:rPr>
          <w:bCs/>
          <w:sz w:val="24"/>
          <w:szCs w:val="24"/>
        </w:rPr>
      </w:pPr>
      <w:r w:rsidRPr="00E52040">
        <w:rPr>
          <w:sz w:val="24"/>
          <w:szCs w:val="24"/>
        </w:rPr>
        <w:t xml:space="preserve">1.Утвердить Положения об оплате труда работников муниципальных дошкольных образовательных организаций Лебяжьевского муниципального </w:t>
      </w:r>
      <w:r w:rsidR="0094488A" w:rsidRPr="00E52040">
        <w:rPr>
          <w:sz w:val="24"/>
          <w:szCs w:val="24"/>
        </w:rPr>
        <w:t>округа</w:t>
      </w:r>
      <w:r w:rsidR="000A56F8" w:rsidRPr="00E52040">
        <w:rPr>
          <w:sz w:val="24"/>
          <w:szCs w:val="24"/>
        </w:rPr>
        <w:t xml:space="preserve"> Курганской области</w:t>
      </w:r>
      <w:r w:rsidR="00601425">
        <w:rPr>
          <w:sz w:val="24"/>
          <w:szCs w:val="24"/>
        </w:rPr>
        <w:t xml:space="preserve"> </w:t>
      </w:r>
      <w:r w:rsidRPr="00E52040">
        <w:rPr>
          <w:bCs/>
          <w:sz w:val="24"/>
          <w:szCs w:val="24"/>
        </w:rPr>
        <w:t xml:space="preserve">согласно </w:t>
      </w:r>
      <w:r w:rsidR="0094488A" w:rsidRPr="00E52040">
        <w:rPr>
          <w:bCs/>
          <w:sz w:val="24"/>
          <w:szCs w:val="24"/>
        </w:rPr>
        <w:t>приложению,</w:t>
      </w:r>
      <w:r w:rsidRPr="00E52040">
        <w:rPr>
          <w:bCs/>
          <w:sz w:val="24"/>
          <w:szCs w:val="24"/>
        </w:rPr>
        <w:t xml:space="preserve"> к настоящему постановлению.</w:t>
      </w:r>
    </w:p>
    <w:p w:rsidR="000A56F8" w:rsidRPr="00E52040" w:rsidRDefault="001A0A81" w:rsidP="001A0A81">
      <w:pPr>
        <w:pStyle w:val="1"/>
        <w:tabs>
          <w:tab w:val="left" w:pos="-426"/>
          <w:tab w:val="left" w:pos="10773"/>
        </w:tabs>
        <w:spacing w:before="0" w:after="0" w:line="240" w:lineRule="auto"/>
        <w:ind w:right="-2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>2. Признать утратившими силу</w:t>
      </w:r>
      <w:r w:rsidR="00E52040" w:rsidRPr="00E52040">
        <w:rPr>
          <w:rFonts w:ascii="Times New Roman" w:hAnsi="Times New Roman"/>
          <w:b w:val="0"/>
          <w:sz w:val="24"/>
          <w:szCs w:val="24"/>
        </w:rPr>
        <w:t>:</w:t>
      </w:r>
    </w:p>
    <w:p w:rsidR="001A0A81" w:rsidRPr="00E52040" w:rsidRDefault="000A56F8" w:rsidP="001A0A81">
      <w:pPr>
        <w:pStyle w:val="1"/>
        <w:tabs>
          <w:tab w:val="left" w:pos="-426"/>
          <w:tab w:val="left" w:pos="10773"/>
        </w:tabs>
        <w:spacing w:before="0" w:after="0" w:line="240" w:lineRule="auto"/>
        <w:ind w:right="-2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>1) постановление</w:t>
      </w:r>
      <w:r w:rsidR="001A0A81" w:rsidRPr="00E52040">
        <w:rPr>
          <w:rFonts w:ascii="Times New Roman" w:hAnsi="Times New Roman"/>
          <w:b w:val="0"/>
          <w:sz w:val="24"/>
          <w:szCs w:val="24"/>
        </w:rPr>
        <w:t xml:space="preserve"> Администрации Лебяжьевского района от 31 августа 2015 года № 436 «Об утверждении Положения об оплате труда работников муниципальных дошкольных образовательных организаций Лебяжьевского района»</w:t>
      </w:r>
      <w:r w:rsidR="000F264E">
        <w:rPr>
          <w:rFonts w:ascii="Times New Roman" w:hAnsi="Times New Roman"/>
          <w:b w:val="0"/>
          <w:sz w:val="24"/>
          <w:szCs w:val="24"/>
        </w:rPr>
        <w:t>;</w:t>
      </w:r>
    </w:p>
    <w:p w:rsidR="000A56F8" w:rsidRPr="00E52040" w:rsidRDefault="000A56F8" w:rsidP="000A56F8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sz w:val="24"/>
          <w:szCs w:val="24"/>
        </w:rPr>
        <w:t xml:space="preserve">           </w:t>
      </w:r>
      <w:r w:rsidRPr="00E52040">
        <w:rPr>
          <w:rFonts w:ascii="Times New Roman" w:hAnsi="Times New Roman"/>
          <w:b w:val="0"/>
          <w:sz w:val="24"/>
          <w:szCs w:val="24"/>
        </w:rPr>
        <w:t>2) постановление Администрации Лебяжьевского района от 31 августа 2018 года № 325 «Об утверждении Положения об оплате труда работников муниципальных дошкольных образовательных организаций Лебяжьевского района»</w:t>
      </w:r>
      <w:r w:rsidR="000F264E">
        <w:rPr>
          <w:rFonts w:ascii="Times New Roman" w:hAnsi="Times New Roman"/>
          <w:b w:val="0"/>
          <w:sz w:val="24"/>
          <w:szCs w:val="24"/>
        </w:rPr>
        <w:t>;</w:t>
      </w:r>
    </w:p>
    <w:p w:rsidR="000A56F8" w:rsidRPr="00E52040" w:rsidRDefault="000A56F8" w:rsidP="000A56F8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 xml:space="preserve">               3) постановление Администрации Лебяжьевского района от 01 ноября 2018 года № 401</w:t>
      </w:r>
    </w:p>
    <w:p w:rsidR="000A56F8" w:rsidRPr="00E52040" w:rsidRDefault="000A56F8" w:rsidP="000A56F8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>«Об утверждении Положения об оплате труда работников муниципальных дошкольных образовательных организаций Лебяжьевского района»</w:t>
      </w:r>
      <w:r w:rsidR="000F264E">
        <w:rPr>
          <w:rFonts w:ascii="Times New Roman" w:hAnsi="Times New Roman"/>
          <w:b w:val="0"/>
          <w:sz w:val="24"/>
          <w:szCs w:val="24"/>
        </w:rPr>
        <w:t>;</w:t>
      </w:r>
    </w:p>
    <w:p w:rsidR="000A56F8" w:rsidRPr="00E52040" w:rsidRDefault="000A56F8" w:rsidP="000A56F8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 xml:space="preserve">              4) постановление Администрации Лебяжьевского района от 18 августа 2020 года № 268</w:t>
      </w:r>
    </w:p>
    <w:p w:rsidR="000A56F8" w:rsidRPr="00E52040" w:rsidRDefault="000A56F8" w:rsidP="000A56F8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>«Об утверждении Положения об оплате труда работников муниципальных дошкольных образовательных организаций Лебяжьевского района»</w:t>
      </w:r>
      <w:r w:rsidR="000F264E">
        <w:rPr>
          <w:rFonts w:ascii="Times New Roman" w:hAnsi="Times New Roman"/>
          <w:b w:val="0"/>
          <w:sz w:val="24"/>
          <w:szCs w:val="24"/>
        </w:rPr>
        <w:t>;</w:t>
      </w:r>
    </w:p>
    <w:p w:rsidR="00E3292B" w:rsidRPr="00E52040" w:rsidRDefault="00E3292B" w:rsidP="00E3292B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 xml:space="preserve">              5) постановление Администрации Лебяжьевского района от 23 августа 2021 года № 76</w:t>
      </w:r>
    </w:p>
    <w:p w:rsidR="00E3292B" w:rsidRPr="00E52040" w:rsidRDefault="00E3292B" w:rsidP="00E3292B">
      <w:pPr>
        <w:pStyle w:val="1"/>
        <w:tabs>
          <w:tab w:val="left" w:pos="-426"/>
          <w:tab w:val="left" w:pos="10773"/>
        </w:tabs>
        <w:spacing w:before="0" w:after="0" w:line="240" w:lineRule="auto"/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 w:rsidRPr="00E52040">
        <w:rPr>
          <w:rFonts w:ascii="Times New Roman" w:hAnsi="Times New Roman"/>
          <w:b w:val="0"/>
          <w:sz w:val="24"/>
          <w:szCs w:val="24"/>
        </w:rPr>
        <w:t>«Об утверждении Положения об оплате труда работников муниципальных дошкольных образовательных организаций Лебяжьевского района»</w:t>
      </w:r>
      <w:r w:rsidR="000F264E">
        <w:rPr>
          <w:rFonts w:ascii="Times New Roman" w:hAnsi="Times New Roman"/>
          <w:b w:val="0"/>
          <w:sz w:val="24"/>
          <w:szCs w:val="24"/>
        </w:rPr>
        <w:t>.</w:t>
      </w:r>
    </w:p>
    <w:p w:rsidR="001A0A81" w:rsidRPr="001A0A81" w:rsidRDefault="000F264E" w:rsidP="000F264E">
      <w:pPr>
        <w:tabs>
          <w:tab w:val="left" w:pos="10773"/>
        </w:tabs>
        <w:suppressAutoHyphens/>
        <w:spacing w:line="240" w:lineRule="auto"/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0866">
        <w:rPr>
          <w:bCs/>
          <w:sz w:val="24"/>
          <w:szCs w:val="24"/>
        </w:rPr>
        <w:t>3</w:t>
      </w:r>
      <w:r w:rsidR="001A0A81" w:rsidRPr="001A0A81">
        <w:rPr>
          <w:bCs/>
          <w:sz w:val="24"/>
          <w:szCs w:val="24"/>
        </w:rPr>
        <w:t>.Настоящее постановление опубликовать в «Информационном вестнике Лебяжьевского муниципального округа Курганской области</w:t>
      </w:r>
      <w:r w:rsidR="00350866">
        <w:rPr>
          <w:bCs/>
          <w:sz w:val="24"/>
          <w:szCs w:val="24"/>
        </w:rPr>
        <w:t>»</w:t>
      </w:r>
      <w:r w:rsidR="001A0A81" w:rsidRPr="001A0A81">
        <w:rPr>
          <w:bCs/>
          <w:sz w:val="24"/>
          <w:szCs w:val="24"/>
        </w:rPr>
        <w:t>.</w:t>
      </w:r>
    </w:p>
    <w:p w:rsidR="001A0A81" w:rsidRPr="001A0A81" w:rsidRDefault="00350866" w:rsidP="001A0A81">
      <w:pPr>
        <w:shd w:val="clear" w:color="auto" w:fill="FFFFFF"/>
        <w:tabs>
          <w:tab w:val="left" w:pos="10773"/>
        </w:tabs>
        <w:spacing w:line="240" w:lineRule="auto"/>
        <w:ind w:right="-2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A0A81" w:rsidRPr="001A0A81">
        <w:rPr>
          <w:bCs/>
          <w:sz w:val="24"/>
          <w:szCs w:val="24"/>
        </w:rPr>
        <w:t>.Настоящее постановление вступает в силу после его официального опубликования</w:t>
      </w:r>
      <w:r w:rsidR="000F264E">
        <w:rPr>
          <w:bCs/>
          <w:sz w:val="24"/>
          <w:szCs w:val="24"/>
        </w:rPr>
        <w:t>, и применяется к правоотношениям, возникшим с 1 января 2023 г.</w:t>
      </w:r>
    </w:p>
    <w:p w:rsidR="000F264E" w:rsidRDefault="000F264E" w:rsidP="001A0A81">
      <w:pPr>
        <w:tabs>
          <w:tab w:val="left" w:pos="8789"/>
          <w:tab w:val="left" w:pos="9356"/>
          <w:tab w:val="left" w:pos="10773"/>
        </w:tabs>
        <w:spacing w:line="240" w:lineRule="auto"/>
        <w:ind w:right="-2" w:firstLine="851"/>
        <w:jc w:val="both"/>
        <w:rPr>
          <w:bCs/>
          <w:sz w:val="24"/>
          <w:szCs w:val="24"/>
        </w:rPr>
      </w:pPr>
    </w:p>
    <w:p w:rsidR="000F264E" w:rsidRDefault="000F264E" w:rsidP="001A0A81">
      <w:pPr>
        <w:tabs>
          <w:tab w:val="left" w:pos="8789"/>
          <w:tab w:val="left" w:pos="9356"/>
          <w:tab w:val="left" w:pos="10773"/>
        </w:tabs>
        <w:spacing w:line="240" w:lineRule="auto"/>
        <w:ind w:right="-2" w:firstLine="851"/>
        <w:jc w:val="both"/>
        <w:rPr>
          <w:bCs/>
          <w:sz w:val="24"/>
          <w:szCs w:val="24"/>
        </w:rPr>
      </w:pPr>
    </w:p>
    <w:p w:rsidR="001A0A81" w:rsidRPr="001A0A81" w:rsidRDefault="00350866" w:rsidP="001A0A81">
      <w:pPr>
        <w:tabs>
          <w:tab w:val="left" w:pos="8789"/>
          <w:tab w:val="left" w:pos="9356"/>
          <w:tab w:val="left" w:pos="10773"/>
        </w:tabs>
        <w:spacing w:line="240" w:lineRule="auto"/>
        <w:ind w:right="-2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1A0A81" w:rsidRPr="001A0A81">
        <w:rPr>
          <w:sz w:val="24"/>
          <w:szCs w:val="24"/>
        </w:rPr>
        <w:t xml:space="preserve">.Контроль за выполнением настоящего постановления возложить на заместителя </w:t>
      </w:r>
      <w:r w:rsidR="0094488A" w:rsidRPr="001A0A81">
        <w:rPr>
          <w:sz w:val="24"/>
          <w:szCs w:val="24"/>
        </w:rPr>
        <w:t>Главы Лебяжьевского</w:t>
      </w:r>
      <w:r w:rsidR="001A0A81" w:rsidRPr="001A0A81">
        <w:rPr>
          <w:sz w:val="24"/>
          <w:szCs w:val="24"/>
        </w:rPr>
        <w:t xml:space="preserve"> муниципального округа по социальной политике, начальника отдела социального развития</w:t>
      </w:r>
      <w:r w:rsidR="001A0A81" w:rsidRPr="001A0A81">
        <w:rPr>
          <w:color w:val="000000"/>
          <w:sz w:val="24"/>
          <w:szCs w:val="24"/>
        </w:rPr>
        <w:t>.</w:t>
      </w:r>
    </w:p>
    <w:p w:rsidR="001A0A81" w:rsidRPr="00387D92" w:rsidRDefault="001A0A81" w:rsidP="007E07C8">
      <w:pPr>
        <w:spacing w:line="240" w:lineRule="auto"/>
        <w:jc w:val="both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jc w:val="both"/>
        <w:rPr>
          <w:bCs/>
          <w:sz w:val="24"/>
          <w:szCs w:val="24"/>
        </w:rPr>
      </w:pPr>
    </w:p>
    <w:p w:rsidR="008A1111" w:rsidRPr="00154759" w:rsidRDefault="008A1111" w:rsidP="008A1111">
      <w:pPr>
        <w:spacing w:line="240" w:lineRule="auto"/>
        <w:ind w:firstLine="708"/>
        <w:jc w:val="both"/>
        <w:rPr>
          <w:bCs/>
          <w:sz w:val="24"/>
          <w:szCs w:val="24"/>
        </w:rPr>
      </w:pPr>
    </w:p>
    <w:p w:rsidR="008A1111" w:rsidRPr="00154759" w:rsidRDefault="008A1111" w:rsidP="001A0A81">
      <w:pPr>
        <w:spacing w:line="240" w:lineRule="auto"/>
        <w:jc w:val="both"/>
        <w:rPr>
          <w:sz w:val="24"/>
          <w:szCs w:val="24"/>
        </w:rPr>
      </w:pPr>
      <w:r w:rsidRPr="00154759">
        <w:rPr>
          <w:sz w:val="24"/>
          <w:szCs w:val="24"/>
        </w:rPr>
        <w:t>Глава Лебяжьевского муниципального округа</w:t>
      </w:r>
    </w:p>
    <w:p w:rsidR="008A1111" w:rsidRPr="00154759" w:rsidRDefault="008A1111" w:rsidP="001A0A81">
      <w:pPr>
        <w:spacing w:line="240" w:lineRule="auto"/>
        <w:jc w:val="both"/>
        <w:rPr>
          <w:sz w:val="24"/>
          <w:szCs w:val="24"/>
        </w:rPr>
      </w:pPr>
      <w:r w:rsidRPr="00154759">
        <w:rPr>
          <w:sz w:val="24"/>
          <w:szCs w:val="24"/>
        </w:rPr>
        <w:t>Курганской области                                                                                                             А.Р. БАРЧ</w:t>
      </w:r>
    </w:p>
    <w:p w:rsidR="008A1111" w:rsidRPr="00154759" w:rsidRDefault="008A1111" w:rsidP="008A1111">
      <w:pPr>
        <w:spacing w:line="240" w:lineRule="auto"/>
        <w:ind w:hanging="426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F82948" w:rsidRPr="00154759" w:rsidRDefault="00F82948" w:rsidP="008A1111">
      <w:pPr>
        <w:spacing w:line="240" w:lineRule="auto"/>
        <w:rPr>
          <w:sz w:val="24"/>
          <w:szCs w:val="24"/>
        </w:rPr>
      </w:pPr>
    </w:p>
    <w:p w:rsidR="00F82948" w:rsidRPr="00154759" w:rsidRDefault="00F82948" w:rsidP="008A1111">
      <w:pPr>
        <w:spacing w:line="240" w:lineRule="auto"/>
        <w:rPr>
          <w:sz w:val="24"/>
          <w:szCs w:val="24"/>
        </w:rPr>
      </w:pPr>
    </w:p>
    <w:p w:rsidR="00F82948" w:rsidRPr="00154759" w:rsidRDefault="00F82948" w:rsidP="008A1111">
      <w:pPr>
        <w:spacing w:line="240" w:lineRule="auto"/>
        <w:rPr>
          <w:sz w:val="24"/>
          <w:szCs w:val="24"/>
        </w:rPr>
      </w:pPr>
    </w:p>
    <w:p w:rsidR="008A1111" w:rsidRPr="00154759" w:rsidRDefault="008A1111" w:rsidP="008A1111">
      <w:pPr>
        <w:spacing w:line="240" w:lineRule="auto"/>
        <w:rPr>
          <w:sz w:val="24"/>
          <w:szCs w:val="24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F264E" w:rsidRDefault="000F264E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F264E" w:rsidRDefault="000F264E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F264E" w:rsidRDefault="000F264E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F264E" w:rsidRDefault="000F264E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F264E" w:rsidRDefault="000F264E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0F264E" w:rsidRDefault="000F264E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52040" w:rsidRDefault="00E52040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E3292B" w:rsidRDefault="00E3292B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A1111" w:rsidRPr="00154759" w:rsidRDefault="008A1111" w:rsidP="008A1111">
      <w:pPr>
        <w:pStyle w:val="af6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154759">
        <w:rPr>
          <w:rFonts w:ascii="Times New Roman" w:hAnsi="Times New Roman"/>
          <w:sz w:val="20"/>
          <w:szCs w:val="20"/>
        </w:rPr>
        <w:t>Исп: Ж.Р.Тиханова</w:t>
      </w:r>
    </w:p>
    <w:p w:rsidR="008A1111" w:rsidRPr="00154759" w:rsidRDefault="008A1111" w:rsidP="008A1111">
      <w:pPr>
        <w:spacing w:line="240" w:lineRule="auto"/>
      </w:pPr>
      <w:r w:rsidRPr="00154759">
        <w:t>8(35237)97405</w:t>
      </w:r>
    </w:p>
    <w:p w:rsidR="00BE0A6B" w:rsidRPr="00154759" w:rsidRDefault="00BE0A6B" w:rsidP="00E3292B">
      <w:pPr>
        <w:jc w:val="right"/>
        <w:rPr>
          <w:sz w:val="24"/>
          <w:szCs w:val="24"/>
        </w:rPr>
      </w:pPr>
      <w:r w:rsidRPr="00154759">
        <w:rPr>
          <w:sz w:val="24"/>
          <w:szCs w:val="24"/>
        </w:rPr>
        <w:lastRenderedPageBreak/>
        <w:t>П</w:t>
      </w:r>
      <w:r w:rsidR="006C2AF4">
        <w:rPr>
          <w:sz w:val="24"/>
          <w:szCs w:val="24"/>
        </w:rPr>
        <w:t>риложение</w:t>
      </w:r>
    </w:p>
    <w:p w:rsidR="00BE0A6B" w:rsidRPr="00154759" w:rsidRDefault="00BE0A6B" w:rsidP="00E3292B">
      <w:pPr>
        <w:jc w:val="right"/>
        <w:rPr>
          <w:sz w:val="24"/>
          <w:szCs w:val="24"/>
        </w:rPr>
      </w:pPr>
      <w:r w:rsidRPr="00154759">
        <w:rPr>
          <w:sz w:val="24"/>
          <w:szCs w:val="24"/>
        </w:rPr>
        <w:t>к постановлению Администрации</w:t>
      </w:r>
    </w:p>
    <w:p w:rsidR="008A1111" w:rsidRDefault="00BE0A6B" w:rsidP="00E3292B">
      <w:pPr>
        <w:jc w:val="right"/>
        <w:rPr>
          <w:sz w:val="24"/>
          <w:szCs w:val="24"/>
        </w:rPr>
      </w:pPr>
      <w:r w:rsidRPr="00154759">
        <w:rPr>
          <w:sz w:val="24"/>
          <w:szCs w:val="24"/>
        </w:rPr>
        <w:t>Лебяжьевского муниципального округа</w:t>
      </w:r>
    </w:p>
    <w:p w:rsidR="006C2AF4" w:rsidRPr="00154759" w:rsidRDefault="006C2AF4" w:rsidP="00E3292B">
      <w:pPr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 w:rsidR="001A7F9F">
        <w:rPr>
          <w:sz w:val="24"/>
          <w:szCs w:val="24"/>
        </w:rPr>
        <w:t xml:space="preserve">9 января  </w:t>
      </w:r>
      <w:r>
        <w:rPr>
          <w:sz w:val="24"/>
          <w:szCs w:val="24"/>
        </w:rPr>
        <w:t xml:space="preserve">2023 года № </w:t>
      </w:r>
      <w:r w:rsidR="001A7F9F">
        <w:rPr>
          <w:sz w:val="24"/>
          <w:szCs w:val="24"/>
        </w:rPr>
        <w:t>07</w:t>
      </w:r>
    </w:p>
    <w:p w:rsidR="008A1111" w:rsidRPr="00154759" w:rsidRDefault="008A1111" w:rsidP="00E3292B">
      <w:pPr>
        <w:jc w:val="right"/>
        <w:rPr>
          <w:sz w:val="24"/>
          <w:szCs w:val="24"/>
        </w:rPr>
      </w:pPr>
      <w:r w:rsidRPr="00154759">
        <w:rPr>
          <w:sz w:val="24"/>
          <w:szCs w:val="24"/>
        </w:rPr>
        <w:t>«Об утверждении Положения об оплате</w:t>
      </w:r>
    </w:p>
    <w:p w:rsidR="008A1111" w:rsidRPr="00154759" w:rsidRDefault="008A1111" w:rsidP="00E3292B">
      <w:pPr>
        <w:jc w:val="right"/>
        <w:rPr>
          <w:sz w:val="24"/>
          <w:szCs w:val="24"/>
        </w:rPr>
      </w:pPr>
      <w:r w:rsidRPr="00154759">
        <w:rPr>
          <w:sz w:val="24"/>
          <w:szCs w:val="24"/>
        </w:rPr>
        <w:t>труда работников муниципальных дошкольных</w:t>
      </w:r>
    </w:p>
    <w:p w:rsidR="008A1111" w:rsidRPr="00154759" w:rsidRDefault="008A1111" w:rsidP="00E3292B">
      <w:pPr>
        <w:jc w:val="right"/>
        <w:rPr>
          <w:sz w:val="24"/>
          <w:szCs w:val="24"/>
        </w:rPr>
      </w:pPr>
      <w:r w:rsidRPr="00154759">
        <w:rPr>
          <w:sz w:val="24"/>
          <w:szCs w:val="24"/>
        </w:rPr>
        <w:t>образовательных организаций Лебяжьевского</w:t>
      </w:r>
    </w:p>
    <w:p w:rsidR="00E3292B" w:rsidRDefault="00E3292B" w:rsidP="00E3292B">
      <w:pPr>
        <w:jc w:val="right"/>
        <w:rPr>
          <w:b/>
        </w:rPr>
      </w:pPr>
      <w:r>
        <w:rPr>
          <w:sz w:val="24"/>
          <w:szCs w:val="24"/>
        </w:rPr>
        <w:t xml:space="preserve">           </w:t>
      </w:r>
      <w:r w:rsidR="008A1111" w:rsidRPr="00154759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Курганской области</w:t>
      </w:r>
      <w:r w:rsidR="00601425">
        <w:rPr>
          <w:sz w:val="24"/>
          <w:szCs w:val="24"/>
        </w:rPr>
        <w:t>»</w:t>
      </w:r>
    </w:p>
    <w:p w:rsidR="008A1111" w:rsidRDefault="008A1111" w:rsidP="00D45F4D">
      <w:pPr>
        <w:rPr>
          <w:sz w:val="24"/>
          <w:szCs w:val="24"/>
        </w:rPr>
      </w:pPr>
    </w:p>
    <w:p w:rsidR="00601425" w:rsidRPr="00154759" w:rsidRDefault="00601425" w:rsidP="00D45F4D">
      <w:pPr>
        <w:rPr>
          <w:sz w:val="24"/>
          <w:szCs w:val="24"/>
        </w:rPr>
      </w:pPr>
    </w:p>
    <w:p w:rsidR="00D45F4D" w:rsidRPr="00154759" w:rsidRDefault="00EA2354">
      <w:pPr>
        <w:pStyle w:val="2"/>
        <w:jc w:val="center"/>
        <w:rPr>
          <w:b/>
          <w:bCs/>
        </w:rPr>
      </w:pPr>
      <w:r w:rsidRPr="00154759">
        <w:rPr>
          <w:b/>
          <w:bCs/>
        </w:rPr>
        <w:t xml:space="preserve">Положение </w:t>
      </w:r>
    </w:p>
    <w:p w:rsidR="00E3292B" w:rsidRPr="000A56F8" w:rsidRDefault="00EA2354" w:rsidP="00E3292B">
      <w:pPr>
        <w:pStyle w:val="2"/>
        <w:jc w:val="center"/>
        <w:rPr>
          <w:b/>
        </w:rPr>
      </w:pPr>
      <w:r w:rsidRPr="00154759">
        <w:rPr>
          <w:b/>
          <w:bCs/>
        </w:rPr>
        <w:t xml:space="preserve">об оплате труда работников муниципальных </w:t>
      </w:r>
      <w:r w:rsidR="005F746C" w:rsidRPr="00154759">
        <w:rPr>
          <w:b/>
          <w:bCs/>
        </w:rPr>
        <w:t xml:space="preserve">дошкольных </w:t>
      </w:r>
      <w:r w:rsidR="00D45F4D" w:rsidRPr="00154759">
        <w:rPr>
          <w:b/>
          <w:bCs/>
        </w:rPr>
        <w:t xml:space="preserve">образовательных </w:t>
      </w:r>
      <w:r w:rsidR="00EE4C24" w:rsidRPr="00154759">
        <w:rPr>
          <w:b/>
          <w:bCs/>
        </w:rPr>
        <w:t>организаций</w:t>
      </w:r>
      <w:r w:rsidRPr="00154759">
        <w:rPr>
          <w:b/>
          <w:bCs/>
        </w:rPr>
        <w:t xml:space="preserve"> Лебяжьевского </w:t>
      </w:r>
      <w:r w:rsidR="002D3576" w:rsidRPr="00154759">
        <w:rPr>
          <w:b/>
          <w:bCs/>
        </w:rPr>
        <w:t>муниципального округа</w:t>
      </w:r>
      <w:r w:rsidR="00E3292B" w:rsidRPr="00E3292B">
        <w:rPr>
          <w:b/>
        </w:rPr>
        <w:t xml:space="preserve"> </w:t>
      </w:r>
      <w:r w:rsidR="00E3292B" w:rsidRPr="000A56F8">
        <w:rPr>
          <w:b/>
        </w:rPr>
        <w:t>Курганской области</w:t>
      </w:r>
    </w:p>
    <w:p w:rsidR="00EA2354" w:rsidRPr="00154759" w:rsidRDefault="00EA2354" w:rsidP="00D45F4D">
      <w:pPr>
        <w:pStyle w:val="2"/>
        <w:jc w:val="center"/>
        <w:rPr>
          <w:b/>
          <w:bCs/>
        </w:rPr>
      </w:pPr>
    </w:p>
    <w:p w:rsidR="00EA2354" w:rsidRPr="00154759" w:rsidRDefault="00EA2354">
      <w:pPr>
        <w:pStyle w:val="2"/>
        <w:jc w:val="center"/>
      </w:pPr>
    </w:p>
    <w:p w:rsidR="00EA2354" w:rsidRPr="00154759" w:rsidRDefault="00EA2354">
      <w:pPr>
        <w:pStyle w:val="2"/>
        <w:jc w:val="center"/>
      </w:pPr>
    </w:p>
    <w:p w:rsidR="00EA2354" w:rsidRPr="00154759" w:rsidRDefault="00EA2354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r w:rsidRPr="00154759">
        <w:rPr>
          <w:rFonts w:ascii="Times New Roman" w:hAnsi="Times New Roman"/>
          <w:sz w:val="24"/>
          <w:szCs w:val="24"/>
        </w:rPr>
        <w:t>Раздел 1. Общие положения</w:t>
      </w:r>
    </w:p>
    <w:p w:rsidR="00EA2354" w:rsidRPr="00154759" w:rsidRDefault="00EA2354" w:rsidP="00D45F4D">
      <w:pPr>
        <w:pStyle w:val="2"/>
      </w:pPr>
    </w:p>
    <w:p w:rsidR="00EA2354" w:rsidRPr="00154759" w:rsidRDefault="00EA2354">
      <w:pPr>
        <w:pStyle w:val="2"/>
        <w:ind w:right="-30" w:firstLine="540"/>
        <w:jc w:val="both"/>
        <w:rPr>
          <w:rStyle w:val="22"/>
        </w:rPr>
      </w:pPr>
      <w:r w:rsidRPr="00154759">
        <w:rPr>
          <w:rStyle w:val="22"/>
        </w:rPr>
        <w:t xml:space="preserve"> </w:t>
      </w:r>
      <w:bookmarkStart w:id="1" w:name="sub_1001"/>
      <w:r w:rsidRPr="00154759">
        <w:rPr>
          <w:rStyle w:val="22"/>
        </w:rPr>
        <w:t xml:space="preserve">1. Настоящее Положение об оплате труда работников муниципальных </w:t>
      </w:r>
      <w:r w:rsidR="00E025AD" w:rsidRPr="00154759">
        <w:rPr>
          <w:rStyle w:val="22"/>
        </w:rPr>
        <w:t xml:space="preserve">дошкольных </w:t>
      </w:r>
      <w:r w:rsidRPr="00154759">
        <w:rPr>
          <w:rStyle w:val="22"/>
        </w:rPr>
        <w:t xml:space="preserve">образовательных </w:t>
      </w:r>
      <w:r w:rsidR="00EE4C24" w:rsidRPr="00154759">
        <w:rPr>
          <w:rStyle w:val="22"/>
        </w:rPr>
        <w:t>организаций</w:t>
      </w:r>
      <w:r w:rsidRPr="00154759">
        <w:rPr>
          <w:rStyle w:val="22"/>
        </w:rPr>
        <w:t xml:space="preserve"> Лебяжьевского </w:t>
      </w:r>
      <w:r w:rsidR="002D3576" w:rsidRPr="00154759">
        <w:rPr>
          <w:rStyle w:val="22"/>
        </w:rPr>
        <w:t>муниципального округа</w:t>
      </w:r>
      <w:r w:rsidRPr="00154759">
        <w:rPr>
          <w:rStyle w:val="22"/>
        </w:rPr>
        <w:t xml:space="preserve"> (далее - Положение) разработано на основании Трудового кодекса Российской Федерации с целью определения единых отраслевых подходов к оплате труда работников муниципальных </w:t>
      </w:r>
      <w:r w:rsidR="00E025AD" w:rsidRPr="00154759">
        <w:rPr>
          <w:rStyle w:val="22"/>
        </w:rPr>
        <w:t xml:space="preserve">дошкольных образовательных </w:t>
      </w:r>
      <w:r w:rsidR="00EE4C24" w:rsidRPr="00154759">
        <w:rPr>
          <w:rStyle w:val="22"/>
        </w:rPr>
        <w:t>организаций</w:t>
      </w:r>
      <w:r w:rsidRPr="00154759">
        <w:rPr>
          <w:rStyle w:val="22"/>
        </w:rPr>
        <w:t xml:space="preserve"> Лебяжьевского </w:t>
      </w:r>
      <w:r w:rsidR="002D3576" w:rsidRPr="00154759">
        <w:rPr>
          <w:rStyle w:val="22"/>
        </w:rPr>
        <w:t>муниципального округа</w:t>
      </w:r>
      <w:r w:rsidRPr="00154759">
        <w:rPr>
          <w:rStyle w:val="22"/>
        </w:rPr>
        <w:t xml:space="preserve"> (далее - </w:t>
      </w:r>
      <w:r w:rsidR="00EE4C24" w:rsidRPr="00154759">
        <w:rPr>
          <w:rStyle w:val="22"/>
        </w:rPr>
        <w:t>организаций</w:t>
      </w:r>
      <w:r w:rsidRPr="00154759">
        <w:rPr>
          <w:rStyle w:val="22"/>
        </w:rPr>
        <w:t xml:space="preserve">), обеспечения заинтересованности работников </w:t>
      </w:r>
      <w:r w:rsidR="00EE4C24" w:rsidRPr="00154759">
        <w:rPr>
          <w:rStyle w:val="22"/>
        </w:rPr>
        <w:t>организаций</w:t>
      </w:r>
      <w:r w:rsidRPr="00154759">
        <w:rPr>
          <w:rStyle w:val="22"/>
        </w:rPr>
        <w:t xml:space="preserve"> в конечных результатах труда.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bookmarkStart w:id="2" w:name="sub_1002"/>
      <w:bookmarkEnd w:id="1"/>
      <w:r w:rsidRPr="00154759">
        <w:rPr>
          <w:rStyle w:val="22"/>
          <w:rFonts w:ascii="Times New Roman" w:hAnsi="Times New Roman"/>
        </w:rPr>
        <w:t>2. </w:t>
      </w:r>
      <w:r w:rsidRPr="00154759">
        <w:rPr>
          <w:rFonts w:ascii="Times New Roman" w:hAnsi="Times New Roman"/>
        </w:rPr>
        <w:t xml:space="preserve">Условия оплаты труда работников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 включают размеры тарифных ставок, окладов (должностных окладов) по профессионально-квалификационным группам, повышающих коэффициентов к тарифным ставкам, (окладам) должностным окладам, условия и размеры выплат компенсационного и стимулирующего характера.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3. Условия оплаты труда, включая размер тарифной ставки, оклада (должностного оклада) работника, повышающие коэффициенты к тарифным ставкам, окладам (должностным окладам)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4. </w:t>
      </w:r>
      <w:bookmarkStart w:id="3" w:name="sub_13"/>
      <w:r w:rsidRPr="00154759">
        <w:rPr>
          <w:rFonts w:ascii="Times New Roman" w:hAnsi="Times New Roman"/>
        </w:rPr>
        <w:t xml:space="preserve">Система оплаты труда работников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, предусмотренная Положением, применяется для работников, должности которых включаются в штатные расписания, тарификационные </w:t>
      </w:r>
      <w:r w:rsidR="00886246" w:rsidRPr="00154759">
        <w:rPr>
          <w:rFonts w:ascii="Times New Roman" w:hAnsi="Times New Roman"/>
        </w:rPr>
        <w:t>списки организаций</w:t>
      </w:r>
      <w:r w:rsidRPr="00154759">
        <w:rPr>
          <w:rFonts w:ascii="Times New Roman" w:hAnsi="Times New Roman"/>
        </w:rPr>
        <w:t>.</w:t>
      </w:r>
    </w:p>
    <w:bookmarkEnd w:id="3"/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5.  </w:t>
      </w:r>
      <w:bookmarkStart w:id="4" w:name="sub_14"/>
      <w:bookmarkStart w:id="5" w:name="sub_348961012"/>
      <w:r w:rsidRPr="00154759">
        <w:rPr>
          <w:rFonts w:ascii="Times New Roman" w:hAnsi="Times New Roman"/>
        </w:rPr>
        <w:t xml:space="preserve">Размеры тарифных ставок, окладов (должностных окладов) работников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</w:p>
    <w:bookmarkEnd w:id="4"/>
    <w:bookmarkEnd w:id="5"/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6</w:t>
      </w:r>
      <w:bookmarkStart w:id="6" w:name="sub_15"/>
      <w:r w:rsidRPr="00154759">
        <w:rPr>
          <w:rFonts w:ascii="Times New Roman" w:hAnsi="Times New Roman"/>
        </w:rPr>
        <w:t xml:space="preserve">. Работникам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 устанавливаются повышающие коэффициенты к тарифным ставкам, окладам (должностным окладам).</w:t>
      </w:r>
    </w:p>
    <w:bookmarkEnd w:id="6"/>
    <w:p w:rsidR="00EA2354" w:rsidRPr="00154759" w:rsidRDefault="00EA2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 xml:space="preserve">Решения о введении соответствующих повышающих коэффициентов принимаются руководителями </w:t>
      </w:r>
      <w:r w:rsidR="00EE4C24" w:rsidRPr="00154759">
        <w:rPr>
          <w:rStyle w:val="22"/>
          <w:rFonts w:ascii="Times New Roman" w:hAnsi="Times New Roman" w:cs="Times New Roman"/>
          <w:sz w:val="24"/>
          <w:szCs w:val="24"/>
        </w:rPr>
        <w:t>организаций</w:t>
      </w:r>
      <w:r w:rsidRPr="00154759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труда.</w:t>
      </w:r>
    </w:p>
    <w:p w:rsidR="00EA2354" w:rsidRPr="00154759" w:rsidRDefault="00EA2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EA2354" w:rsidRPr="00154759" w:rsidRDefault="00EA2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EA2354" w:rsidRPr="00154759" w:rsidRDefault="00EA2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местности.</w:t>
      </w:r>
    </w:p>
    <w:p w:rsidR="00EA2354" w:rsidRPr="00154759" w:rsidRDefault="00EA2354">
      <w:pPr>
        <w:pStyle w:val="ConsPlusNormal"/>
        <w:widowControl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154759">
        <w:rPr>
          <w:rStyle w:val="12"/>
          <w:rFonts w:ascii="Times New Roman" w:hAnsi="Times New Roman" w:cs="Times New Roman"/>
          <w:sz w:val="24"/>
          <w:szCs w:val="24"/>
        </w:rPr>
        <w:t>7</w:t>
      </w:r>
      <w:bookmarkStart w:id="7" w:name="sub_16"/>
      <w:r w:rsidRPr="00154759">
        <w:rPr>
          <w:rStyle w:val="12"/>
          <w:rFonts w:ascii="Times New Roman" w:hAnsi="Times New Roman" w:cs="Times New Roman"/>
          <w:sz w:val="24"/>
          <w:szCs w:val="24"/>
        </w:rPr>
        <w:t>.</w:t>
      </w:r>
      <w:r w:rsidRPr="00154759">
        <w:rPr>
          <w:rFonts w:ascii="Times New Roman" w:hAnsi="Times New Roman" w:cs="Times New Roman"/>
          <w:sz w:val="24"/>
          <w:szCs w:val="24"/>
        </w:rPr>
        <w:t xml:space="preserve"> 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Повышающий коэффициент, учитывающий работу в сельской местности,  установлен в размере 0,25 к тарифной ставке, окладу (должностному окладу) работников </w:t>
      </w:r>
      <w:r w:rsidR="00EE4C24" w:rsidRPr="00154759">
        <w:rPr>
          <w:rStyle w:val="22"/>
          <w:rFonts w:ascii="Times New Roman" w:hAnsi="Times New Roman" w:cs="Times New Roman"/>
          <w:sz w:val="24"/>
          <w:szCs w:val="24"/>
        </w:rPr>
        <w:t>организаций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, работающих и проживающих в сельской местности и в рабочих поселках (поселках городского 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lastRenderedPageBreak/>
        <w:t xml:space="preserve">типа), должности которых включены в Перечень должностей работников муниципальных </w:t>
      </w:r>
      <w:r w:rsidR="00EE4C24" w:rsidRPr="00154759">
        <w:rPr>
          <w:rStyle w:val="22"/>
          <w:rFonts w:ascii="Times New Roman" w:hAnsi="Times New Roman" w:cs="Times New Roman"/>
          <w:sz w:val="24"/>
          <w:szCs w:val="24"/>
        </w:rPr>
        <w:t>организаций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 Лебяжьевского района, расположенных в сельской местности и в рабочих поселках (поселках городского типа), которым устанавливается повышенный на 25 процентов размер тарифных ставок, окладов (должностных окладов) за работу в сельской местности, утвержденный постановлением Администрации Лебяжьевского района от 27 декабря 2007 года № 340.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8. </w:t>
      </w:r>
      <w:bookmarkEnd w:id="7"/>
      <w:r w:rsidRPr="00154759">
        <w:rPr>
          <w:rFonts w:ascii="Times New Roman" w:hAnsi="Times New Roman"/>
        </w:rPr>
        <w:t xml:space="preserve">Оплата труда работников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, занятых по совместительству, производится исходя из тарифной ставки, оклада (должностного оклада), выплат компенсационного и </w:t>
      </w:r>
      <w:r w:rsidR="00886246" w:rsidRPr="00154759">
        <w:rPr>
          <w:rFonts w:ascii="Times New Roman" w:hAnsi="Times New Roman"/>
        </w:rPr>
        <w:t>стимулирующего характера</w:t>
      </w:r>
      <w:r w:rsidRPr="00154759">
        <w:rPr>
          <w:rFonts w:ascii="Times New Roman" w:hAnsi="Times New Roman"/>
        </w:rPr>
        <w:t>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bookmarkStart w:id="8" w:name="sub_18"/>
      <w:r w:rsidRPr="00154759">
        <w:rPr>
          <w:rFonts w:ascii="Times New Roman" w:hAnsi="Times New Roman"/>
        </w:rPr>
        <w:t xml:space="preserve">9. Оплата труда работников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>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p w:rsidR="00870B80" w:rsidRPr="00154759" w:rsidRDefault="00527ABE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10. </w:t>
      </w:r>
      <w:r w:rsidR="00870B80" w:rsidRPr="00154759">
        <w:rPr>
          <w:rFonts w:ascii="Times New Roman" w:hAnsi="Times New Roman"/>
        </w:rPr>
        <w:t xml:space="preserve">Оплата труда медицинских работников, работников культуры, физической культуры и спорта, работающих в </w:t>
      </w:r>
      <w:r w:rsidR="00EE4C24" w:rsidRPr="00154759">
        <w:rPr>
          <w:rStyle w:val="22"/>
          <w:rFonts w:ascii="Times New Roman" w:hAnsi="Times New Roman"/>
        </w:rPr>
        <w:t>организациях</w:t>
      </w:r>
      <w:r w:rsidR="00870B80" w:rsidRPr="00154759">
        <w:rPr>
          <w:rFonts w:ascii="Times New Roman" w:hAnsi="Times New Roman"/>
        </w:rPr>
        <w:t xml:space="preserve">, осуществляется в соответствии с нормативными актами, регулирующими особенности оплаты труда работников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="00870B80" w:rsidRPr="00154759">
        <w:rPr>
          <w:rFonts w:ascii="Times New Roman" w:hAnsi="Times New Roman"/>
        </w:rPr>
        <w:t xml:space="preserve"> здравоохранения, культуры, физической культуры и спорта </w:t>
      </w:r>
      <w:r w:rsidR="003B6B07" w:rsidRPr="00154759">
        <w:rPr>
          <w:rFonts w:ascii="Times New Roman" w:hAnsi="Times New Roman"/>
        </w:rPr>
        <w:t xml:space="preserve">Лебяжьевского </w:t>
      </w:r>
      <w:r w:rsidR="002D3576" w:rsidRPr="00154759">
        <w:rPr>
          <w:rFonts w:ascii="Times New Roman" w:hAnsi="Times New Roman"/>
        </w:rPr>
        <w:t xml:space="preserve">муниципального округа </w:t>
      </w:r>
      <w:r w:rsidR="00870B80" w:rsidRPr="00154759">
        <w:rPr>
          <w:rFonts w:ascii="Times New Roman" w:hAnsi="Times New Roman"/>
        </w:rPr>
        <w:t>Курганской области, с учетом условий оплаты труда, предусмотренных Положением.</w:t>
      </w:r>
    </w:p>
    <w:p w:rsidR="00EA2354" w:rsidRPr="00154759" w:rsidRDefault="00886246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      </w:t>
      </w:r>
      <w:r w:rsidR="00EA2354" w:rsidRPr="00154759">
        <w:rPr>
          <w:rFonts w:ascii="Times New Roman" w:hAnsi="Times New Roman"/>
        </w:rPr>
        <w:t xml:space="preserve">Порядок и условия оплаты труда в </w:t>
      </w:r>
      <w:r w:rsidR="00EE4C24" w:rsidRPr="00154759">
        <w:rPr>
          <w:rStyle w:val="22"/>
          <w:rFonts w:ascii="Times New Roman" w:hAnsi="Times New Roman"/>
        </w:rPr>
        <w:t>организациях</w:t>
      </w:r>
      <w:r w:rsidR="00EA2354" w:rsidRPr="00154759">
        <w:rPr>
          <w:rFonts w:ascii="Times New Roman" w:hAnsi="Times New Roman"/>
        </w:rPr>
        <w:t xml:space="preserve"> по общеотраслевым должностям служащих и рабочих определяются в соответствии с постановлением Администрации Лебяжьевского </w:t>
      </w:r>
      <w:r w:rsidR="002D3576" w:rsidRPr="00154759">
        <w:rPr>
          <w:rFonts w:ascii="Times New Roman" w:hAnsi="Times New Roman"/>
        </w:rPr>
        <w:t xml:space="preserve">муниципального </w:t>
      </w:r>
      <w:r w:rsidR="00D45F4D" w:rsidRPr="00154759">
        <w:rPr>
          <w:rFonts w:ascii="Times New Roman" w:hAnsi="Times New Roman"/>
        </w:rPr>
        <w:t>округа от</w:t>
      </w:r>
      <w:r w:rsidR="00EA2354" w:rsidRPr="00154759">
        <w:rPr>
          <w:rFonts w:ascii="Times New Roman" w:hAnsi="Times New Roman"/>
        </w:rPr>
        <w:t xml:space="preserve"> 2</w:t>
      </w:r>
      <w:r w:rsidR="002D3576" w:rsidRPr="00154759">
        <w:rPr>
          <w:rFonts w:ascii="Times New Roman" w:hAnsi="Times New Roman"/>
        </w:rPr>
        <w:t>7</w:t>
      </w:r>
      <w:r w:rsidR="00EA2354" w:rsidRPr="00154759">
        <w:rPr>
          <w:rFonts w:ascii="Times New Roman" w:hAnsi="Times New Roman"/>
        </w:rPr>
        <w:t xml:space="preserve"> </w:t>
      </w:r>
      <w:r w:rsidR="002D3576" w:rsidRPr="00154759">
        <w:rPr>
          <w:rFonts w:ascii="Times New Roman" w:hAnsi="Times New Roman"/>
        </w:rPr>
        <w:t>июля</w:t>
      </w:r>
      <w:r w:rsidR="00EA2354" w:rsidRPr="00154759">
        <w:rPr>
          <w:rFonts w:ascii="Times New Roman" w:hAnsi="Times New Roman"/>
        </w:rPr>
        <w:t xml:space="preserve"> 20</w:t>
      </w:r>
      <w:r w:rsidR="002D3576" w:rsidRPr="00154759">
        <w:rPr>
          <w:rFonts w:ascii="Times New Roman" w:hAnsi="Times New Roman"/>
        </w:rPr>
        <w:t>21</w:t>
      </w:r>
      <w:r w:rsidR="00EA2354" w:rsidRPr="00154759">
        <w:rPr>
          <w:rFonts w:ascii="Times New Roman" w:hAnsi="Times New Roman"/>
        </w:rPr>
        <w:t xml:space="preserve"> года № </w:t>
      </w:r>
      <w:r w:rsidR="002D3576" w:rsidRPr="00154759">
        <w:rPr>
          <w:rFonts w:ascii="Times New Roman" w:hAnsi="Times New Roman"/>
        </w:rPr>
        <w:t>08</w:t>
      </w:r>
      <w:r w:rsidR="00EA2354" w:rsidRPr="00154759">
        <w:rPr>
          <w:rFonts w:ascii="Times New Roman" w:hAnsi="Times New Roman"/>
        </w:rPr>
        <w:t xml:space="preserve"> «Об утверждении Положения об оплате труда работников по общеотраслевым должностям служащих и профессиям рабочих государственных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="00EA2354" w:rsidRPr="00154759">
        <w:rPr>
          <w:rFonts w:ascii="Times New Roman" w:hAnsi="Times New Roman"/>
        </w:rPr>
        <w:t xml:space="preserve"> Лебяжьевского </w:t>
      </w:r>
      <w:r w:rsidR="002D3576" w:rsidRPr="00154759">
        <w:rPr>
          <w:rFonts w:ascii="Times New Roman" w:hAnsi="Times New Roman"/>
        </w:rPr>
        <w:t>муниципального округа</w:t>
      </w:r>
      <w:r w:rsidR="00EA2354" w:rsidRPr="00154759">
        <w:rPr>
          <w:rFonts w:ascii="Times New Roman" w:hAnsi="Times New Roman"/>
        </w:rPr>
        <w:t xml:space="preserve">, где введены новые (отраслевые) системы оплаты труда». 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1</w:t>
      </w:r>
      <w:r w:rsidR="00527ABE" w:rsidRPr="00154759">
        <w:rPr>
          <w:rFonts w:ascii="Times New Roman" w:hAnsi="Times New Roman"/>
        </w:rPr>
        <w:t>1</w:t>
      </w:r>
      <w:r w:rsidRPr="00154759">
        <w:rPr>
          <w:rFonts w:ascii="Times New Roman" w:hAnsi="Times New Roman"/>
        </w:rPr>
        <w:t>.</w:t>
      </w:r>
      <w:bookmarkStart w:id="9" w:name="sub_105"/>
      <w:r w:rsidRPr="00154759">
        <w:rPr>
          <w:rFonts w:ascii="Times New Roman" w:hAnsi="Times New Roman"/>
        </w:rPr>
        <w:t> </w:t>
      </w:r>
      <w:bookmarkEnd w:id="8"/>
      <w:bookmarkEnd w:id="9"/>
      <w:r w:rsidRPr="00154759">
        <w:rPr>
          <w:rFonts w:ascii="Times New Roman" w:hAnsi="Times New Roman"/>
        </w:rPr>
        <w:t xml:space="preserve">Заработная плата работника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 устанавливается трудовым договором в соответствии с действующими системами оплаты труда.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Системы оплаты труда, включая размеры тарифных ставок, окладов (должностных окладов), повышающих коэффициентов к тарифным ставкам, окладам (должностным окладам),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локальными нормативными актами </w:t>
      </w:r>
      <w:r w:rsidR="00EE4C24" w:rsidRPr="00154759">
        <w:rPr>
          <w:rStyle w:val="22"/>
          <w:rFonts w:ascii="Times New Roman" w:hAnsi="Times New Roman"/>
        </w:rPr>
        <w:t>организации</w:t>
      </w:r>
      <w:r w:rsidRPr="00154759">
        <w:rPr>
          <w:rFonts w:ascii="Times New Roman" w:hAnsi="Times New Roman"/>
        </w:rPr>
        <w:t xml:space="preserve"> по согласованию с первичной профсоюзной организацией (иными представителями работников) в пределах утвержденного на текущий финансовый год фонда оплаты труда.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Заработная плата работника </w:t>
      </w:r>
      <w:r w:rsidR="00EE4C24" w:rsidRPr="00154759">
        <w:rPr>
          <w:rStyle w:val="22"/>
          <w:rFonts w:ascii="Times New Roman" w:hAnsi="Times New Roman"/>
        </w:rPr>
        <w:t>организации</w:t>
      </w:r>
      <w:r w:rsidRPr="00154759">
        <w:rPr>
          <w:rFonts w:ascii="Times New Roman" w:hAnsi="Times New Roman"/>
        </w:rPr>
        <w:t xml:space="preserve"> предельными размерами не ограничивается.</w:t>
      </w:r>
    </w:p>
    <w:p w:rsidR="00EA2354" w:rsidRPr="00154759" w:rsidRDefault="00EA2354">
      <w:pPr>
        <w:pStyle w:val="2"/>
        <w:ind w:firstLine="709"/>
        <w:jc w:val="both"/>
      </w:pPr>
      <w:bookmarkStart w:id="10" w:name="sub_1007"/>
      <w:bookmarkEnd w:id="2"/>
      <w:r w:rsidRPr="00154759">
        <w:t>1</w:t>
      </w:r>
      <w:r w:rsidR="00527ABE" w:rsidRPr="00154759">
        <w:t>2</w:t>
      </w:r>
      <w:r w:rsidRPr="00154759">
        <w:t xml:space="preserve">. Руководитель </w:t>
      </w:r>
      <w:r w:rsidR="00EE4C24" w:rsidRPr="00154759">
        <w:rPr>
          <w:rStyle w:val="22"/>
        </w:rPr>
        <w:t>организации</w:t>
      </w:r>
      <w:r w:rsidRPr="00154759">
        <w:t xml:space="preserve"> (далее - руководитель) несет ответственность за своевременную и правильную оплату труда работников в соответствии с действующим законодательством.</w:t>
      </w:r>
    </w:p>
    <w:bookmarkEnd w:id="10"/>
    <w:p w:rsidR="00EA2354" w:rsidRPr="00154759" w:rsidRDefault="00EA2354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r w:rsidRPr="00154759">
        <w:rPr>
          <w:rFonts w:ascii="Times New Roman" w:hAnsi="Times New Roman"/>
          <w:sz w:val="24"/>
          <w:szCs w:val="24"/>
        </w:rPr>
        <w:t xml:space="preserve"> </w:t>
      </w:r>
      <w:bookmarkStart w:id="11" w:name="sub_200"/>
    </w:p>
    <w:p w:rsidR="00EA2354" w:rsidRPr="00154759" w:rsidRDefault="00EA2354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r w:rsidRPr="00154759">
        <w:rPr>
          <w:rFonts w:ascii="Times New Roman" w:hAnsi="Times New Roman"/>
          <w:sz w:val="24"/>
          <w:szCs w:val="24"/>
        </w:rPr>
        <w:t xml:space="preserve">Раздел 2. Порядок и условия оплаты труда </w:t>
      </w:r>
      <w:r w:rsidR="00122FD8" w:rsidRPr="00154759">
        <w:rPr>
          <w:rFonts w:ascii="Times New Roman" w:hAnsi="Times New Roman"/>
          <w:sz w:val="24"/>
          <w:szCs w:val="24"/>
        </w:rPr>
        <w:t xml:space="preserve">педагогических </w:t>
      </w:r>
      <w:r w:rsidRPr="00154759">
        <w:rPr>
          <w:rFonts w:ascii="Times New Roman" w:hAnsi="Times New Roman"/>
          <w:sz w:val="24"/>
          <w:szCs w:val="24"/>
        </w:rPr>
        <w:t>работников</w:t>
      </w:r>
      <w:r w:rsidR="00C94F74" w:rsidRPr="00154759">
        <w:rPr>
          <w:rFonts w:ascii="Times New Roman" w:hAnsi="Times New Roman"/>
          <w:sz w:val="24"/>
          <w:szCs w:val="24"/>
        </w:rPr>
        <w:t>, работников учебно-вспомогательного персонала</w:t>
      </w:r>
      <w:r w:rsidRPr="00154759">
        <w:rPr>
          <w:rFonts w:ascii="Times New Roman" w:hAnsi="Times New Roman"/>
          <w:sz w:val="24"/>
          <w:szCs w:val="24"/>
        </w:rPr>
        <w:t xml:space="preserve"> </w:t>
      </w:r>
      <w:r w:rsidR="00EE4C24" w:rsidRPr="00154759">
        <w:rPr>
          <w:rFonts w:ascii="Times New Roman" w:hAnsi="Times New Roman"/>
          <w:sz w:val="24"/>
          <w:szCs w:val="24"/>
        </w:rPr>
        <w:t>организации</w:t>
      </w:r>
    </w:p>
    <w:bookmarkEnd w:id="11"/>
    <w:p w:rsidR="00EA2354" w:rsidRPr="00154759" w:rsidRDefault="00EA2354">
      <w:pPr>
        <w:pStyle w:val="2"/>
        <w:ind w:firstLine="720"/>
        <w:jc w:val="both"/>
      </w:pPr>
    </w:p>
    <w:p w:rsidR="00EA2354" w:rsidRPr="00154759" w:rsidRDefault="00EA2354">
      <w:pPr>
        <w:pStyle w:val="2"/>
        <w:ind w:firstLine="708"/>
        <w:jc w:val="both"/>
        <w:rPr>
          <w:rStyle w:val="22"/>
        </w:rPr>
      </w:pPr>
      <w:bookmarkStart w:id="12" w:name="sub_1008"/>
      <w:r w:rsidRPr="00154759">
        <w:rPr>
          <w:rStyle w:val="22"/>
        </w:rPr>
        <w:t>1</w:t>
      </w:r>
      <w:r w:rsidR="00527ABE" w:rsidRPr="00154759">
        <w:rPr>
          <w:rStyle w:val="22"/>
        </w:rPr>
        <w:t>3</w:t>
      </w:r>
      <w:r w:rsidRPr="00154759">
        <w:rPr>
          <w:rStyle w:val="22"/>
        </w:rPr>
        <w:t>. 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 года № 216н «Об утверждении профессиональных квалификационных групп должностей работников образования».</w:t>
      </w:r>
    </w:p>
    <w:p w:rsidR="00EA2354" w:rsidRPr="00154759" w:rsidRDefault="00EA2354">
      <w:pPr>
        <w:pStyle w:val="2"/>
        <w:ind w:firstLine="708"/>
        <w:jc w:val="both"/>
      </w:pPr>
      <w:bookmarkStart w:id="13" w:name="sub_1009"/>
      <w:bookmarkEnd w:id="12"/>
      <w:r w:rsidRPr="00154759">
        <w:t>1</w:t>
      </w:r>
      <w:r w:rsidR="00527ABE" w:rsidRPr="00154759">
        <w:t>4</w:t>
      </w:r>
      <w:r w:rsidRPr="00154759">
        <w:t>. Тарифная ставка представляет собой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  Тарифная ставка устанавливается педагогическим работникам, осуществляющим профессиональную деятельность на условиях почасовой оплаты труда.</w:t>
      </w:r>
    </w:p>
    <w:p w:rsidR="00EA2354" w:rsidRPr="00154759" w:rsidRDefault="00EA2354">
      <w:pPr>
        <w:pStyle w:val="2"/>
        <w:ind w:firstLine="720"/>
        <w:jc w:val="both"/>
      </w:pPr>
      <w:r w:rsidRPr="00154759">
        <w:t xml:space="preserve">Оклад (должностной оклад) представляет собой фиксированный размер оплаты труда работника за исполнение трудовых (должностных) обязанностей определенной сложности за </w:t>
      </w:r>
      <w:r w:rsidRPr="00154759">
        <w:lastRenderedPageBreak/>
        <w:t xml:space="preserve">календарный месяц без учета компенсационных, стимулирующих и социальных выплат и устанавливается педагогическим работникам, осуществляющим профессиональную деятельность на условиях исполнения обязанностей по соответствующей штатной должности. </w:t>
      </w:r>
    </w:p>
    <w:p w:rsidR="00EA2354" w:rsidRPr="00154759" w:rsidRDefault="00EA2354" w:rsidP="00220784">
      <w:pPr>
        <w:pStyle w:val="2"/>
        <w:ind w:left="142" w:right="87" w:firstLine="720"/>
        <w:jc w:val="both"/>
      </w:pPr>
      <w:r w:rsidRPr="00154759">
        <w:rPr>
          <w:rStyle w:val="22"/>
        </w:rPr>
        <w:t>1</w:t>
      </w:r>
      <w:r w:rsidR="00527ABE" w:rsidRPr="00154759">
        <w:rPr>
          <w:rStyle w:val="22"/>
        </w:rPr>
        <w:t>5</w:t>
      </w:r>
      <w:r w:rsidRPr="00154759">
        <w:rPr>
          <w:rStyle w:val="22"/>
        </w:rPr>
        <w:t xml:space="preserve">. </w:t>
      </w:r>
      <w:r w:rsidRPr="00154759">
        <w:t>Тарифные ставки и оклады (должностные оклады) педагогических работников</w:t>
      </w:r>
      <w:r w:rsidR="00C94F74" w:rsidRPr="00154759">
        <w:t>, работников учебно-вспомогательного персонала</w:t>
      </w:r>
      <w:r w:rsidRPr="00154759">
        <w:t xml:space="preserve"> устанавливаются с учетом требований к уровню профессионального образования по занимаемым должностям педагогических работников в соответствии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886246" w:rsidRPr="00154759">
        <w:t xml:space="preserve"> с изменениями</w:t>
      </w:r>
      <w:r w:rsidRPr="00154759">
        <w:t>;</w:t>
      </w:r>
    </w:p>
    <w:p w:rsidR="00EA2354" w:rsidRPr="00154759" w:rsidRDefault="00EA2354" w:rsidP="00220784">
      <w:pPr>
        <w:pStyle w:val="2"/>
        <w:ind w:right="-1" w:firstLine="708"/>
        <w:jc w:val="both"/>
      </w:pPr>
      <w:r w:rsidRPr="00154759">
        <w:t xml:space="preserve">  Размеры тарифных ставок, окладов (должностных окладов) приведены </w:t>
      </w:r>
      <w:r w:rsidR="008A1111" w:rsidRPr="00154759">
        <w:t>в приложении</w:t>
      </w:r>
      <w:r w:rsidRPr="00154759">
        <w:t xml:space="preserve"> 1 к настоящему Положению;</w:t>
      </w:r>
    </w:p>
    <w:p w:rsidR="00EA2354" w:rsidRPr="00154759" w:rsidRDefault="00EA2354" w:rsidP="00220784">
      <w:pPr>
        <w:pStyle w:val="2"/>
        <w:autoSpaceDE w:val="0"/>
        <w:ind w:firstLine="720"/>
        <w:jc w:val="both"/>
      </w:pPr>
      <w:r w:rsidRPr="00154759">
        <w:rPr>
          <w:rStyle w:val="22"/>
        </w:rPr>
        <w:t xml:space="preserve">  </w:t>
      </w:r>
      <w:r w:rsidRPr="00154759">
        <w:t>Лицам, не имеющим специальной подготовки или стажа работы, установленных в разделе «Требования к квалификации»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назначенным в порядке исключения по рекомендации аттестационной комиссии на соответствующую должность так же, как и лица, имеющие специальную подготовку и стаж работы, устанавливается минимальная тарифная ставка, минимальный оклад (должностной оклад).</w:t>
      </w:r>
    </w:p>
    <w:p w:rsidR="00EA2354" w:rsidRPr="00154759" w:rsidRDefault="00EA2354">
      <w:pPr>
        <w:pStyle w:val="2"/>
        <w:ind w:right="-1" w:firstLine="708"/>
        <w:jc w:val="both"/>
      </w:pPr>
      <w:r w:rsidRPr="00154759">
        <w:t>16.</w:t>
      </w:r>
      <w:bookmarkStart w:id="14" w:name="sub_1010"/>
      <w:bookmarkEnd w:id="13"/>
      <w:r w:rsidRPr="00154759">
        <w:t xml:space="preserve"> Положением об оплате труда работников </w:t>
      </w:r>
      <w:r w:rsidR="00EE4C24" w:rsidRPr="00154759">
        <w:rPr>
          <w:rStyle w:val="22"/>
        </w:rPr>
        <w:t>организации</w:t>
      </w:r>
      <w:r w:rsidRPr="00154759">
        <w:t xml:space="preserve">, утвержденным локальным нормативным актом </w:t>
      </w:r>
      <w:r w:rsidR="00EE4C24" w:rsidRPr="00154759">
        <w:rPr>
          <w:rStyle w:val="22"/>
        </w:rPr>
        <w:t>организации</w:t>
      </w:r>
      <w:r w:rsidRPr="00154759">
        <w:t>, предусматривается установление педагогическим работникам следующих повышающих коэффициентов:</w:t>
      </w:r>
    </w:p>
    <w:bookmarkEnd w:id="14"/>
    <w:p w:rsidR="00EA2354" w:rsidRPr="00154759" w:rsidRDefault="00EA2354">
      <w:pPr>
        <w:pStyle w:val="2"/>
        <w:ind w:right="-1" w:firstLine="709"/>
        <w:jc w:val="both"/>
      </w:pPr>
      <w:r w:rsidRPr="00154759">
        <w:t>- повышающий коэффициент, учитывающий работу в сельской местности;</w:t>
      </w:r>
    </w:p>
    <w:p w:rsidR="00EA2354" w:rsidRPr="00154759" w:rsidRDefault="00EA2354">
      <w:pPr>
        <w:pStyle w:val="2"/>
        <w:ind w:right="-1" w:firstLine="709"/>
        <w:jc w:val="both"/>
      </w:pPr>
      <w:r w:rsidRPr="00154759">
        <w:t>- повышающий коэффициент за наличие учен</w:t>
      </w:r>
      <w:r w:rsidR="00E952CA" w:rsidRPr="00154759">
        <w:t>ых</w:t>
      </w:r>
      <w:r w:rsidRPr="00154759">
        <w:t xml:space="preserve"> степен</w:t>
      </w:r>
      <w:r w:rsidR="00E952CA" w:rsidRPr="00154759">
        <w:t>ей</w:t>
      </w:r>
      <w:r w:rsidRPr="00154759">
        <w:t xml:space="preserve">, </w:t>
      </w:r>
      <w:r w:rsidR="00E952CA" w:rsidRPr="00154759">
        <w:t>почетных званий, знаков отличия</w:t>
      </w:r>
      <w:r w:rsidRPr="00154759">
        <w:t xml:space="preserve"> Российской Федерации или СССР</w:t>
      </w:r>
      <w:r w:rsidR="00E952CA" w:rsidRPr="00154759">
        <w:t>, спортивных званий;</w:t>
      </w:r>
    </w:p>
    <w:p w:rsidR="00EA2354" w:rsidRPr="00154759" w:rsidRDefault="00EA2354">
      <w:pPr>
        <w:pStyle w:val="2"/>
        <w:ind w:right="-1" w:firstLine="709"/>
        <w:jc w:val="both"/>
      </w:pPr>
      <w:r w:rsidRPr="00154759">
        <w:t xml:space="preserve">- повышающий коэффициент, учитывающий специфику работы. </w:t>
      </w:r>
    </w:p>
    <w:p w:rsidR="00EA2354" w:rsidRPr="00154759" w:rsidRDefault="00EA2354">
      <w:pPr>
        <w:pStyle w:val="ConsPlusNormal"/>
        <w:widowControl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В </w:t>
      </w:r>
      <w:r w:rsidR="002C23C5" w:rsidRPr="00154759">
        <w:rPr>
          <w:rStyle w:val="12"/>
          <w:rFonts w:ascii="Times New Roman" w:hAnsi="Times New Roman" w:cs="Times New Roman"/>
          <w:sz w:val="24"/>
          <w:szCs w:val="24"/>
        </w:rPr>
        <w:t>случаях,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 когда работникам </w:t>
      </w:r>
      <w:r w:rsidR="00EE4C24" w:rsidRPr="00154759">
        <w:rPr>
          <w:rStyle w:val="22"/>
          <w:rFonts w:ascii="Times New Roman" w:hAnsi="Times New Roman" w:cs="Times New Roman"/>
          <w:sz w:val="24"/>
          <w:szCs w:val="24"/>
        </w:rPr>
        <w:t>организаций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 предусмотрено повышение </w:t>
      </w:r>
      <w:r w:rsidR="002C23C5" w:rsidRPr="00154759">
        <w:rPr>
          <w:rStyle w:val="12"/>
          <w:rFonts w:ascii="Times New Roman" w:hAnsi="Times New Roman" w:cs="Times New Roman"/>
          <w:sz w:val="24"/>
          <w:szCs w:val="24"/>
        </w:rPr>
        <w:t>тарифных ставок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, окладов (должностных окладов) по двум и более основаниям, абсолютный размер каждого повышения, установленного в процентах, исчисляется из тарифных </w:t>
      </w:r>
      <w:r w:rsidR="002C23C5" w:rsidRPr="00154759">
        <w:rPr>
          <w:rStyle w:val="12"/>
          <w:rFonts w:ascii="Times New Roman" w:hAnsi="Times New Roman" w:cs="Times New Roman"/>
          <w:sz w:val="24"/>
          <w:szCs w:val="24"/>
        </w:rPr>
        <w:t>ставок, оклада</w:t>
      </w:r>
      <w:r w:rsidRPr="00154759">
        <w:rPr>
          <w:rStyle w:val="12"/>
          <w:rFonts w:ascii="Times New Roman" w:hAnsi="Times New Roman" w:cs="Times New Roman"/>
          <w:sz w:val="24"/>
          <w:szCs w:val="24"/>
        </w:rPr>
        <w:t xml:space="preserve"> (должностного оклада) без учета повышения по другим основаниям.</w:t>
      </w:r>
    </w:p>
    <w:p w:rsidR="00EA2354" w:rsidRPr="00154759" w:rsidRDefault="00EA2354">
      <w:pPr>
        <w:pStyle w:val="2"/>
        <w:ind w:right="-1" w:firstLine="709"/>
        <w:jc w:val="both"/>
      </w:pPr>
      <w:bookmarkStart w:id="15" w:name="sub_1011"/>
      <w:bookmarkStart w:id="16" w:name="sub_1015"/>
      <w:r w:rsidRPr="00154759">
        <w:t xml:space="preserve">17. Повышающий коэффициент, учитывающий наличие ученых степеней, </w:t>
      </w:r>
      <w:r w:rsidR="00E952CA" w:rsidRPr="00154759">
        <w:t>почетных званий, знаков отличия</w:t>
      </w:r>
      <w:r w:rsidRPr="00154759">
        <w:t xml:space="preserve"> Российской Федерации или СССР</w:t>
      </w:r>
      <w:r w:rsidR="00E952CA" w:rsidRPr="00154759">
        <w:t>, спортивных званий</w:t>
      </w:r>
      <w:r w:rsidRPr="00154759">
        <w:t xml:space="preserve">, применяется к тарифной ставке, окладу (должностному окладу) педагогических работников </w:t>
      </w:r>
      <w:r w:rsidR="00E952CA" w:rsidRPr="00154759">
        <w:t>организаций</w:t>
      </w:r>
      <w:r w:rsidRPr="00154759">
        <w:t>, имеющих ученую степень, которым присвоены почетные звания</w:t>
      </w:r>
      <w:r w:rsidR="00E952CA" w:rsidRPr="00154759">
        <w:t>, знаки отличия</w:t>
      </w:r>
      <w:r w:rsidRPr="00154759">
        <w:t xml:space="preserve"> Российской Федерации или СССР, </w:t>
      </w:r>
      <w:r w:rsidR="00E952CA" w:rsidRPr="00154759">
        <w:t xml:space="preserve">спортивные звания, </w:t>
      </w:r>
      <w:r w:rsidRPr="00154759">
        <w:t>при условии соответствия педагогических работников занимаемой должности.</w:t>
      </w:r>
      <w:bookmarkEnd w:id="15"/>
    </w:p>
    <w:bookmarkEnd w:id="16"/>
    <w:p w:rsidR="00EA2354" w:rsidRPr="00154759" w:rsidRDefault="00EA2354">
      <w:pPr>
        <w:pStyle w:val="2"/>
        <w:ind w:right="-1" w:firstLine="709"/>
        <w:jc w:val="both"/>
      </w:pPr>
      <w:r w:rsidRPr="00154759">
        <w:t xml:space="preserve">Размеры повышающих коэффициентов, учитывающих наличие ученых степеней, </w:t>
      </w:r>
      <w:r w:rsidR="00E952CA" w:rsidRPr="00154759">
        <w:t>почетных званий</w:t>
      </w:r>
      <w:r w:rsidRPr="00154759">
        <w:t xml:space="preserve">, </w:t>
      </w:r>
      <w:r w:rsidR="00E952CA" w:rsidRPr="00154759">
        <w:t>знаков отличия</w:t>
      </w:r>
      <w:r w:rsidRPr="00154759">
        <w:t xml:space="preserve"> Российской Федерации или СССР, </w:t>
      </w:r>
      <w:r w:rsidR="00E952CA" w:rsidRPr="00154759">
        <w:t xml:space="preserve">спортивных званий, </w:t>
      </w:r>
      <w:r w:rsidRPr="00154759">
        <w:t>приведены в таблице</w:t>
      </w:r>
      <w:bookmarkStart w:id="17" w:name="_Hlt349997047"/>
      <w:bookmarkStart w:id="18" w:name="_Hlt349997048"/>
      <w:r w:rsidRPr="00154759">
        <w:t> </w:t>
      </w:r>
      <w:bookmarkEnd w:id="17"/>
      <w:bookmarkEnd w:id="18"/>
      <w:r w:rsidRPr="00154759">
        <w:t>1.</w:t>
      </w:r>
    </w:p>
    <w:p w:rsidR="00EA2354" w:rsidRPr="00154759" w:rsidRDefault="00EA2354">
      <w:pPr>
        <w:pStyle w:val="2"/>
        <w:ind w:firstLine="698"/>
        <w:jc w:val="right"/>
      </w:pPr>
    </w:p>
    <w:p w:rsidR="00EA2354" w:rsidRPr="00154759" w:rsidRDefault="00EA2354">
      <w:pPr>
        <w:pStyle w:val="2"/>
        <w:ind w:firstLine="698"/>
        <w:jc w:val="right"/>
        <w:rPr>
          <w:rStyle w:val="a4"/>
          <w:b w:val="0"/>
          <w:bCs/>
          <w:sz w:val="24"/>
        </w:rPr>
      </w:pPr>
      <w:bookmarkStart w:id="19" w:name="sub_10151"/>
      <w:r w:rsidRPr="00154759">
        <w:rPr>
          <w:rStyle w:val="a4"/>
          <w:b w:val="0"/>
          <w:bCs/>
          <w:sz w:val="24"/>
        </w:rPr>
        <w:t>Таблица 1</w:t>
      </w:r>
      <w:bookmarkEnd w:id="19"/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979"/>
        <w:gridCol w:w="5675"/>
        <w:gridCol w:w="2171"/>
      </w:tblGrid>
      <w:tr w:rsidR="00EA2354" w:rsidRPr="00154759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Показатели квалификации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Основание для установления повышающего коэффициента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D803C5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 xml:space="preserve">Повышающий коэффициент, учитывающий наличие ученых степеней, </w:t>
            </w:r>
            <w:r w:rsidR="00D803C5" w:rsidRPr="00154759">
              <w:rPr>
                <w:rFonts w:ascii="Times New Roman" w:hAnsi="Times New Roman"/>
              </w:rPr>
              <w:t>почетных званий, знаков отличия Российской Федерации или СССР, спортивных званий</w:t>
            </w:r>
          </w:p>
        </w:tc>
      </w:tr>
      <w:tr w:rsidR="00EA2354" w:rsidRPr="00154759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lastRenderedPageBreak/>
              <w:t>Наличие ученой степени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D803C5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Доктор наук по профилю общеобразовательно</w:t>
            </w:r>
            <w:r w:rsidR="00D803C5" w:rsidRPr="00154759">
              <w:rPr>
                <w:rFonts w:ascii="Times New Roman" w:hAnsi="Times New Roman"/>
              </w:rPr>
              <w:t>й организации и</w:t>
            </w:r>
            <w:r w:rsidRPr="00154759">
              <w:rPr>
                <w:rFonts w:ascii="Times New Roman" w:hAnsi="Times New Roman"/>
              </w:rPr>
              <w:t>ли педагогической деятельности (преподаваемых дисциплин)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0,15</w:t>
            </w:r>
          </w:p>
        </w:tc>
      </w:tr>
      <w:tr w:rsidR="00EA2354" w:rsidRPr="0015475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D803C5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Кандидат наук по профилю общеобразовательно</w:t>
            </w:r>
            <w:r w:rsidR="00D803C5" w:rsidRPr="00154759">
              <w:rPr>
                <w:rFonts w:ascii="Times New Roman" w:hAnsi="Times New Roman"/>
              </w:rPr>
              <w:t>й</w:t>
            </w:r>
            <w:r w:rsidRPr="00154759">
              <w:rPr>
                <w:rFonts w:ascii="Times New Roman" w:hAnsi="Times New Roman"/>
              </w:rPr>
              <w:t xml:space="preserve"> </w:t>
            </w:r>
            <w:r w:rsidR="00D803C5" w:rsidRPr="00154759">
              <w:rPr>
                <w:rFonts w:ascii="Times New Roman" w:hAnsi="Times New Roman"/>
              </w:rPr>
              <w:t>организации</w:t>
            </w:r>
            <w:r w:rsidRPr="00154759">
              <w:rPr>
                <w:rFonts w:ascii="Times New Roman" w:hAnsi="Times New Roman"/>
              </w:rPr>
              <w:t xml:space="preserve"> или педагогической деятельности (преподаваемых дисциплин)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</w:t>
            </w:r>
          </w:p>
        </w:tc>
      </w:tr>
      <w:tr w:rsidR="00EA2354" w:rsidRPr="00154759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Наличие почетного звания</w:t>
            </w:r>
            <w:r w:rsidR="00D803C5" w:rsidRPr="00154759">
              <w:rPr>
                <w:rFonts w:ascii="Times New Roman" w:hAnsi="Times New Roman"/>
              </w:rPr>
              <w:t>, знака отличия, спортивного звания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D803C5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Почетные звания СССР, Российской Федерации «Народный...», «Заслуженный...» при соответствии почетного звания профилю педагогической деятельности или преподаваемых дисциплин</w:t>
            </w:r>
            <w:r w:rsidR="00D803C5" w:rsidRPr="00154759">
              <w:rPr>
                <w:rFonts w:ascii="Times New Roman" w:hAnsi="Times New Roman"/>
              </w:rPr>
              <w:t>, знак отличия «За наставничество»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</w:t>
            </w:r>
          </w:p>
        </w:tc>
      </w:tr>
      <w:tr w:rsidR="00EA2354" w:rsidRPr="0015475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Мастер спорта, гроссмейстер по шахматам (шашкам) (для педагогических работников, в том числе преподавателей физического воспитания)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</w:t>
            </w:r>
          </w:p>
        </w:tc>
      </w:tr>
    </w:tbl>
    <w:p w:rsidR="00EA2354" w:rsidRPr="00154759" w:rsidRDefault="00EA2354">
      <w:pPr>
        <w:pStyle w:val="2"/>
        <w:ind w:firstLine="720"/>
        <w:jc w:val="both"/>
      </w:pPr>
    </w:p>
    <w:p w:rsidR="00EA2354" w:rsidRPr="00154759" w:rsidRDefault="00EA2354">
      <w:pPr>
        <w:pStyle w:val="2"/>
        <w:ind w:right="-1" w:firstLine="708"/>
        <w:jc w:val="both"/>
      </w:pPr>
      <w:r w:rsidRPr="00154759">
        <w:t>1</w:t>
      </w:r>
      <w:bookmarkStart w:id="20" w:name="sub_1016"/>
      <w:r w:rsidRPr="00154759">
        <w:t>8. Установление (изменение размеров) повышающих коэффициентов, учитывающих наличие ученых степеней, почетных званий</w:t>
      </w:r>
      <w:r w:rsidR="009344B0" w:rsidRPr="00154759">
        <w:t>, знаков отличия</w:t>
      </w:r>
      <w:r w:rsidRPr="00154759">
        <w:t xml:space="preserve"> Российской Федерации или СССР, </w:t>
      </w:r>
      <w:r w:rsidR="009344B0" w:rsidRPr="00154759">
        <w:t xml:space="preserve">спортивных званий, </w:t>
      </w:r>
      <w:r w:rsidRPr="00154759">
        <w:t>производится:</w:t>
      </w:r>
    </w:p>
    <w:bookmarkEnd w:id="20"/>
    <w:p w:rsidR="00EA2354" w:rsidRPr="00154759" w:rsidRDefault="00EA2354">
      <w:pPr>
        <w:pStyle w:val="2"/>
        <w:ind w:right="-1" w:firstLine="708"/>
        <w:jc w:val="both"/>
      </w:pPr>
      <w:r w:rsidRPr="00154759">
        <w:t xml:space="preserve">- при присуждении ученой степени - с даты присуждения ученой степени в соответствии с </w:t>
      </w:r>
      <w:r w:rsidR="009344B0" w:rsidRPr="00154759">
        <w:t>действующим законодательством</w:t>
      </w:r>
      <w:r w:rsidRPr="00154759">
        <w:t>;</w:t>
      </w:r>
    </w:p>
    <w:p w:rsidR="00EA2354" w:rsidRPr="00154759" w:rsidRDefault="00EA2354">
      <w:pPr>
        <w:pStyle w:val="2"/>
        <w:ind w:right="-1" w:firstLine="708"/>
        <w:jc w:val="both"/>
      </w:pPr>
      <w:r w:rsidRPr="00154759">
        <w:t xml:space="preserve">- при присвоении </w:t>
      </w:r>
      <w:r w:rsidR="009344B0" w:rsidRPr="00154759">
        <w:t xml:space="preserve">знака отличия, </w:t>
      </w:r>
      <w:r w:rsidRPr="00154759">
        <w:t xml:space="preserve">почетного звания - с даты присвоения </w:t>
      </w:r>
      <w:r w:rsidR="009344B0" w:rsidRPr="00154759">
        <w:t xml:space="preserve">знака отличия, </w:t>
      </w:r>
      <w:r w:rsidRPr="00154759">
        <w:t>почетного звания в соответствии с указом Президента Российской Федерации.</w:t>
      </w:r>
    </w:p>
    <w:p w:rsidR="005E3B46" w:rsidRPr="00154759" w:rsidRDefault="005E3B46" w:rsidP="002C23C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54759">
        <w:rPr>
          <w:sz w:val="24"/>
          <w:szCs w:val="24"/>
          <w:lang w:eastAsia="ru-RU"/>
        </w:rPr>
        <w:t xml:space="preserve">           - при присвоении спортивного звания – с даты присвоения спортивного звания в соответствии с Федеральным законом от 4 декабря 2007 года     № 329-ФЗ «О физической культуре и спорте в Российской Федерации». </w:t>
      </w:r>
    </w:p>
    <w:p w:rsidR="00EA2354" w:rsidRPr="00154759" w:rsidRDefault="00EA2354" w:rsidP="0002731F">
      <w:pPr>
        <w:pStyle w:val="2"/>
        <w:ind w:right="-1" w:firstLine="708"/>
        <w:jc w:val="both"/>
      </w:pPr>
      <w:r w:rsidRPr="00154759">
        <w:t xml:space="preserve"> 19. Размеры повышающих коэффициентов, учитывающих специфику работы, приведены в таблице 2.</w:t>
      </w:r>
    </w:p>
    <w:p w:rsidR="00EA2354" w:rsidRPr="00154759" w:rsidRDefault="00EA2354" w:rsidP="0002731F">
      <w:pPr>
        <w:pStyle w:val="2"/>
        <w:ind w:right="-1" w:firstLine="708"/>
        <w:jc w:val="both"/>
      </w:pPr>
    </w:p>
    <w:p w:rsidR="00EA2354" w:rsidRPr="00154759" w:rsidRDefault="00EA2354">
      <w:pPr>
        <w:pStyle w:val="2"/>
        <w:ind w:firstLine="708"/>
        <w:jc w:val="right"/>
      </w:pPr>
      <w:r w:rsidRPr="00154759">
        <w:t>Таблица 2</w:t>
      </w:r>
    </w:p>
    <w:tbl>
      <w:tblPr>
        <w:tblW w:w="978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405"/>
        <w:gridCol w:w="2375"/>
      </w:tblGrid>
      <w:tr w:rsidR="00EA2354" w:rsidRPr="00154759" w:rsidTr="002C23C5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2D3576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2D3576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Повышающий коэффициент, учитывающий специфику работы</w:t>
            </w:r>
          </w:p>
        </w:tc>
      </w:tr>
      <w:tr w:rsidR="00EA2354" w:rsidRPr="00154759" w:rsidTr="002C23C5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2D3576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 xml:space="preserve">Работа в специальных (коррекционных) образовательных </w:t>
            </w:r>
            <w:r w:rsidR="001D4C4B" w:rsidRPr="00154759">
              <w:rPr>
                <w:rFonts w:ascii="Times New Roman" w:hAnsi="Times New Roman"/>
              </w:rPr>
              <w:t>организациях</w:t>
            </w:r>
            <w:r w:rsidRPr="00154759">
              <w:rPr>
                <w:rFonts w:ascii="Times New Roman" w:hAnsi="Times New Roman"/>
              </w:rPr>
              <w:t xml:space="preserve"> (классах, группах) для обучающихся (воспитанников, детей) с отклонениями в развитии, задержкой психического развития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2D3576">
            <w:pPr>
              <w:pStyle w:val="af"/>
              <w:ind w:left="252" w:hanging="252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0,10 - 0,15</w:t>
            </w:r>
          </w:p>
        </w:tc>
      </w:tr>
      <w:tr w:rsidR="00EA2354" w:rsidRPr="00154759" w:rsidTr="002C23C5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C94F74" w:rsidP="002D3576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Работа в образовательных организациях присмотра и оздоровления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EA2354" w:rsidP="002D3576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0,15</w:t>
            </w:r>
          </w:p>
        </w:tc>
      </w:tr>
      <w:tr w:rsidR="001D4C4B" w:rsidRPr="00154759" w:rsidTr="002C23C5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4B" w:rsidRPr="00154759" w:rsidRDefault="001D4C4B" w:rsidP="002D3576">
            <w:pPr>
              <w:pStyle w:val="af0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 xml:space="preserve">Работа </w:t>
            </w:r>
            <w:r w:rsidR="00C94F74" w:rsidRPr="00154759">
              <w:rPr>
                <w:rFonts w:ascii="Times New Roman" w:hAnsi="Times New Roman"/>
              </w:rPr>
              <w:t>в группах оздоровительной направленности для детей с туберкулезной интоксикацией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C4B" w:rsidRPr="00154759" w:rsidRDefault="00C94F74" w:rsidP="002D3576">
            <w:pPr>
              <w:pStyle w:val="af"/>
              <w:jc w:val="center"/>
              <w:rPr>
                <w:rFonts w:ascii="Times New Roman" w:hAnsi="Times New Roman"/>
              </w:rPr>
            </w:pPr>
            <w:r w:rsidRPr="00154759">
              <w:rPr>
                <w:rFonts w:ascii="Times New Roman" w:hAnsi="Times New Roman"/>
              </w:rPr>
              <w:t>0,1</w:t>
            </w:r>
            <w:r w:rsidR="001D4C4B" w:rsidRPr="00154759">
              <w:rPr>
                <w:rFonts w:ascii="Times New Roman" w:hAnsi="Times New Roman"/>
              </w:rPr>
              <w:t>5</w:t>
            </w:r>
          </w:p>
        </w:tc>
      </w:tr>
      <w:tr w:rsidR="002D3576" w:rsidRPr="00154759" w:rsidTr="002C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7405" w:type="dxa"/>
          </w:tcPr>
          <w:p w:rsidR="002D3576" w:rsidRPr="00154759" w:rsidRDefault="002D3576" w:rsidP="002C23C5">
            <w:pPr>
              <w:pStyle w:val="2"/>
              <w:ind w:right="45"/>
              <w:jc w:val="both"/>
              <w:rPr>
                <w:rStyle w:val="22"/>
              </w:rPr>
            </w:pPr>
            <w:bookmarkStart w:id="21" w:name="sub_1024"/>
            <w:r w:rsidRPr="00154759">
              <w:rPr>
                <w:rStyle w:val="22"/>
              </w:rPr>
              <w:t>Работа по отдельной адаптированной образовательной программе в режиме инклюзии</w:t>
            </w:r>
          </w:p>
        </w:tc>
        <w:tc>
          <w:tcPr>
            <w:tcW w:w="2375" w:type="dxa"/>
          </w:tcPr>
          <w:p w:rsidR="002D3576" w:rsidRPr="00154759" w:rsidRDefault="002D3576">
            <w:pPr>
              <w:spacing w:line="240" w:lineRule="auto"/>
              <w:rPr>
                <w:rStyle w:val="22"/>
                <w:sz w:val="24"/>
                <w:szCs w:val="24"/>
              </w:rPr>
            </w:pPr>
          </w:p>
          <w:p w:rsidR="002D3576" w:rsidRPr="00154759" w:rsidRDefault="002D3576" w:rsidP="002C23C5">
            <w:pPr>
              <w:spacing w:line="240" w:lineRule="auto"/>
              <w:rPr>
                <w:rStyle w:val="22"/>
                <w:sz w:val="24"/>
                <w:szCs w:val="24"/>
              </w:rPr>
            </w:pPr>
            <w:r w:rsidRPr="00154759">
              <w:rPr>
                <w:rStyle w:val="22"/>
                <w:sz w:val="24"/>
                <w:szCs w:val="24"/>
              </w:rPr>
              <w:t xml:space="preserve">             0,05</w:t>
            </w:r>
          </w:p>
        </w:tc>
      </w:tr>
    </w:tbl>
    <w:p w:rsidR="002D3576" w:rsidRPr="00154759" w:rsidRDefault="002D3576" w:rsidP="00F26F09">
      <w:pPr>
        <w:pStyle w:val="2"/>
        <w:ind w:right="45"/>
        <w:jc w:val="both"/>
        <w:rPr>
          <w:rStyle w:val="22"/>
        </w:rPr>
      </w:pPr>
    </w:p>
    <w:p w:rsidR="00EA2354" w:rsidRPr="00154759" w:rsidRDefault="00EA2354">
      <w:pPr>
        <w:pStyle w:val="2"/>
        <w:ind w:right="45" w:firstLine="708"/>
        <w:jc w:val="both"/>
        <w:rPr>
          <w:rStyle w:val="22"/>
        </w:rPr>
      </w:pPr>
      <w:r w:rsidRPr="00154759">
        <w:rPr>
          <w:rStyle w:val="22"/>
        </w:rPr>
        <w:t>20. Педагогическим работникам</w:t>
      </w:r>
      <w:r w:rsidR="00901FB0" w:rsidRPr="00154759">
        <w:rPr>
          <w:rStyle w:val="22"/>
        </w:rPr>
        <w:t>, работникам учебно-вспомогательного персонала</w:t>
      </w:r>
      <w:r w:rsidRPr="00154759">
        <w:rPr>
          <w:rStyle w:val="22"/>
        </w:rPr>
        <w:t xml:space="preserve"> </w:t>
      </w:r>
      <w:r w:rsidR="00EE4C24" w:rsidRPr="00154759">
        <w:rPr>
          <w:rStyle w:val="22"/>
        </w:rPr>
        <w:t>организаций</w:t>
      </w:r>
      <w:r w:rsidRPr="00154759">
        <w:rPr>
          <w:rStyle w:val="22"/>
        </w:rPr>
        <w:t xml:space="preserve"> устанавливаются выплаты компенсационного характера, предусмотренные разделом </w:t>
      </w:r>
      <w:r w:rsidR="00F26F09" w:rsidRPr="00154759">
        <w:rPr>
          <w:rStyle w:val="22"/>
        </w:rPr>
        <w:t>6 Положения</w:t>
      </w:r>
      <w:r w:rsidRPr="00154759">
        <w:rPr>
          <w:rStyle w:val="22"/>
        </w:rPr>
        <w:t>.</w:t>
      </w:r>
    </w:p>
    <w:p w:rsidR="00EA2354" w:rsidRPr="00154759" w:rsidRDefault="00EA2354">
      <w:pPr>
        <w:pStyle w:val="2"/>
        <w:ind w:right="45" w:firstLine="708"/>
        <w:jc w:val="both"/>
        <w:rPr>
          <w:rStyle w:val="22"/>
        </w:rPr>
      </w:pPr>
      <w:bookmarkStart w:id="22" w:name="sub_1025"/>
      <w:bookmarkEnd w:id="21"/>
      <w:r w:rsidRPr="00154759">
        <w:rPr>
          <w:rStyle w:val="22"/>
        </w:rPr>
        <w:t xml:space="preserve">21. Педагогическим работникам </w:t>
      </w:r>
      <w:r w:rsidR="00EE4C24" w:rsidRPr="00154759">
        <w:rPr>
          <w:rStyle w:val="22"/>
        </w:rPr>
        <w:t>организаций</w:t>
      </w:r>
      <w:r w:rsidRPr="00154759">
        <w:rPr>
          <w:rStyle w:val="22"/>
        </w:rPr>
        <w:t xml:space="preserve"> производятся выплаты стимулирующего характера, предусмотренные разделом </w:t>
      </w:r>
      <w:r w:rsidR="00064E6B" w:rsidRPr="00154759">
        <w:rPr>
          <w:rStyle w:val="22"/>
        </w:rPr>
        <w:t>7</w:t>
      </w:r>
      <w:r w:rsidRPr="00154759">
        <w:rPr>
          <w:rStyle w:val="22"/>
        </w:rPr>
        <w:t xml:space="preserve"> Положения и иные выплаты, предусмотренные разделом </w:t>
      </w:r>
      <w:r w:rsidR="00064E6B" w:rsidRPr="00154759">
        <w:rPr>
          <w:rStyle w:val="22"/>
        </w:rPr>
        <w:t>8</w:t>
      </w:r>
      <w:r w:rsidRPr="00154759">
        <w:rPr>
          <w:rStyle w:val="22"/>
        </w:rPr>
        <w:t xml:space="preserve"> Положения.</w:t>
      </w:r>
    </w:p>
    <w:p w:rsidR="00EA2354" w:rsidRPr="00154759" w:rsidRDefault="00EA2354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23" w:name="sub_300"/>
      <w:bookmarkEnd w:id="22"/>
      <w:r w:rsidRPr="00154759">
        <w:rPr>
          <w:rFonts w:ascii="Times New Roman" w:hAnsi="Times New Roman"/>
          <w:sz w:val="24"/>
          <w:szCs w:val="24"/>
        </w:rPr>
        <w:t xml:space="preserve">Раздел 3. Порядок и условия </w:t>
      </w:r>
      <w:r w:rsidR="00064E6B" w:rsidRPr="00154759">
        <w:rPr>
          <w:rFonts w:ascii="Times New Roman" w:hAnsi="Times New Roman"/>
          <w:sz w:val="24"/>
          <w:szCs w:val="24"/>
        </w:rPr>
        <w:t>оплаты труда медицинских работников, работников культуры, физической культуры и спорта</w:t>
      </w:r>
    </w:p>
    <w:p w:rsidR="00064E6B" w:rsidRPr="00154759" w:rsidRDefault="00064E6B" w:rsidP="00064E6B">
      <w:pPr>
        <w:pStyle w:val="ConsPlusNormal"/>
        <w:jc w:val="center"/>
        <w:rPr>
          <w:sz w:val="24"/>
          <w:szCs w:val="24"/>
        </w:rPr>
      </w:pPr>
    </w:p>
    <w:p w:rsidR="00064E6B" w:rsidRPr="00154759" w:rsidRDefault="00064E6B" w:rsidP="00064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 xml:space="preserve">22. </w:t>
      </w:r>
      <w:r w:rsidR="00886246" w:rsidRPr="00154759">
        <w:rPr>
          <w:rFonts w:ascii="Times New Roman" w:hAnsi="Times New Roman" w:cs="Times New Roman"/>
          <w:sz w:val="24"/>
          <w:szCs w:val="24"/>
        </w:rPr>
        <w:t>Работникам организаций</w:t>
      </w:r>
      <w:r w:rsidRPr="00154759">
        <w:rPr>
          <w:rFonts w:ascii="Times New Roman" w:hAnsi="Times New Roman" w:cs="Times New Roman"/>
          <w:sz w:val="24"/>
          <w:szCs w:val="24"/>
        </w:rPr>
        <w:t>, относящимся к медицинским работникам, работникам культуры, физической культуры и спорта, устанавливаются повышающие коэффициенты к тарифной ставке, окладу (должностному окладу), учитывающие специфику работы.</w:t>
      </w:r>
    </w:p>
    <w:p w:rsidR="00064E6B" w:rsidRPr="00154759" w:rsidRDefault="00064E6B" w:rsidP="00064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lastRenderedPageBreak/>
        <w:t xml:space="preserve">Размеры повышающих коэффициентов, учитывающих специфику работы, приведены в </w:t>
      </w:r>
      <w:hyperlink w:anchor="P131" w:history="1">
        <w:r w:rsidRPr="00154759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154759">
        <w:rPr>
          <w:rFonts w:ascii="Times New Roman" w:hAnsi="Times New Roman" w:cs="Times New Roman"/>
          <w:sz w:val="24"/>
          <w:szCs w:val="24"/>
        </w:rPr>
        <w:t>.</w:t>
      </w:r>
    </w:p>
    <w:p w:rsidR="00064E6B" w:rsidRPr="00154759" w:rsidRDefault="00064E6B" w:rsidP="00064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 xml:space="preserve">23. Положением об оплате труда работников  </w:t>
      </w:r>
      <w:r w:rsidR="00EE4C24" w:rsidRPr="00154759">
        <w:rPr>
          <w:rStyle w:val="22"/>
          <w:rFonts w:ascii="Times New Roman" w:hAnsi="Times New Roman" w:cs="Times New Roman"/>
          <w:sz w:val="24"/>
          <w:szCs w:val="24"/>
        </w:rPr>
        <w:t>организаций</w:t>
      </w:r>
      <w:r w:rsidRPr="00154759">
        <w:rPr>
          <w:rFonts w:ascii="Times New Roman" w:hAnsi="Times New Roman" w:cs="Times New Roman"/>
          <w:sz w:val="24"/>
          <w:szCs w:val="24"/>
        </w:rPr>
        <w:t xml:space="preserve"> для медицинских работников, работников культуры, физической культуры и спорта устанавливаются выплаты компенсационного характера, предусмотренные </w:t>
      </w:r>
      <w:hyperlink w:anchor="P218" w:history="1">
        <w:r w:rsidRPr="00154759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15475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064E6B" w:rsidRPr="00154759" w:rsidRDefault="00064E6B" w:rsidP="00064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59">
        <w:rPr>
          <w:rFonts w:ascii="Times New Roman" w:hAnsi="Times New Roman" w:cs="Times New Roman"/>
          <w:sz w:val="24"/>
          <w:szCs w:val="24"/>
        </w:rPr>
        <w:t xml:space="preserve">24. Медицинским работникам, работникам культуры, физической культуры и спорта производятся выплаты стимулирующего характера и иные выплаты, предусмотренные </w:t>
      </w:r>
      <w:hyperlink w:anchor="P244" w:history="1">
        <w:r w:rsidRPr="00154759">
          <w:rPr>
            <w:rFonts w:ascii="Times New Roman" w:hAnsi="Times New Roman" w:cs="Times New Roman"/>
            <w:sz w:val="24"/>
            <w:szCs w:val="24"/>
          </w:rPr>
          <w:t xml:space="preserve">разделам </w:t>
        </w:r>
      </w:hyperlink>
      <w:r w:rsidRPr="00154759">
        <w:rPr>
          <w:rFonts w:ascii="Times New Roman" w:hAnsi="Times New Roman" w:cs="Times New Roman"/>
          <w:sz w:val="24"/>
          <w:szCs w:val="24"/>
        </w:rPr>
        <w:t>7 и 8 Положения.</w:t>
      </w:r>
    </w:p>
    <w:p w:rsidR="00064E6B" w:rsidRPr="00154759" w:rsidRDefault="00064E6B">
      <w:pPr>
        <w:pStyle w:val="2"/>
        <w:ind w:firstLine="708"/>
        <w:jc w:val="both"/>
      </w:pPr>
    </w:p>
    <w:p w:rsidR="00064E6B" w:rsidRPr="00154759" w:rsidRDefault="00064E6B">
      <w:pPr>
        <w:pStyle w:val="2"/>
        <w:ind w:firstLine="708"/>
        <w:jc w:val="both"/>
      </w:pPr>
    </w:p>
    <w:p w:rsidR="00064E6B" w:rsidRPr="00154759" w:rsidRDefault="00064E6B" w:rsidP="00064E6B">
      <w:pPr>
        <w:pStyle w:val="2"/>
        <w:jc w:val="both"/>
        <w:rPr>
          <w:b/>
        </w:rPr>
      </w:pPr>
      <w:r w:rsidRPr="00154759">
        <w:rPr>
          <w:b/>
        </w:rPr>
        <w:t xml:space="preserve">        Раздел 4. Порядок и условия почасовой оплаты труда педагогических работников</w:t>
      </w:r>
    </w:p>
    <w:p w:rsidR="00064E6B" w:rsidRPr="00154759" w:rsidRDefault="00064E6B" w:rsidP="00F26F09">
      <w:pPr>
        <w:pStyle w:val="2"/>
        <w:jc w:val="both"/>
      </w:pPr>
    </w:p>
    <w:p w:rsidR="00EA2354" w:rsidRPr="00154759" w:rsidRDefault="00EA2354" w:rsidP="00901FB0">
      <w:pPr>
        <w:pStyle w:val="2"/>
        <w:ind w:firstLine="708"/>
        <w:jc w:val="both"/>
      </w:pPr>
      <w:r w:rsidRPr="00154759">
        <w:t>2</w:t>
      </w:r>
      <w:r w:rsidR="00064E6B" w:rsidRPr="00154759">
        <w:t>5</w:t>
      </w:r>
      <w:r w:rsidRPr="00154759">
        <w:t xml:space="preserve">. Почасовая оплата труда педагогических работников </w:t>
      </w:r>
      <w:r w:rsidR="00EE4C24" w:rsidRPr="00154759">
        <w:rPr>
          <w:rStyle w:val="22"/>
        </w:rPr>
        <w:t>организаций</w:t>
      </w:r>
      <w:r w:rsidR="00901FB0" w:rsidRPr="00154759">
        <w:t xml:space="preserve"> применяется при оплате</w:t>
      </w:r>
      <w:r w:rsidRPr="00154759">
        <w:t xml:space="preserve"> за часы, отработанные в порядке замещения отсутствующих по болезни или другим причинам воспитателей и других педагогических работников, продолжавшегося не более двух месяцев;</w:t>
      </w:r>
    </w:p>
    <w:p w:rsidR="00EA2354" w:rsidRPr="00154759" w:rsidRDefault="00EA2354">
      <w:pPr>
        <w:pStyle w:val="2"/>
        <w:ind w:firstLine="708"/>
        <w:jc w:val="both"/>
      </w:pPr>
      <w:r w:rsidRPr="00154759">
        <w:t>2</w:t>
      </w:r>
      <w:r w:rsidR="00064E6B" w:rsidRPr="00154759">
        <w:t>6</w:t>
      </w:r>
      <w:r w:rsidRPr="00154759">
        <w:t xml:space="preserve">. Почасовая оплата труда педагогических работников </w:t>
      </w:r>
      <w:r w:rsidR="00EE4C24" w:rsidRPr="00154759">
        <w:rPr>
          <w:rStyle w:val="22"/>
        </w:rPr>
        <w:t>организаций</w:t>
      </w:r>
      <w:r w:rsidRPr="00154759">
        <w:t xml:space="preserve"> применяется при оплате труда специалистов, привлекаемых для педагогической работы на условиях совместительства из других организаций. </w:t>
      </w:r>
    </w:p>
    <w:p w:rsidR="00EA2354" w:rsidRPr="00154759" w:rsidRDefault="00EA2354">
      <w:pPr>
        <w:pStyle w:val="2"/>
        <w:jc w:val="both"/>
      </w:pPr>
      <w:r w:rsidRPr="00154759">
        <w:tab/>
        <w:t>2</w:t>
      </w:r>
      <w:r w:rsidR="00064E6B" w:rsidRPr="00154759">
        <w:t>7</w:t>
      </w:r>
      <w:r w:rsidRPr="00154759">
        <w:t>. Размер оплаты за один час педагогической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EA2354" w:rsidRPr="00154759" w:rsidRDefault="00EA2354">
      <w:pPr>
        <w:pStyle w:val="2"/>
        <w:jc w:val="both"/>
      </w:pPr>
      <w:r w:rsidRPr="00154759">
        <w:tab/>
        <w:t>2</w:t>
      </w:r>
      <w:r w:rsidR="00064E6B" w:rsidRPr="00154759">
        <w:t>8</w:t>
      </w:r>
      <w:r w:rsidRPr="00154759">
        <w:t xml:space="preserve">.  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 </w:t>
      </w:r>
    </w:p>
    <w:p w:rsidR="00EA2354" w:rsidRPr="00154759" w:rsidRDefault="00EA2354">
      <w:pPr>
        <w:pStyle w:val="2"/>
        <w:jc w:val="both"/>
      </w:pPr>
      <w:r w:rsidRPr="00154759">
        <w:tab/>
        <w:t>2</w:t>
      </w:r>
      <w:r w:rsidR="00064E6B" w:rsidRPr="00154759">
        <w:t>9</w:t>
      </w:r>
      <w:r w:rsidRPr="00154759">
        <w:t>. Ставка почасовой оплаты определяется исходя из минимального размера тарифной ставки согласно приложению 1 к Положению с учетом повышающих коэффициентов, при наличии условий для их установления.</w:t>
      </w:r>
    </w:p>
    <w:p w:rsidR="00EA2354" w:rsidRPr="00154759" w:rsidRDefault="00EA2354">
      <w:pPr>
        <w:pStyle w:val="2"/>
        <w:jc w:val="both"/>
      </w:pPr>
      <w:r w:rsidRPr="00154759">
        <w:t xml:space="preserve"> </w:t>
      </w:r>
    </w:p>
    <w:p w:rsidR="00EA2354" w:rsidRDefault="00EA2354" w:rsidP="00FB4681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r w:rsidRPr="00154759">
        <w:rPr>
          <w:rFonts w:ascii="Times New Roman" w:hAnsi="Times New Roman"/>
          <w:sz w:val="24"/>
          <w:szCs w:val="24"/>
        </w:rPr>
        <w:t>Раздел </w:t>
      </w:r>
      <w:r w:rsidR="00064E6B" w:rsidRPr="00154759">
        <w:rPr>
          <w:rFonts w:ascii="Times New Roman" w:hAnsi="Times New Roman"/>
          <w:sz w:val="24"/>
          <w:szCs w:val="24"/>
        </w:rPr>
        <w:t>5</w:t>
      </w:r>
      <w:r w:rsidRPr="00154759">
        <w:rPr>
          <w:rFonts w:ascii="Times New Roman" w:hAnsi="Times New Roman"/>
          <w:sz w:val="24"/>
          <w:szCs w:val="24"/>
        </w:rPr>
        <w:t>. Условия оплаты труда руководителя, заместителей руководителя</w:t>
      </w:r>
    </w:p>
    <w:p w:rsidR="00F7528C" w:rsidRPr="00F7528C" w:rsidRDefault="00F7528C" w:rsidP="00F7528C">
      <w:pPr>
        <w:pStyle w:val="2"/>
      </w:pPr>
    </w:p>
    <w:p w:rsidR="00EA2354" w:rsidRPr="00154759" w:rsidRDefault="00064E6B">
      <w:pPr>
        <w:pStyle w:val="2"/>
        <w:ind w:right="-185" w:firstLine="709"/>
        <w:jc w:val="both"/>
      </w:pPr>
      <w:bookmarkStart w:id="24" w:name="sub_1026"/>
      <w:bookmarkEnd w:id="23"/>
      <w:r w:rsidRPr="00154759">
        <w:t>30</w:t>
      </w:r>
      <w:r w:rsidR="00EA2354" w:rsidRPr="00154759">
        <w:t>. Заработная плата руководителя, его заместителей состоит из оклада (должностного оклада), коэффициента, учитывающего работу в сельской местности, выплат компенсационного и стимулирующего характера.</w:t>
      </w:r>
    </w:p>
    <w:p w:rsidR="00EA2354" w:rsidRPr="00154759" w:rsidRDefault="00064E6B">
      <w:pPr>
        <w:pStyle w:val="2"/>
        <w:ind w:right="-185" w:firstLine="709"/>
        <w:jc w:val="both"/>
      </w:pPr>
      <w:bookmarkStart w:id="25" w:name="sub_214"/>
      <w:bookmarkEnd w:id="24"/>
      <w:r w:rsidRPr="00154759">
        <w:t>31</w:t>
      </w:r>
      <w:r w:rsidR="00EA2354" w:rsidRPr="00154759">
        <w:t xml:space="preserve">. </w:t>
      </w:r>
      <w:bookmarkEnd w:id="25"/>
      <w:r w:rsidR="00EA2354" w:rsidRPr="00154759">
        <w:t>Оклад (должностной оклад) руководителя определяется трудовым договором</w:t>
      </w:r>
      <w:r w:rsidR="00A37869" w:rsidRPr="00154759">
        <w:t>, исходя из минимального размера оклада (должностного оклада)</w:t>
      </w:r>
      <w:r w:rsidR="00EA2354" w:rsidRPr="00154759">
        <w:t>.</w:t>
      </w:r>
    </w:p>
    <w:p w:rsidR="00901FB0" w:rsidRPr="00154759" w:rsidRDefault="00A37869" w:rsidP="00165BD9">
      <w:pPr>
        <w:pStyle w:val="2"/>
        <w:ind w:right="-185" w:firstLine="709"/>
        <w:jc w:val="both"/>
      </w:pPr>
      <w:r w:rsidRPr="00154759">
        <w:t>Минимальный размер оклада (должностного оклада) руководителя составляет</w:t>
      </w:r>
      <w:r w:rsidR="00901FB0" w:rsidRPr="00154759">
        <w:t>:</w:t>
      </w:r>
    </w:p>
    <w:p w:rsidR="00901FB0" w:rsidRPr="00154759" w:rsidRDefault="00901FB0" w:rsidP="00165BD9">
      <w:pPr>
        <w:pStyle w:val="2"/>
        <w:ind w:right="-185" w:firstLine="709"/>
        <w:jc w:val="both"/>
      </w:pPr>
      <w:r w:rsidRPr="00154759">
        <w:t xml:space="preserve">- </w:t>
      </w:r>
      <w:r w:rsidR="00A37869" w:rsidRPr="00154759">
        <w:t xml:space="preserve"> </w:t>
      </w:r>
      <w:r w:rsidR="00886246" w:rsidRPr="00154759">
        <w:t>21000 рублей</w:t>
      </w:r>
      <w:r w:rsidRPr="00154759">
        <w:t xml:space="preserve"> при численности воспитанников от </w:t>
      </w:r>
      <w:r w:rsidR="006F2FED" w:rsidRPr="00154759">
        <w:t>15</w:t>
      </w:r>
      <w:r w:rsidRPr="00154759">
        <w:t xml:space="preserve"> </w:t>
      </w:r>
      <w:r w:rsidR="006F2FED" w:rsidRPr="00154759">
        <w:t>до 79</w:t>
      </w:r>
      <w:r w:rsidRPr="00154759">
        <w:t>;</w:t>
      </w:r>
    </w:p>
    <w:p w:rsidR="00A37869" w:rsidRPr="00154759" w:rsidRDefault="00901FB0" w:rsidP="00165BD9">
      <w:pPr>
        <w:pStyle w:val="2"/>
        <w:ind w:right="-185" w:firstLine="709"/>
        <w:jc w:val="both"/>
      </w:pPr>
      <w:r w:rsidRPr="00154759">
        <w:t xml:space="preserve">-  </w:t>
      </w:r>
      <w:r w:rsidR="002D3576" w:rsidRPr="00154759">
        <w:t>23000</w:t>
      </w:r>
      <w:r w:rsidRPr="00154759">
        <w:t xml:space="preserve"> рубл</w:t>
      </w:r>
      <w:r w:rsidR="006F2FED" w:rsidRPr="00154759">
        <w:t>ей</w:t>
      </w:r>
      <w:r w:rsidRPr="00154759">
        <w:t xml:space="preserve"> при численности воспитанников от 80 и выше</w:t>
      </w:r>
      <w:r w:rsidR="002D3576" w:rsidRPr="00154759">
        <w:t>;</w:t>
      </w:r>
    </w:p>
    <w:p w:rsidR="002D3576" w:rsidRPr="00154759" w:rsidRDefault="002D3576" w:rsidP="00165BD9">
      <w:pPr>
        <w:pStyle w:val="2"/>
        <w:ind w:right="-185" w:firstLine="709"/>
        <w:jc w:val="both"/>
      </w:pPr>
      <w:r w:rsidRPr="00154759">
        <w:t>-  25000 рублей при численности воспитанников от 150 и выше.</w:t>
      </w:r>
    </w:p>
    <w:p w:rsidR="00EA2354" w:rsidRPr="00154759" w:rsidRDefault="00064E6B">
      <w:pPr>
        <w:pStyle w:val="2"/>
        <w:ind w:right="-1" w:firstLine="709"/>
        <w:jc w:val="both"/>
      </w:pPr>
      <w:r w:rsidRPr="00154759">
        <w:t>3</w:t>
      </w:r>
      <w:r w:rsidR="006F2FED" w:rsidRPr="00154759">
        <w:t>2</w:t>
      </w:r>
      <w:r w:rsidR="00EA2354" w:rsidRPr="00154759">
        <w:t>. Оклады (должностные оклады) заместителей руководител</w:t>
      </w:r>
      <w:r w:rsidR="006F2FED" w:rsidRPr="00154759">
        <w:t>ей</w:t>
      </w:r>
      <w:r w:rsidR="002F20F7" w:rsidRPr="00154759">
        <w:t xml:space="preserve"> </w:t>
      </w:r>
      <w:r w:rsidR="00886246" w:rsidRPr="00154759">
        <w:rPr>
          <w:rStyle w:val="22"/>
        </w:rPr>
        <w:t>организаций</w:t>
      </w:r>
      <w:r w:rsidR="00886246" w:rsidRPr="00154759">
        <w:t xml:space="preserve"> устанавливаются</w:t>
      </w:r>
      <w:r w:rsidR="00EA2354" w:rsidRPr="00154759">
        <w:t xml:space="preserve"> на 10-</w:t>
      </w:r>
      <w:r w:rsidR="006F2FED" w:rsidRPr="00154759">
        <w:t>5</w:t>
      </w:r>
      <w:r w:rsidR="00EA2354" w:rsidRPr="00154759">
        <w:t>0 процентов ниже окладов (должностных окладов</w:t>
      </w:r>
      <w:r w:rsidR="00A37869" w:rsidRPr="00154759">
        <w:t xml:space="preserve">) руководителей этих </w:t>
      </w:r>
      <w:r w:rsidR="00EE4C24" w:rsidRPr="00154759">
        <w:rPr>
          <w:rStyle w:val="22"/>
        </w:rPr>
        <w:t>организаций.</w:t>
      </w:r>
    </w:p>
    <w:p w:rsidR="00EA2354" w:rsidRPr="00154759" w:rsidRDefault="00EA2354">
      <w:pPr>
        <w:pStyle w:val="2"/>
        <w:ind w:right="-1" w:firstLine="709"/>
        <w:jc w:val="both"/>
      </w:pPr>
      <w:r w:rsidRPr="00154759">
        <w:t>Конкретные размеры окладов (должностных окладов) заместителей руководителя</w:t>
      </w:r>
      <w:r w:rsidR="002F20F7" w:rsidRPr="00154759">
        <w:t xml:space="preserve"> </w:t>
      </w:r>
      <w:r w:rsidRPr="00154759">
        <w:t>устанавливаются в трудовом договоре.</w:t>
      </w:r>
    </w:p>
    <w:p w:rsidR="00F7528C" w:rsidRDefault="00EA2354" w:rsidP="00F7528C">
      <w:pPr>
        <w:pStyle w:val="2"/>
        <w:ind w:right="-1" w:firstLine="709"/>
        <w:jc w:val="both"/>
      </w:pPr>
      <w:bookmarkStart w:id="26" w:name="sub_1032"/>
      <w:r w:rsidRPr="00154759">
        <w:t>3</w:t>
      </w:r>
      <w:r w:rsidR="006F2FED" w:rsidRPr="00154759">
        <w:t>3</w:t>
      </w:r>
      <w:r w:rsidRPr="00154759">
        <w:t xml:space="preserve">. Премирование руководителей </w:t>
      </w:r>
      <w:r w:rsidR="00181DE3" w:rsidRPr="00154759">
        <w:t>осуществляется</w:t>
      </w:r>
      <w:r w:rsidRPr="00154759">
        <w:t xml:space="preserve"> в соответствии с Положением о стимулирующих выплатах руководителям </w:t>
      </w:r>
      <w:r w:rsidR="00EE4C24" w:rsidRPr="00154759">
        <w:rPr>
          <w:rStyle w:val="22"/>
        </w:rPr>
        <w:t>организаций</w:t>
      </w:r>
      <w:r w:rsidRPr="00154759">
        <w:t>, утвержденным</w:t>
      </w:r>
      <w:r w:rsidRPr="00154759">
        <w:rPr>
          <w:color w:val="00B050"/>
        </w:rPr>
        <w:t xml:space="preserve"> </w:t>
      </w:r>
      <w:r w:rsidR="0079297F" w:rsidRPr="00154759">
        <w:t xml:space="preserve">приказом </w:t>
      </w:r>
      <w:r w:rsidR="00F357CE" w:rsidRPr="00154759">
        <w:t>о</w:t>
      </w:r>
      <w:r w:rsidR="0079297F" w:rsidRPr="00154759">
        <w:t xml:space="preserve">тдела </w:t>
      </w:r>
      <w:r w:rsidRPr="00154759">
        <w:t xml:space="preserve">образования Администрации Лебяжьевского </w:t>
      </w:r>
      <w:r w:rsidR="0079297F" w:rsidRPr="00154759">
        <w:t>муниципального округа</w:t>
      </w:r>
      <w:r w:rsidRPr="00154759">
        <w:t>.</w:t>
      </w:r>
    </w:p>
    <w:p w:rsidR="00601425" w:rsidRPr="00154759" w:rsidRDefault="00601425">
      <w:pPr>
        <w:pStyle w:val="2"/>
        <w:ind w:right="-1" w:firstLine="709"/>
        <w:jc w:val="both"/>
      </w:pPr>
      <w:r>
        <w:t xml:space="preserve">Фонд премирования руководителей формируется в размере </w:t>
      </w:r>
      <w:r w:rsidR="00F7528C">
        <w:t>трех</w:t>
      </w:r>
      <w:r>
        <w:t xml:space="preserve"> должностных окладов.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Выплаты стимулирующего </w:t>
      </w:r>
      <w:r w:rsidR="00886246" w:rsidRPr="00154759">
        <w:rPr>
          <w:rFonts w:ascii="Times New Roman" w:hAnsi="Times New Roman"/>
        </w:rPr>
        <w:t>характера руководителю</w:t>
      </w:r>
      <w:r w:rsidRPr="00154759">
        <w:rPr>
          <w:rFonts w:ascii="Times New Roman" w:hAnsi="Times New Roman"/>
        </w:rPr>
        <w:t xml:space="preserve"> осуществляются с учетом результатов деятельности </w:t>
      </w:r>
      <w:r w:rsidR="00EE4C24" w:rsidRPr="00154759">
        <w:rPr>
          <w:rStyle w:val="22"/>
          <w:rFonts w:ascii="Times New Roman" w:hAnsi="Times New Roman"/>
        </w:rPr>
        <w:t>организации</w:t>
      </w:r>
      <w:r w:rsidRPr="00154759">
        <w:rPr>
          <w:rFonts w:ascii="Times New Roman" w:hAnsi="Times New Roman"/>
        </w:rPr>
        <w:t xml:space="preserve"> в соответствии с критериями оценки и целевыми показателями эффективности работы </w:t>
      </w:r>
      <w:r w:rsidR="00EE4C24" w:rsidRPr="00154759">
        <w:rPr>
          <w:rStyle w:val="22"/>
          <w:rFonts w:ascii="Times New Roman" w:hAnsi="Times New Roman"/>
        </w:rPr>
        <w:t>организации</w:t>
      </w:r>
      <w:r w:rsidRPr="00154759">
        <w:rPr>
          <w:rFonts w:ascii="Times New Roman" w:hAnsi="Times New Roman"/>
        </w:rPr>
        <w:t>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Порядок и критерии выплат стимулирующего характера устанавливаются Учредителем в</w:t>
      </w:r>
      <w:r w:rsidR="006B223A" w:rsidRPr="00154759">
        <w:rPr>
          <w:rFonts w:ascii="Times New Roman" w:hAnsi="Times New Roman"/>
        </w:rPr>
        <w:t xml:space="preserve"> дополнительном соглашении к </w:t>
      </w:r>
      <w:r w:rsidRPr="00154759">
        <w:rPr>
          <w:rFonts w:ascii="Times New Roman" w:hAnsi="Times New Roman"/>
        </w:rPr>
        <w:t>трудовом</w:t>
      </w:r>
      <w:r w:rsidR="006B223A" w:rsidRPr="00154759">
        <w:rPr>
          <w:rFonts w:ascii="Times New Roman" w:hAnsi="Times New Roman"/>
        </w:rPr>
        <w:t>у</w:t>
      </w:r>
      <w:r w:rsidRPr="00154759">
        <w:rPr>
          <w:rFonts w:ascii="Times New Roman" w:hAnsi="Times New Roman"/>
        </w:rPr>
        <w:t xml:space="preserve"> договор</w:t>
      </w:r>
      <w:r w:rsidR="006B223A" w:rsidRPr="00154759">
        <w:rPr>
          <w:rFonts w:ascii="Times New Roman" w:hAnsi="Times New Roman"/>
        </w:rPr>
        <w:t>у</w:t>
      </w:r>
      <w:r w:rsidRPr="00154759">
        <w:rPr>
          <w:rFonts w:ascii="Times New Roman" w:hAnsi="Times New Roman"/>
        </w:rPr>
        <w:t xml:space="preserve"> с руководителем.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Style w:val="22"/>
          <w:rFonts w:ascii="Times New Roman" w:hAnsi="Times New Roman"/>
        </w:rPr>
        <w:lastRenderedPageBreak/>
        <w:t>3</w:t>
      </w:r>
      <w:r w:rsidR="006B223A" w:rsidRPr="00154759">
        <w:rPr>
          <w:rStyle w:val="22"/>
          <w:rFonts w:ascii="Times New Roman" w:hAnsi="Times New Roman"/>
        </w:rPr>
        <w:t>4</w:t>
      </w:r>
      <w:r w:rsidRPr="00154759">
        <w:rPr>
          <w:rStyle w:val="22"/>
          <w:rFonts w:ascii="Times New Roman" w:hAnsi="Times New Roman"/>
        </w:rPr>
        <w:t>. </w:t>
      </w:r>
      <w:r w:rsidRPr="00154759">
        <w:rPr>
          <w:rFonts w:ascii="Times New Roman" w:hAnsi="Times New Roman"/>
        </w:rPr>
        <w:t>Выплаты компенсационного характера, предусмотренные законодательством, выплачиваются руководителю в соответствии с трудовым договором.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Заместителям руководителя при наличии оснований производятся выплаты компенсационного характера в соответствии с </w:t>
      </w:r>
      <w:r w:rsidRPr="00154759">
        <w:rPr>
          <w:rStyle w:val="a3"/>
          <w:rFonts w:ascii="Times New Roman" w:hAnsi="Times New Roman"/>
          <w:color w:val="auto"/>
        </w:rPr>
        <w:t xml:space="preserve">разделом </w:t>
      </w:r>
      <w:r w:rsidR="006B223A" w:rsidRPr="00154759">
        <w:rPr>
          <w:rStyle w:val="a3"/>
          <w:rFonts w:ascii="Times New Roman" w:hAnsi="Times New Roman"/>
          <w:color w:val="auto"/>
        </w:rPr>
        <w:t>6</w:t>
      </w:r>
      <w:r w:rsidRPr="00154759">
        <w:rPr>
          <w:rFonts w:ascii="Times New Roman" w:hAnsi="Times New Roman"/>
        </w:rPr>
        <w:t xml:space="preserve"> настоящего Положения.</w:t>
      </w:r>
    </w:p>
    <w:p w:rsidR="00EA2354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601425" w:rsidRPr="00154759" w:rsidRDefault="00601425">
      <w:pPr>
        <w:pStyle w:val="15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 Руководителям организаций выплачивается материальная помощь, в размере одного должностного оклада в год. Выплата производится на основании заявления руководителя организации.</w:t>
      </w:r>
    </w:p>
    <w:p w:rsidR="00EA2354" w:rsidRPr="00154759" w:rsidRDefault="00EA2354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27" w:name="sub_400"/>
      <w:bookmarkEnd w:id="26"/>
      <w:r w:rsidRPr="00154759">
        <w:rPr>
          <w:rFonts w:ascii="Times New Roman" w:hAnsi="Times New Roman"/>
          <w:sz w:val="24"/>
          <w:szCs w:val="24"/>
        </w:rPr>
        <w:t>Раздел </w:t>
      </w:r>
      <w:r w:rsidR="00840618" w:rsidRPr="00154759">
        <w:rPr>
          <w:rFonts w:ascii="Times New Roman" w:hAnsi="Times New Roman"/>
          <w:sz w:val="24"/>
          <w:szCs w:val="24"/>
        </w:rPr>
        <w:t>6</w:t>
      </w:r>
      <w:r w:rsidRPr="00154759">
        <w:rPr>
          <w:rFonts w:ascii="Times New Roman" w:hAnsi="Times New Roman"/>
          <w:sz w:val="24"/>
          <w:szCs w:val="24"/>
        </w:rPr>
        <w:t>. Порядок и условия установления выплат компенсационного характера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bookmarkStart w:id="28" w:name="sub_31"/>
      <w:bookmarkStart w:id="29" w:name="sub_1043"/>
      <w:bookmarkEnd w:id="27"/>
      <w:r w:rsidRPr="00154759">
        <w:rPr>
          <w:rFonts w:ascii="Times New Roman" w:hAnsi="Times New Roman"/>
        </w:rPr>
        <w:t>3</w:t>
      </w:r>
      <w:r w:rsidR="00601425">
        <w:rPr>
          <w:rFonts w:ascii="Times New Roman" w:hAnsi="Times New Roman"/>
        </w:rPr>
        <w:t>6</w:t>
      </w:r>
      <w:r w:rsidRPr="00154759">
        <w:rPr>
          <w:rFonts w:ascii="Times New Roman" w:hAnsi="Times New Roman"/>
        </w:rPr>
        <w:t xml:space="preserve">. Выплаты компенсационного характера (надбавки, доплаты) устанавливаются работникам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 при наличии оснований для их выплаты.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bookmarkStart w:id="30" w:name="sub_32"/>
      <w:bookmarkEnd w:id="28"/>
      <w:r w:rsidRPr="00154759">
        <w:rPr>
          <w:rFonts w:ascii="Times New Roman" w:hAnsi="Times New Roman"/>
        </w:rPr>
        <w:t>3</w:t>
      </w:r>
      <w:r w:rsidR="00601425">
        <w:rPr>
          <w:rFonts w:ascii="Times New Roman" w:hAnsi="Times New Roman"/>
        </w:rPr>
        <w:t>7</w:t>
      </w:r>
      <w:r w:rsidRPr="00154759">
        <w:rPr>
          <w:rFonts w:ascii="Times New Roman" w:hAnsi="Times New Roman"/>
        </w:rPr>
        <w:t xml:space="preserve">. Выплаты компенсационного характера, размеры и условия их установления работникам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Pr="00154759">
        <w:rPr>
          <w:rFonts w:ascii="Times New Roman" w:hAnsi="Times New Roman"/>
        </w:rPr>
        <w:t xml:space="preserve">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bookmarkStart w:id="31" w:name="sub_437"/>
      <w:r w:rsidRPr="00154759">
        <w:rPr>
          <w:rFonts w:ascii="Times New Roman" w:hAnsi="Times New Roman"/>
        </w:rPr>
        <w:t>3</w:t>
      </w:r>
      <w:r w:rsidR="00601425">
        <w:rPr>
          <w:rFonts w:ascii="Times New Roman" w:hAnsi="Times New Roman"/>
        </w:rPr>
        <w:t>8</w:t>
      </w:r>
      <w:r w:rsidRPr="00154759">
        <w:rPr>
          <w:rFonts w:ascii="Times New Roman" w:hAnsi="Times New Roman"/>
        </w:rPr>
        <w:t>. Установление выплат компенсационного характера конкретному работнику производится на основании приказа руководителя.</w:t>
      </w:r>
    </w:p>
    <w:p w:rsidR="00EA2354" w:rsidRPr="00154759" w:rsidRDefault="0070134C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3</w:t>
      </w:r>
      <w:r w:rsidR="00601425">
        <w:rPr>
          <w:rFonts w:ascii="Times New Roman" w:hAnsi="Times New Roman"/>
        </w:rPr>
        <w:t>9</w:t>
      </w:r>
      <w:r w:rsidR="00EA2354" w:rsidRPr="00154759">
        <w:rPr>
          <w:rFonts w:ascii="Times New Roman" w:hAnsi="Times New Roman"/>
        </w:rPr>
        <w:t>. </w:t>
      </w:r>
      <w:bookmarkEnd w:id="31"/>
      <w:r w:rsidR="00EA2354" w:rsidRPr="00154759">
        <w:rPr>
          <w:rFonts w:ascii="Times New Roman" w:hAnsi="Times New Roman"/>
        </w:rPr>
        <w:t xml:space="preserve"> Работникам </w:t>
      </w:r>
      <w:r w:rsidR="00EE4C24" w:rsidRPr="00154759">
        <w:rPr>
          <w:rStyle w:val="22"/>
          <w:rFonts w:ascii="Times New Roman" w:hAnsi="Times New Roman"/>
        </w:rPr>
        <w:t>организаций</w:t>
      </w:r>
      <w:r w:rsidR="00EA2354" w:rsidRPr="00154759">
        <w:rPr>
          <w:rFonts w:ascii="Times New Roman" w:hAnsi="Times New Roman"/>
        </w:rPr>
        <w:t xml:space="preserve"> при наличии оснований устанавливаются следующие виды выплат компенсационного характера: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- выплаты работникам, занятым на тяжелых работах, работах с вредными, опасными и иными особыми условиями труда;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- выплаты за работу в местностях с особыми климатическими условиями (районный коэффициент);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-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BC224F" w:rsidRPr="00154759">
        <w:rPr>
          <w:rFonts w:ascii="Times New Roman" w:hAnsi="Times New Roman"/>
        </w:rPr>
        <w:t>х, отклоняющихся от нормальных).</w:t>
      </w:r>
    </w:p>
    <w:p w:rsidR="00EA2354" w:rsidRPr="00154759" w:rsidRDefault="00601425">
      <w:pPr>
        <w:pStyle w:val="15"/>
        <w:ind w:firstLine="720"/>
        <w:jc w:val="both"/>
        <w:rPr>
          <w:rFonts w:ascii="Times New Roman" w:hAnsi="Times New Roman"/>
        </w:rPr>
      </w:pPr>
      <w:bookmarkStart w:id="32" w:name="sub_34"/>
      <w:bookmarkEnd w:id="30"/>
      <w:r>
        <w:rPr>
          <w:rFonts w:ascii="Times New Roman" w:hAnsi="Times New Roman"/>
        </w:rPr>
        <w:t>40</w:t>
      </w:r>
      <w:r w:rsidR="00EA2354" w:rsidRPr="00154759">
        <w:rPr>
          <w:rFonts w:ascii="Times New Roman" w:hAnsi="Times New Roman"/>
        </w:rPr>
        <w:t xml:space="preserve">. Размеры компенсационных выплат устанавливаются в процентном отношении (если иное не установлено законодательством Российской Федерации) к тарифной </w:t>
      </w:r>
      <w:r w:rsidR="00886246" w:rsidRPr="00154759">
        <w:rPr>
          <w:rFonts w:ascii="Times New Roman" w:hAnsi="Times New Roman"/>
        </w:rPr>
        <w:t>ставке, окладу</w:t>
      </w:r>
      <w:r w:rsidR="00EA2354" w:rsidRPr="00154759">
        <w:rPr>
          <w:rFonts w:ascii="Times New Roman" w:hAnsi="Times New Roman"/>
        </w:rPr>
        <w:t xml:space="preserve"> (</w:t>
      </w:r>
      <w:r w:rsidR="00886246" w:rsidRPr="00154759">
        <w:rPr>
          <w:rFonts w:ascii="Times New Roman" w:hAnsi="Times New Roman"/>
        </w:rPr>
        <w:t>должностному окладу</w:t>
      </w:r>
      <w:r w:rsidR="00EA2354" w:rsidRPr="00154759">
        <w:rPr>
          <w:rFonts w:ascii="Times New Roman" w:hAnsi="Times New Roman"/>
        </w:rPr>
        <w:t>) без учета повышающих коэффициентов</w:t>
      </w:r>
      <w:r w:rsidR="00840618" w:rsidRPr="00154759">
        <w:rPr>
          <w:rFonts w:ascii="Times New Roman" w:hAnsi="Times New Roman"/>
        </w:rPr>
        <w:t xml:space="preserve"> или в </w:t>
      </w:r>
      <w:r w:rsidR="00C14FF0" w:rsidRPr="00154759">
        <w:rPr>
          <w:rFonts w:ascii="Times New Roman" w:hAnsi="Times New Roman"/>
        </w:rPr>
        <w:t>абсолютных размерах</w:t>
      </w:r>
      <w:r w:rsidR="00EA2354" w:rsidRPr="00154759">
        <w:rPr>
          <w:rFonts w:ascii="Times New Roman" w:hAnsi="Times New Roman"/>
        </w:rPr>
        <w:t>. При этом размер выплат не может быть установлен ниже размеров выплат, установленных трудовым законодательством и иными нормативными правовыми актами, содержащими нормы трудового права.</w:t>
      </w:r>
    </w:p>
    <w:p w:rsidR="00EA2354" w:rsidRPr="00154759" w:rsidRDefault="00064E6B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4</w:t>
      </w:r>
      <w:r w:rsidR="00601425">
        <w:rPr>
          <w:rFonts w:ascii="Times New Roman" w:hAnsi="Times New Roman"/>
        </w:rPr>
        <w:t>1</w:t>
      </w:r>
      <w:r w:rsidR="00EA2354" w:rsidRPr="00154759">
        <w:rPr>
          <w:rFonts w:ascii="Times New Roman" w:hAnsi="Times New Roman"/>
        </w:rPr>
        <w:t xml:space="preserve">. Выплаты работникам, занятым на тяжелых работах, работах с вредными, опасными и иными особыми условиями труда, устанавливаются в порядке, определенном статьей 147 Трудового кодекса Российской Федерации. 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 xml:space="preserve">Размер выплат работникам, занятым на тяжелых работах, работах с вредными, опасными и иными особыми условиями труда, устанавливается по результатам </w:t>
      </w:r>
      <w:r w:rsidR="00BD3202" w:rsidRPr="00154759">
        <w:rPr>
          <w:rFonts w:ascii="Times New Roman" w:hAnsi="Times New Roman"/>
        </w:rPr>
        <w:t xml:space="preserve">проведения </w:t>
      </w:r>
      <w:r w:rsidR="00C90B5F" w:rsidRPr="00154759">
        <w:rPr>
          <w:rFonts w:ascii="Times New Roman" w:hAnsi="Times New Roman"/>
        </w:rPr>
        <w:t xml:space="preserve">специальной оценки условий труда </w:t>
      </w:r>
      <w:r w:rsidRPr="00154759">
        <w:rPr>
          <w:rFonts w:ascii="Times New Roman" w:hAnsi="Times New Roman"/>
        </w:rPr>
        <w:t>в размере от 0,12 до 0,</w:t>
      </w:r>
      <w:r w:rsidR="00886246" w:rsidRPr="00154759">
        <w:rPr>
          <w:rFonts w:ascii="Times New Roman" w:hAnsi="Times New Roman"/>
        </w:rPr>
        <w:t>24 оклада</w:t>
      </w:r>
      <w:r w:rsidRPr="00154759">
        <w:rPr>
          <w:rFonts w:ascii="Times New Roman" w:hAnsi="Times New Roman"/>
        </w:rPr>
        <w:t xml:space="preserve"> (должностного оклада).</w:t>
      </w:r>
      <w:r w:rsidRPr="00154759">
        <w:rPr>
          <w:rStyle w:val="12"/>
          <w:rFonts w:ascii="Times New Roman" w:hAnsi="Times New Roman"/>
          <w:bCs/>
        </w:rPr>
        <w:t xml:space="preserve"> </w:t>
      </w:r>
      <w:r w:rsidRPr="00154759">
        <w:rPr>
          <w:rFonts w:ascii="Times New Roman" w:hAnsi="Times New Roman"/>
        </w:rPr>
        <w:t xml:space="preserve">Если по </w:t>
      </w:r>
      <w:r w:rsidR="004C25C0" w:rsidRPr="00154759">
        <w:rPr>
          <w:rFonts w:ascii="Times New Roman" w:hAnsi="Times New Roman"/>
        </w:rPr>
        <w:t>результатам</w:t>
      </w:r>
      <w:r w:rsidRPr="00154759">
        <w:rPr>
          <w:rFonts w:ascii="Times New Roman" w:hAnsi="Times New Roman"/>
        </w:rPr>
        <w:t xml:space="preserve"> </w:t>
      </w:r>
      <w:r w:rsidR="00BD3202" w:rsidRPr="00154759">
        <w:rPr>
          <w:rFonts w:ascii="Times New Roman" w:hAnsi="Times New Roman"/>
        </w:rPr>
        <w:t xml:space="preserve">проведения </w:t>
      </w:r>
      <w:r w:rsidR="004C25C0" w:rsidRPr="00154759">
        <w:rPr>
          <w:rFonts w:ascii="Times New Roman" w:hAnsi="Times New Roman"/>
        </w:rPr>
        <w:t>специальной оценки условий труда</w:t>
      </w:r>
      <w:r w:rsidRPr="00154759">
        <w:rPr>
          <w:rFonts w:ascii="Times New Roman" w:hAnsi="Times New Roman"/>
        </w:rPr>
        <w:t xml:space="preserve"> рабочее место признано безопасным, то осуществление указанной </w:t>
      </w:r>
      <w:r w:rsidR="00886246" w:rsidRPr="00154759">
        <w:rPr>
          <w:rFonts w:ascii="Times New Roman" w:hAnsi="Times New Roman"/>
        </w:rPr>
        <w:t>выплаты не</w:t>
      </w:r>
      <w:r w:rsidRPr="00154759">
        <w:rPr>
          <w:rFonts w:ascii="Times New Roman" w:hAnsi="Times New Roman"/>
        </w:rPr>
        <w:t xml:space="preserve"> производится.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Перечень должностей работников и размер выплаты</w:t>
      </w:r>
      <w:r w:rsidRPr="00154759">
        <w:rPr>
          <w:rStyle w:val="12"/>
          <w:rFonts w:ascii="Times New Roman" w:hAnsi="Times New Roman"/>
        </w:rPr>
        <w:t xml:space="preserve"> </w:t>
      </w:r>
      <w:r w:rsidRPr="00154759">
        <w:rPr>
          <w:rFonts w:ascii="Times New Roman" w:hAnsi="Times New Roman"/>
        </w:rPr>
        <w:t>работникам</w:t>
      </w:r>
      <w:r w:rsidRPr="00154759">
        <w:rPr>
          <w:rStyle w:val="12"/>
          <w:rFonts w:ascii="Times New Roman" w:hAnsi="Times New Roman"/>
        </w:rPr>
        <w:t xml:space="preserve">, </w:t>
      </w:r>
      <w:r w:rsidRPr="00154759">
        <w:rPr>
          <w:rFonts w:ascii="Times New Roman" w:hAnsi="Times New Roman"/>
        </w:rPr>
        <w:t>занятым на работах с вредными, опасными и иными особыми условиями труда, устанавливаются коллективным договором.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4</w:t>
      </w:r>
      <w:r w:rsidR="00601425">
        <w:rPr>
          <w:rFonts w:ascii="Times New Roman" w:hAnsi="Times New Roman"/>
        </w:rPr>
        <w:t>2</w:t>
      </w:r>
      <w:r w:rsidRPr="00154759">
        <w:rPr>
          <w:rFonts w:ascii="Times New Roman" w:hAnsi="Times New Roman"/>
        </w:rPr>
        <w:t xml:space="preserve">. Оплата за работу в ночное время устанавливается в соответствии со статьей 154 Трудового кодекса Российской Федерации. 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Ночным считается время с 22 часов до 6 часов.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4</w:t>
      </w:r>
      <w:r w:rsidR="00601425">
        <w:rPr>
          <w:rFonts w:ascii="Times New Roman" w:hAnsi="Times New Roman"/>
        </w:rPr>
        <w:t>3</w:t>
      </w:r>
      <w:r w:rsidRPr="00154759">
        <w:rPr>
          <w:rFonts w:ascii="Times New Roman" w:hAnsi="Times New Roman"/>
        </w:rPr>
        <w:t>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EA2354" w:rsidRPr="00154759" w:rsidRDefault="00EA2354">
      <w:pPr>
        <w:pStyle w:val="15"/>
        <w:ind w:right="30" w:firstLine="720"/>
        <w:jc w:val="both"/>
        <w:rPr>
          <w:rFonts w:ascii="Times New Roman" w:hAnsi="Times New Roman"/>
        </w:rPr>
      </w:pPr>
      <w:r w:rsidRPr="00154759">
        <w:rPr>
          <w:rFonts w:ascii="Times New Roman" w:hAnsi="Times New Roman"/>
        </w:rPr>
        <w:t>4</w:t>
      </w:r>
      <w:r w:rsidR="00601425">
        <w:rPr>
          <w:rFonts w:ascii="Times New Roman" w:hAnsi="Times New Roman"/>
        </w:rPr>
        <w:t>4</w:t>
      </w:r>
      <w:r w:rsidRPr="00154759">
        <w:rPr>
          <w:rFonts w:ascii="Times New Roman" w:hAnsi="Times New Roman"/>
        </w:rPr>
        <w:t>. Сверхурочная работа оплачивается в соответствии со статьей 152 Трудового кодекса Российской Федерации.</w:t>
      </w:r>
    </w:p>
    <w:p w:rsidR="00EA2354" w:rsidRPr="00154759" w:rsidRDefault="00EA2354">
      <w:pPr>
        <w:pStyle w:val="15"/>
        <w:shd w:val="clear" w:color="auto" w:fill="FFFFFF"/>
        <w:ind w:right="30" w:firstLine="720"/>
        <w:jc w:val="both"/>
        <w:rPr>
          <w:rFonts w:ascii="Times New Roman" w:hAnsi="Times New Roman"/>
          <w:spacing w:val="-1"/>
        </w:rPr>
      </w:pPr>
      <w:r w:rsidRPr="00154759">
        <w:rPr>
          <w:rFonts w:ascii="Times New Roman" w:hAnsi="Times New Roman"/>
          <w:spacing w:val="-1"/>
        </w:rPr>
        <w:lastRenderedPageBreak/>
        <w:t>4</w:t>
      </w:r>
      <w:r w:rsidR="00601425">
        <w:rPr>
          <w:rFonts w:ascii="Times New Roman" w:hAnsi="Times New Roman"/>
          <w:spacing w:val="-1"/>
        </w:rPr>
        <w:t>5</w:t>
      </w:r>
      <w:r w:rsidRPr="00154759">
        <w:rPr>
          <w:rFonts w:ascii="Times New Roman" w:hAnsi="Times New Roman"/>
          <w:spacing w:val="-1"/>
        </w:rPr>
        <w:t>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Федерации.</w:t>
      </w:r>
    </w:p>
    <w:p w:rsidR="00EA2354" w:rsidRPr="00154759" w:rsidRDefault="00EA2354">
      <w:pPr>
        <w:pStyle w:val="15"/>
        <w:shd w:val="clear" w:color="auto" w:fill="FFFFFF"/>
        <w:ind w:right="30" w:firstLine="720"/>
        <w:jc w:val="both"/>
        <w:rPr>
          <w:rFonts w:ascii="Times New Roman" w:hAnsi="Times New Roman"/>
        </w:rPr>
      </w:pPr>
      <w:r w:rsidRPr="00154759">
        <w:rPr>
          <w:rStyle w:val="12"/>
          <w:rFonts w:ascii="Times New Roman" w:hAnsi="Times New Roman"/>
          <w:spacing w:val="-1"/>
        </w:rPr>
        <w:t>4</w:t>
      </w:r>
      <w:r w:rsidR="00601425">
        <w:rPr>
          <w:rStyle w:val="12"/>
          <w:rFonts w:ascii="Times New Roman" w:hAnsi="Times New Roman"/>
          <w:spacing w:val="-1"/>
        </w:rPr>
        <w:t>6</w:t>
      </w:r>
      <w:r w:rsidRPr="00154759">
        <w:rPr>
          <w:rStyle w:val="12"/>
          <w:rFonts w:ascii="Times New Roman" w:hAnsi="Times New Roman"/>
          <w:spacing w:val="-1"/>
        </w:rPr>
        <w:t>. Коэффициент за работу</w:t>
      </w:r>
      <w:r w:rsidRPr="00154759">
        <w:rPr>
          <w:rFonts w:ascii="Times New Roman" w:hAnsi="Times New Roman"/>
        </w:rPr>
        <w:t xml:space="preserve">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 </w:t>
      </w:r>
    </w:p>
    <w:p w:rsidR="00EA2354" w:rsidRPr="00154759" w:rsidRDefault="00EA2354">
      <w:pPr>
        <w:pStyle w:val="15"/>
        <w:ind w:firstLine="720"/>
        <w:jc w:val="both"/>
        <w:rPr>
          <w:rFonts w:ascii="Times New Roman" w:hAnsi="Times New Roman"/>
        </w:rPr>
      </w:pPr>
      <w:bookmarkStart w:id="33" w:name="sub_311"/>
      <w:bookmarkEnd w:id="32"/>
      <w:r w:rsidRPr="00154759">
        <w:rPr>
          <w:rFonts w:ascii="Times New Roman" w:hAnsi="Times New Roman"/>
        </w:rPr>
        <w:t>4</w:t>
      </w:r>
      <w:r w:rsidR="00601425">
        <w:rPr>
          <w:rFonts w:ascii="Times New Roman" w:hAnsi="Times New Roman"/>
        </w:rPr>
        <w:t>7</w:t>
      </w:r>
      <w:r w:rsidRPr="00154759">
        <w:rPr>
          <w:rFonts w:ascii="Times New Roman" w:hAnsi="Times New Roman"/>
        </w:rPr>
        <w:t>. 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</w:p>
    <w:bookmarkEnd w:id="29"/>
    <w:bookmarkEnd w:id="33"/>
    <w:p w:rsidR="00A92442" w:rsidRPr="00154759" w:rsidRDefault="00EA2354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r w:rsidRPr="00154759">
        <w:rPr>
          <w:rFonts w:ascii="Times New Roman" w:hAnsi="Times New Roman"/>
          <w:sz w:val="24"/>
          <w:szCs w:val="24"/>
        </w:rPr>
        <w:t xml:space="preserve">     </w:t>
      </w:r>
    </w:p>
    <w:p w:rsidR="00EA2354" w:rsidRPr="00154759" w:rsidRDefault="00EA2354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r w:rsidRPr="00154759">
        <w:rPr>
          <w:rFonts w:ascii="Times New Roman" w:hAnsi="Times New Roman"/>
          <w:sz w:val="24"/>
          <w:szCs w:val="24"/>
        </w:rPr>
        <w:t xml:space="preserve"> </w:t>
      </w:r>
      <w:bookmarkStart w:id="34" w:name="sub_500"/>
      <w:r w:rsidRPr="00154759">
        <w:rPr>
          <w:rFonts w:ascii="Times New Roman" w:hAnsi="Times New Roman"/>
          <w:sz w:val="24"/>
          <w:szCs w:val="24"/>
        </w:rPr>
        <w:t>Раздел </w:t>
      </w:r>
      <w:r w:rsidR="00840618" w:rsidRPr="00154759">
        <w:rPr>
          <w:rFonts w:ascii="Times New Roman" w:hAnsi="Times New Roman"/>
          <w:sz w:val="24"/>
          <w:szCs w:val="24"/>
        </w:rPr>
        <w:t>7</w:t>
      </w:r>
      <w:r w:rsidRPr="00154759">
        <w:rPr>
          <w:rFonts w:ascii="Times New Roman" w:hAnsi="Times New Roman"/>
          <w:sz w:val="24"/>
          <w:szCs w:val="24"/>
        </w:rPr>
        <w:t>. Порядок и условия установления выплат стимулирующего характера</w:t>
      </w:r>
    </w:p>
    <w:p w:rsidR="00EA2354" w:rsidRPr="00154759" w:rsidRDefault="00EA2354">
      <w:pPr>
        <w:pStyle w:val="2"/>
        <w:ind w:right="-1" w:firstLine="709"/>
        <w:jc w:val="both"/>
      </w:pPr>
      <w:bookmarkStart w:id="35" w:name="sub_1044"/>
      <w:bookmarkEnd w:id="34"/>
      <w:r w:rsidRPr="00154759">
        <w:t>4</w:t>
      </w:r>
      <w:r w:rsidR="00601425">
        <w:t>8</w:t>
      </w:r>
      <w:r w:rsidRPr="00154759">
        <w:t xml:space="preserve">. </w:t>
      </w:r>
      <w:r w:rsidR="00840618" w:rsidRPr="00154759">
        <w:t xml:space="preserve">Выплаты стимулирующего характера, размеры и условия их осуществления устанавливаются коллективными договорами, локальными нормативными актами в соответствии с видами выплат стимулирующего характера в муниципальных </w:t>
      </w:r>
      <w:r w:rsidR="009133D3" w:rsidRPr="00154759">
        <w:t xml:space="preserve">дошкольных </w:t>
      </w:r>
      <w:r w:rsidR="00840618" w:rsidRPr="00154759">
        <w:t xml:space="preserve">образовательных </w:t>
      </w:r>
      <w:r w:rsidR="00EE4C24" w:rsidRPr="00154759">
        <w:rPr>
          <w:rStyle w:val="22"/>
        </w:rPr>
        <w:t>организациях</w:t>
      </w:r>
      <w:r w:rsidR="00840618" w:rsidRPr="00154759">
        <w:t xml:space="preserve"> Лебяжьевского </w:t>
      </w:r>
      <w:r w:rsidR="00E158D4" w:rsidRPr="00154759">
        <w:t>муниципального округа</w:t>
      </w:r>
      <w:r w:rsidR="00840618" w:rsidRPr="00154759">
        <w:t xml:space="preserve"> указанными в пункте </w:t>
      </w:r>
      <w:r w:rsidR="009133D3" w:rsidRPr="00154759">
        <w:t>48</w:t>
      </w:r>
      <w:r w:rsidR="00840618" w:rsidRPr="00154759">
        <w:t xml:space="preserve"> настоящего положения в пределах фонда оплаты труда</w:t>
      </w:r>
      <w:r w:rsidRPr="00154759">
        <w:t>.</w:t>
      </w:r>
    </w:p>
    <w:p w:rsidR="00840618" w:rsidRPr="00154759" w:rsidRDefault="009133D3">
      <w:pPr>
        <w:pStyle w:val="2"/>
        <w:ind w:right="-1" w:firstLine="709"/>
        <w:jc w:val="both"/>
      </w:pPr>
      <w:r w:rsidRPr="00154759">
        <w:t>4</w:t>
      </w:r>
      <w:r w:rsidR="00601425">
        <w:t>9</w:t>
      </w:r>
      <w:r w:rsidR="00840618" w:rsidRPr="00154759">
        <w:t>.  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</w:t>
      </w:r>
      <w:r w:rsidR="00C14FF0" w:rsidRPr="00154759">
        <w:t>.</w:t>
      </w:r>
    </w:p>
    <w:p w:rsidR="00C14FF0" w:rsidRPr="00154759" w:rsidRDefault="00C14FF0">
      <w:pPr>
        <w:pStyle w:val="2"/>
        <w:ind w:right="-1" w:firstLine="709"/>
        <w:jc w:val="both"/>
      </w:pPr>
      <w:r w:rsidRPr="00154759"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EA2354" w:rsidRPr="00154759" w:rsidRDefault="00EE4C24">
      <w:pPr>
        <w:pStyle w:val="2"/>
        <w:ind w:right="-1" w:firstLine="709"/>
        <w:jc w:val="both"/>
      </w:pPr>
      <w:r w:rsidRPr="00154759">
        <w:rPr>
          <w:rStyle w:val="22"/>
        </w:rPr>
        <w:t>Организация</w:t>
      </w:r>
      <w:r w:rsidR="00EA2354" w:rsidRPr="00154759">
        <w:t xml:space="preserve"> предусматривает следующие виды стимулирующих выплат:</w:t>
      </w:r>
    </w:p>
    <w:bookmarkEnd w:id="35"/>
    <w:p w:rsidR="00EA2354" w:rsidRPr="00154759" w:rsidRDefault="00EA2354">
      <w:pPr>
        <w:pStyle w:val="2"/>
        <w:ind w:right="-1" w:firstLine="709"/>
        <w:jc w:val="both"/>
      </w:pPr>
      <w:r w:rsidRPr="00154759">
        <w:t>выплаты за интенсивность и высокие результаты работы;</w:t>
      </w:r>
    </w:p>
    <w:p w:rsidR="00EA2354" w:rsidRPr="00154759" w:rsidRDefault="00EA2354">
      <w:pPr>
        <w:pStyle w:val="2"/>
        <w:ind w:right="-1" w:firstLine="709"/>
        <w:jc w:val="both"/>
      </w:pPr>
      <w:r w:rsidRPr="00154759">
        <w:t xml:space="preserve">выплаты за качество </w:t>
      </w:r>
      <w:r w:rsidR="00C14FF0" w:rsidRPr="00154759">
        <w:t xml:space="preserve">выполняемых </w:t>
      </w:r>
      <w:r w:rsidRPr="00154759">
        <w:t>работ;</w:t>
      </w:r>
    </w:p>
    <w:p w:rsidR="00EA2354" w:rsidRPr="00154759" w:rsidRDefault="00EA2354">
      <w:pPr>
        <w:pStyle w:val="2"/>
        <w:ind w:right="-1" w:firstLine="709"/>
        <w:jc w:val="both"/>
      </w:pPr>
      <w:r w:rsidRPr="00154759">
        <w:t>премиальные выплаты по итогам работы (за месяц, квартал, год).</w:t>
      </w:r>
    </w:p>
    <w:p w:rsidR="00EA2354" w:rsidRPr="00154759" w:rsidRDefault="00EA2354">
      <w:pPr>
        <w:pStyle w:val="2"/>
        <w:ind w:right="-1" w:firstLine="709"/>
        <w:jc w:val="both"/>
      </w:pPr>
      <w:r w:rsidRPr="00154759">
        <w:t xml:space="preserve">  </w:t>
      </w:r>
      <w:r w:rsidR="00601425">
        <w:t>50</w:t>
      </w:r>
      <w:r w:rsidRPr="00154759">
        <w:t>. Размеры стимулирующих выплат устанавлива</w:t>
      </w:r>
      <w:r w:rsidR="00C14FF0" w:rsidRPr="00154759">
        <w:t>ются</w:t>
      </w:r>
      <w:r w:rsidRPr="00154759">
        <w:t xml:space="preserve"> в процентном отношении к тарифным ставкам, окладам (должностным окладам) или в абсолютных размерах.</w:t>
      </w:r>
    </w:p>
    <w:p w:rsidR="003367D8" w:rsidRPr="00154759" w:rsidRDefault="003367D8">
      <w:pPr>
        <w:pStyle w:val="2"/>
        <w:ind w:right="-1" w:firstLine="709"/>
        <w:jc w:val="both"/>
      </w:pPr>
    </w:p>
    <w:p w:rsidR="00EA2354" w:rsidRPr="00154759" w:rsidRDefault="00EA2354">
      <w:pPr>
        <w:pStyle w:val="1"/>
        <w:tabs>
          <w:tab w:val="left" w:pos="-360"/>
        </w:tabs>
        <w:ind w:left="-360"/>
        <w:rPr>
          <w:rFonts w:ascii="Times New Roman" w:hAnsi="Times New Roman"/>
          <w:sz w:val="24"/>
          <w:szCs w:val="24"/>
        </w:rPr>
      </w:pPr>
      <w:bookmarkStart w:id="36" w:name="sub_600"/>
      <w:r w:rsidRPr="00154759">
        <w:rPr>
          <w:rFonts w:ascii="Times New Roman" w:hAnsi="Times New Roman"/>
          <w:sz w:val="24"/>
          <w:szCs w:val="24"/>
        </w:rPr>
        <w:t>Раздел </w:t>
      </w:r>
      <w:r w:rsidR="00C14FF0" w:rsidRPr="00154759">
        <w:rPr>
          <w:rFonts w:ascii="Times New Roman" w:hAnsi="Times New Roman"/>
          <w:sz w:val="24"/>
          <w:szCs w:val="24"/>
        </w:rPr>
        <w:t>8</w:t>
      </w:r>
      <w:r w:rsidRPr="00154759">
        <w:rPr>
          <w:rFonts w:ascii="Times New Roman" w:hAnsi="Times New Roman"/>
          <w:sz w:val="24"/>
          <w:szCs w:val="24"/>
        </w:rPr>
        <w:t>. Другие вопросы оплаты труда</w:t>
      </w:r>
    </w:p>
    <w:p w:rsidR="00EA2354" w:rsidRPr="00154759" w:rsidRDefault="00064E6B">
      <w:pPr>
        <w:pStyle w:val="2"/>
        <w:ind w:right="-1" w:firstLine="709"/>
        <w:jc w:val="both"/>
      </w:pPr>
      <w:bookmarkStart w:id="37" w:name="sub_1051"/>
      <w:bookmarkEnd w:id="36"/>
      <w:r w:rsidRPr="00154759">
        <w:t>5</w:t>
      </w:r>
      <w:r w:rsidR="00601425">
        <w:t>1</w:t>
      </w:r>
      <w:r w:rsidR="00EA2354" w:rsidRPr="00154759">
        <w:t xml:space="preserve">. Выплата материальной помощи работникам </w:t>
      </w:r>
      <w:r w:rsidR="001F61F3" w:rsidRPr="00154759">
        <w:t>организации</w:t>
      </w:r>
      <w:r w:rsidR="00EA2354" w:rsidRPr="00154759">
        <w:t xml:space="preserve"> производится по основаниям и в порядке, </w:t>
      </w:r>
      <w:r w:rsidR="008A1111" w:rsidRPr="00154759">
        <w:t>установленным локальным</w:t>
      </w:r>
      <w:r w:rsidR="00EA2354" w:rsidRPr="00154759">
        <w:t xml:space="preserve"> нормативным актом </w:t>
      </w:r>
      <w:r w:rsidR="001F61F3" w:rsidRPr="00154759">
        <w:t>организации</w:t>
      </w:r>
      <w:r w:rsidR="00EA2354" w:rsidRPr="00154759">
        <w:t>.</w:t>
      </w:r>
    </w:p>
    <w:p w:rsidR="00EA2354" w:rsidRPr="00154759" w:rsidRDefault="00EA2354">
      <w:pPr>
        <w:pStyle w:val="2"/>
        <w:ind w:right="-1" w:firstLine="709"/>
        <w:jc w:val="both"/>
      </w:pPr>
      <w:bookmarkStart w:id="38" w:name="sub_1052"/>
      <w:bookmarkEnd w:id="37"/>
      <w:r w:rsidRPr="00154759">
        <w:t>5</w:t>
      </w:r>
      <w:r w:rsidR="00601425">
        <w:t>2</w:t>
      </w:r>
      <w:r w:rsidRPr="00154759">
        <w:t>. Материальная помощь работникам выплачивается в пределах утвержденного на соответствующий год фонда оплаты труда.</w:t>
      </w:r>
    </w:p>
    <w:p w:rsidR="00EA2354" w:rsidRPr="00154759" w:rsidRDefault="00EA2354">
      <w:pPr>
        <w:pStyle w:val="2"/>
        <w:ind w:right="-1" w:firstLine="709"/>
        <w:jc w:val="both"/>
      </w:pPr>
      <w:bookmarkStart w:id="39" w:name="sub_1053"/>
      <w:bookmarkEnd w:id="38"/>
      <w:r w:rsidRPr="00154759">
        <w:t>5</w:t>
      </w:r>
      <w:r w:rsidR="00601425">
        <w:t>3</w:t>
      </w:r>
      <w:r w:rsidRPr="00154759">
        <w:t>. Работникам при наличии финансовых средств могут выплачиваться иные выплаты социального характера.</w:t>
      </w:r>
    </w:p>
    <w:bookmarkEnd w:id="39"/>
    <w:p w:rsidR="00EA2354" w:rsidRPr="00154759" w:rsidRDefault="00EA2354">
      <w:pPr>
        <w:rPr>
          <w:sz w:val="24"/>
          <w:szCs w:val="24"/>
        </w:rPr>
      </w:pPr>
    </w:p>
    <w:p w:rsidR="00EA2354" w:rsidRPr="00154759" w:rsidRDefault="00EA2354">
      <w:pPr>
        <w:rPr>
          <w:sz w:val="24"/>
          <w:szCs w:val="24"/>
        </w:rPr>
      </w:pPr>
    </w:p>
    <w:p w:rsidR="00EA2354" w:rsidRPr="00154759" w:rsidRDefault="00EA2354">
      <w:pPr>
        <w:rPr>
          <w:sz w:val="24"/>
          <w:szCs w:val="24"/>
        </w:rPr>
      </w:pPr>
    </w:p>
    <w:p w:rsidR="00EA2354" w:rsidRPr="00154759" w:rsidRDefault="00EA2354">
      <w:pPr>
        <w:rPr>
          <w:sz w:val="24"/>
          <w:szCs w:val="24"/>
        </w:rPr>
      </w:pPr>
    </w:p>
    <w:p w:rsidR="00F82948" w:rsidRPr="00154759" w:rsidRDefault="00F82948" w:rsidP="00F82948">
      <w:pPr>
        <w:rPr>
          <w:sz w:val="24"/>
          <w:szCs w:val="24"/>
        </w:rPr>
      </w:pPr>
    </w:p>
    <w:p w:rsidR="00F82948" w:rsidRPr="00154759" w:rsidRDefault="00F82948" w:rsidP="00F82948">
      <w:pPr>
        <w:spacing w:line="240" w:lineRule="auto"/>
        <w:rPr>
          <w:sz w:val="24"/>
          <w:szCs w:val="24"/>
        </w:rPr>
        <w:sectPr w:rsidR="00F82948" w:rsidRPr="00154759">
          <w:pgSz w:w="11906" w:h="16838"/>
          <w:pgMar w:top="284" w:right="567" w:bottom="1134" w:left="1418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24"/>
        <w:gridCol w:w="4724"/>
        <w:gridCol w:w="4724"/>
      </w:tblGrid>
      <w:tr w:rsidR="00EA2354" w:rsidRPr="00154759" w:rsidTr="003367D8">
        <w:trPr>
          <w:trHeight w:val="1472"/>
        </w:trPr>
        <w:tc>
          <w:tcPr>
            <w:tcW w:w="4724" w:type="dxa"/>
          </w:tcPr>
          <w:p w:rsidR="00EA2354" w:rsidRPr="00154759" w:rsidRDefault="00EA2354" w:rsidP="00E3292B">
            <w:pPr>
              <w:pStyle w:val="2"/>
              <w:pageBreakBefore/>
              <w:spacing w:line="276" w:lineRule="auto"/>
              <w:ind w:right="33"/>
              <w:jc w:val="both"/>
            </w:pPr>
            <w:r w:rsidRPr="00154759">
              <w:lastRenderedPageBreak/>
              <w:t xml:space="preserve"> </w:t>
            </w:r>
          </w:p>
          <w:p w:rsidR="00EA2354" w:rsidRPr="00154759" w:rsidRDefault="00EA2354" w:rsidP="00E3292B">
            <w:pPr>
              <w:pStyle w:val="2"/>
              <w:pageBreakBefore/>
              <w:spacing w:line="276" w:lineRule="auto"/>
              <w:ind w:right="33"/>
              <w:jc w:val="both"/>
            </w:pPr>
          </w:p>
        </w:tc>
        <w:tc>
          <w:tcPr>
            <w:tcW w:w="4724" w:type="dxa"/>
          </w:tcPr>
          <w:p w:rsidR="00EA2354" w:rsidRPr="00154759" w:rsidRDefault="00EA2354" w:rsidP="00E3292B">
            <w:pPr>
              <w:pStyle w:val="2"/>
              <w:pageBreakBefore/>
              <w:spacing w:line="276" w:lineRule="auto"/>
              <w:ind w:right="33"/>
              <w:jc w:val="both"/>
            </w:pPr>
            <w:r w:rsidRPr="00154759">
              <w:t xml:space="preserve"> </w:t>
            </w:r>
          </w:p>
          <w:p w:rsidR="00EA2354" w:rsidRPr="00154759" w:rsidRDefault="00EA2354" w:rsidP="00E3292B">
            <w:pPr>
              <w:pStyle w:val="2"/>
              <w:pageBreakBefore/>
              <w:spacing w:line="276" w:lineRule="auto"/>
              <w:ind w:right="33"/>
              <w:jc w:val="both"/>
            </w:pPr>
          </w:p>
        </w:tc>
        <w:tc>
          <w:tcPr>
            <w:tcW w:w="4724" w:type="dxa"/>
          </w:tcPr>
          <w:p w:rsidR="003367D8" w:rsidRPr="00154759" w:rsidRDefault="00EA2354" w:rsidP="00E3292B">
            <w:pPr>
              <w:pStyle w:val="2"/>
              <w:pageBreakBefore/>
              <w:spacing w:line="276" w:lineRule="auto"/>
              <w:ind w:right="33"/>
              <w:jc w:val="right"/>
            </w:pPr>
            <w:r w:rsidRPr="00154759">
              <w:t xml:space="preserve">Приложение 1 </w:t>
            </w:r>
          </w:p>
          <w:p w:rsidR="00EA2354" w:rsidRPr="00154759" w:rsidRDefault="00EA2354" w:rsidP="00E3292B">
            <w:pPr>
              <w:pStyle w:val="2"/>
              <w:pageBreakBefore/>
              <w:spacing w:line="276" w:lineRule="auto"/>
              <w:ind w:right="33"/>
              <w:jc w:val="right"/>
            </w:pPr>
            <w:r w:rsidRPr="00154759">
              <w:t xml:space="preserve">к Положению об оплате труда работников муниципальных </w:t>
            </w:r>
            <w:r w:rsidR="00E331CB" w:rsidRPr="00154759">
              <w:t xml:space="preserve">дошкольных </w:t>
            </w:r>
            <w:r w:rsidRPr="00154759">
              <w:t xml:space="preserve">образовательных </w:t>
            </w:r>
            <w:r w:rsidR="00E331CB" w:rsidRPr="00154759">
              <w:t>организаций</w:t>
            </w:r>
            <w:r w:rsidRPr="00154759">
              <w:t xml:space="preserve"> Лебяжьевского </w:t>
            </w:r>
            <w:r w:rsidR="00E158D4" w:rsidRPr="00154759">
              <w:t>муниципального округа</w:t>
            </w:r>
          </w:p>
        </w:tc>
      </w:tr>
    </w:tbl>
    <w:p w:rsidR="00E3292B" w:rsidRDefault="00E3292B" w:rsidP="00E3292B">
      <w:pPr>
        <w:spacing w:line="276" w:lineRule="auto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Курганской области</w:t>
      </w:r>
      <w:r w:rsidRPr="000A56F8">
        <w:rPr>
          <w:b/>
        </w:rPr>
        <w:t>,</w:t>
      </w:r>
    </w:p>
    <w:p w:rsidR="00E3292B" w:rsidRDefault="00E3292B" w:rsidP="00E3292B">
      <w:pPr>
        <w:spacing w:line="276" w:lineRule="auto"/>
        <w:jc w:val="right"/>
        <w:rPr>
          <w:sz w:val="24"/>
          <w:szCs w:val="24"/>
        </w:rPr>
      </w:pPr>
      <w:r w:rsidRPr="00E3292B">
        <w:rPr>
          <w:sz w:val="24"/>
          <w:szCs w:val="24"/>
        </w:rPr>
        <w:t>подведомственных Отделу образования</w:t>
      </w:r>
    </w:p>
    <w:p w:rsidR="00E3292B" w:rsidRDefault="00E3292B" w:rsidP="00E3292B">
      <w:pPr>
        <w:spacing w:line="276" w:lineRule="auto"/>
        <w:jc w:val="right"/>
        <w:rPr>
          <w:sz w:val="24"/>
          <w:szCs w:val="24"/>
        </w:rPr>
      </w:pPr>
      <w:r w:rsidRPr="00E3292B">
        <w:rPr>
          <w:sz w:val="24"/>
          <w:szCs w:val="24"/>
        </w:rPr>
        <w:t xml:space="preserve"> Администрации Лебяжьевского муниципального</w:t>
      </w:r>
    </w:p>
    <w:p w:rsidR="00E3292B" w:rsidRPr="00E3292B" w:rsidRDefault="00E3292B" w:rsidP="00E3292B">
      <w:pPr>
        <w:spacing w:line="276" w:lineRule="auto"/>
        <w:jc w:val="right"/>
        <w:rPr>
          <w:sz w:val="24"/>
          <w:szCs w:val="24"/>
        </w:rPr>
      </w:pPr>
      <w:r w:rsidRPr="00E3292B">
        <w:rPr>
          <w:sz w:val="24"/>
          <w:szCs w:val="24"/>
        </w:rPr>
        <w:t xml:space="preserve"> округа Курганской области</w:t>
      </w:r>
    </w:p>
    <w:p w:rsidR="003367D8" w:rsidRPr="00154759" w:rsidRDefault="003367D8" w:rsidP="00E3292B">
      <w:pPr>
        <w:pStyle w:val="2"/>
        <w:ind w:right="-185" w:firstLine="708"/>
        <w:jc w:val="right"/>
        <w:rPr>
          <w:b/>
          <w:bCs/>
        </w:rPr>
      </w:pPr>
    </w:p>
    <w:p w:rsidR="003367D8" w:rsidRPr="00154759" w:rsidRDefault="00EA2354" w:rsidP="00E158D4">
      <w:pPr>
        <w:pStyle w:val="2"/>
        <w:ind w:right="-185" w:firstLine="708"/>
        <w:jc w:val="center"/>
        <w:rPr>
          <w:b/>
          <w:bCs/>
        </w:rPr>
      </w:pPr>
      <w:r w:rsidRPr="00154759">
        <w:rPr>
          <w:b/>
          <w:bCs/>
        </w:rPr>
        <w:t>Размеры тарифных ставок, окладов (должностных окладов) по занимаемым должностям педагогических работников</w:t>
      </w:r>
      <w:r w:rsidR="001B0A52" w:rsidRPr="00154759">
        <w:rPr>
          <w:b/>
          <w:bCs/>
        </w:rPr>
        <w:t xml:space="preserve">, работников учебно-вспомогательного персонала </w:t>
      </w:r>
      <w:r w:rsidRPr="00154759">
        <w:rPr>
          <w:b/>
          <w:bCs/>
        </w:rPr>
        <w:t xml:space="preserve">муниципальных </w:t>
      </w:r>
      <w:r w:rsidR="001B0A52" w:rsidRPr="00154759">
        <w:rPr>
          <w:b/>
          <w:bCs/>
        </w:rPr>
        <w:t xml:space="preserve">дошкольных </w:t>
      </w:r>
      <w:r w:rsidRPr="00154759">
        <w:rPr>
          <w:b/>
          <w:bCs/>
        </w:rPr>
        <w:t xml:space="preserve">образовательных </w:t>
      </w:r>
      <w:r w:rsidR="001B0A52" w:rsidRPr="00154759">
        <w:rPr>
          <w:b/>
          <w:bCs/>
        </w:rPr>
        <w:t>организаций</w:t>
      </w:r>
      <w:r w:rsidRPr="00154759">
        <w:rPr>
          <w:b/>
          <w:bCs/>
        </w:rPr>
        <w:t xml:space="preserve"> </w:t>
      </w:r>
    </w:p>
    <w:p w:rsidR="00EA2354" w:rsidRPr="00154759" w:rsidRDefault="003367D8" w:rsidP="00E158D4">
      <w:pPr>
        <w:pStyle w:val="2"/>
        <w:ind w:right="-185" w:firstLine="708"/>
        <w:jc w:val="center"/>
        <w:rPr>
          <w:b/>
          <w:bCs/>
        </w:rPr>
      </w:pPr>
      <w:r w:rsidRPr="00154759">
        <w:rPr>
          <w:b/>
          <w:bCs/>
        </w:rPr>
        <w:t xml:space="preserve">Лебяжьевского </w:t>
      </w:r>
      <w:r w:rsidR="00E158D4" w:rsidRPr="00154759">
        <w:rPr>
          <w:b/>
          <w:bCs/>
        </w:rPr>
        <w:t>муниципального округа</w:t>
      </w:r>
    </w:p>
    <w:p w:rsidR="001B0A52" w:rsidRPr="00154759" w:rsidRDefault="001B0A52" w:rsidP="00E158D4">
      <w:pPr>
        <w:pStyle w:val="2"/>
        <w:ind w:right="-185" w:firstLine="708"/>
        <w:jc w:val="center"/>
        <w:rPr>
          <w:b/>
          <w:bCs/>
        </w:rPr>
      </w:pPr>
    </w:p>
    <w:p w:rsidR="001B0A52" w:rsidRPr="00154759" w:rsidRDefault="001B0A52" w:rsidP="00154759">
      <w:pPr>
        <w:pStyle w:val="2"/>
        <w:ind w:right="-185"/>
        <w:rPr>
          <w:b/>
          <w:bCs/>
        </w:rPr>
      </w:pPr>
    </w:p>
    <w:p w:rsidR="00EA2354" w:rsidRPr="00154759" w:rsidRDefault="00EA2354">
      <w:pPr>
        <w:pStyle w:val="2"/>
        <w:ind w:left="-360" w:right="-185" w:firstLine="540"/>
        <w:jc w:val="center"/>
      </w:pPr>
    </w:p>
    <w:tbl>
      <w:tblPr>
        <w:tblW w:w="14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9"/>
        <w:gridCol w:w="1346"/>
        <w:gridCol w:w="4367"/>
        <w:gridCol w:w="4163"/>
      </w:tblGrid>
      <w:tr w:rsidR="00285EA5" w:rsidRPr="00154759" w:rsidTr="00285EA5">
        <w:trPr>
          <w:trHeight w:val="24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A5" w:rsidRPr="00154759" w:rsidRDefault="00285EA5" w:rsidP="00285EA5">
            <w:pPr>
              <w:pStyle w:val="2"/>
              <w:ind w:right="-185"/>
              <w:jc w:val="center"/>
            </w:pPr>
          </w:p>
          <w:p w:rsidR="00285EA5" w:rsidRPr="00154759" w:rsidRDefault="00285EA5" w:rsidP="00285EA5">
            <w:pPr>
              <w:pStyle w:val="2"/>
              <w:ind w:right="-185"/>
              <w:jc w:val="center"/>
            </w:pPr>
          </w:p>
          <w:p w:rsidR="00285EA5" w:rsidRPr="00154759" w:rsidRDefault="00285EA5" w:rsidP="00285EA5">
            <w:pPr>
              <w:pStyle w:val="2"/>
              <w:ind w:right="-185"/>
              <w:jc w:val="center"/>
            </w:pPr>
          </w:p>
          <w:p w:rsidR="00285EA5" w:rsidRPr="00154759" w:rsidRDefault="00285EA5" w:rsidP="00285EA5">
            <w:pPr>
              <w:pStyle w:val="2"/>
              <w:ind w:right="-185"/>
              <w:jc w:val="center"/>
            </w:pPr>
          </w:p>
          <w:p w:rsidR="00285EA5" w:rsidRPr="00154759" w:rsidRDefault="00285EA5" w:rsidP="00285EA5">
            <w:pPr>
              <w:pStyle w:val="2"/>
              <w:ind w:right="-185"/>
              <w:jc w:val="center"/>
            </w:pPr>
          </w:p>
          <w:p w:rsidR="00285EA5" w:rsidRPr="00154759" w:rsidRDefault="00285EA5" w:rsidP="00285EA5">
            <w:pPr>
              <w:pStyle w:val="2"/>
              <w:ind w:right="-185"/>
              <w:jc w:val="center"/>
            </w:pPr>
            <w:r w:rsidRPr="00154759">
              <w:t>Квалификационный уровень, наименование должности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A5" w:rsidRPr="00154759" w:rsidRDefault="0094488A" w:rsidP="0094488A">
            <w:pPr>
              <w:pStyle w:val="2"/>
              <w:ind w:left="-108" w:right="-183"/>
            </w:pPr>
            <w:r>
              <w:t>Минималь</w:t>
            </w:r>
            <w:r w:rsidR="00285EA5" w:rsidRPr="00154759">
              <w:t>ный размер тарифной</w:t>
            </w:r>
            <w:r>
              <w:t xml:space="preserve"> </w:t>
            </w:r>
            <w:r w:rsidR="00285EA5" w:rsidRPr="00154759">
              <w:t>ставки, оклада</w:t>
            </w:r>
            <w:r>
              <w:t xml:space="preserve"> (должност</w:t>
            </w:r>
            <w:r w:rsidR="00285EA5" w:rsidRPr="00154759">
              <w:t>ного оклада)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EA5" w:rsidRPr="00154759" w:rsidRDefault="00285EA5" w:rsidP="00285EA5">
            <w:pPr>
              <w:pStyle w:val="2"/>
              <w:ind w:right="-185"/>
              <w:jc w:val="center"/>
            </w:pPr>
            <w:r w:rsidRPr="00154759">
              <w:t>Для педагогических работников, имеющих среднее профессиональное образование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EA5" w:rsidRPr="00154759" w:rsidRDefault="00285EA5" w:rsidP="00285EA5">
            <w:pPr>
              <w:pStyle w:val="2"/>
              <w:ind w:right="-185"/>
              <w:jc w:val="center"/>
            </w:pPr>
            <w:r w:rsidRPr="00154759">
              <w:t>Для педагогических работников, имеющих высшее профессиональное образование</w:t>
            </w:r>
          </w:p>
        </w:tc>
      </w:tr>
      <w:tr w:rsidR="00EA2354" w:rsidRPr="00154759" w:rsidTr="002E3118"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2E3118" w:rsidP="002E3118">
            <w:pPr>
              <w:pStyle w:val="2"/>
              <w:ind w:right="-87"/>
              <w:jc w:val="center"/>
            </w:pPr>
            <w:r w:rsidRPr="00154759">
              <w:t xml:space="preserve">1 </w:t>
            </w:r>
            <w:r w:rsidR="00EA2354" w:rsidRPr="00154759">
              <w:t>квалификационный уровень</w:t>
            </w:r>
          </w:p>
        </w:tc>
      </w:tr>
      <w:tr w:rsidR="00285EA5" w:rsidRPr="00154759" w:rsidTr="0004329D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>
            <w:pPr>
              <w:pStyle w:val="2"/>
              <w:ind w:right="-185"/>
            </w:pPr>
            <w:r w:rsidRPr="00154759">
              <w:t>Помощник воспитателя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B108C6">
            <w:pPr>
              <w:pStyle w:val="2"/>
              <w:ind w:right="-185"/>
              <w:jc w:val="center"/>
            </w:pPr>
            <w:r w:rsidRPr="00154759">
              <w:t>658</w:t>
            </w:r>
            <w:r w:rsidR="003610FB" w:rsidRPr="00154759"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B108C6">
            <w:pPr>
              <w:pStyle w:val="2"/>
              <w:ind w:right="-185"/>
              <w:jc w:val="center"/>
            </w:pPr>
            <w:r w:rsidRPr="00154759">
              <w:t>675</w:t>
            </w:r>
            <w:r w:rsidR="003610FB" w:rsidRPr="00154759"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B108C6">
            <w:pPr>
              <w:pStyle w:val="2"/>
              <w:ind w:right="-185"/>
              <w:jc w:val="center"/>
            </w:pPr>
            <w:r w:rsidRPr="00154759">
              <w:t>742</w:t>
            </w:r>
            <w:r w:rsidR="003610FB" w:rsidRPr="00154759">
              <w:t>6</w:t>
            </w:r>
          </w:p>
        </w:tc>
      </w:tr>
      <w:tr w:rsidR="00EA2354" w:rsidRPr="00154759" w:rsidTr="002E3118"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4" w:rsidRPr="00154759" w:rsidRDefault="002E3118">
            <w:pPr>
              <w:pStyle w:val="2"/>
              <w:ind w:right="-87"/>
              <w:jc w:val="center"/>
            </w:pPr>
            <w:r w:rsidRPr="00154759">
              <w:t>2</w:t>
            </w:r>
            <w:r w:rsidR="00EA2354" w:rsidRPr="00154759">
              <w:t xml:space="preserve"> квалификационный уровень</w:t>
            </w:r>
          </w:p>
        </w:tc>
      </w:tr>
      <w:tr w:rsidR="00285EA5" w:rsidRPr="00154759" w:rsidTr="000F5863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EB02A1">
            <w:pPr>
              <w:pStyle w:val="2"/>
              <w:jc w:val="both"/>
            </w:pPr>
            <w:r w:rsidRPr="00154759">
              <w:t>Младший воспитатель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0F7F65">
            <w:pPr>
              <w:pStyle w:val="2"/>
              <w:ind w:right="-185"/>
              <w:jc w:val="center"/>
            </w:pPr>
            <w:r w:rsidRPr="00154759">
              <w:t>67</w:t>
            </w:r>
            <w:r w:rsidR="00B108C6" w:rsidRPr="00154759">
              <w:t>19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0F7F65">
            <w:pPr>
              <w:pStyle w:val="2"/>
              <w:ind w:right="-185"/>
              <w:jc w:val="center"/>
            </w:pPr>
            <w:r w:rsidRPr="00154759">
              <w:t>6887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>
            <w:pPr>
              <w:pStyle w:val="2"/>
              <w:ind w:right="-185"/>
              <w:jc w:val="center"/>
            </w:pPr>
            <w:r w:rsidRPr="00154759">
              <w:t>7576</w:t>
            </w:r>
          </w:p>
        </w:tc>
      </w:tr>
    </w:tbl>
    <w:p w:rsidR="00EA2354" w:rsidRPr="00154759" w:rsidRDefault="00EA2354">
      <w:pPr>
        <w:rPr>
          <w:sz w:val="24"/>
          <w:szCs w:val="24"/>
        </w:rPr>
      </w:pPr>
    </w:p>
    <w:p w:rsidR="002E3118" w:rsidRPr="00154759" w:rsidRDefault="002E3118">
      <w:pPr>
        <w:rPr>
          <w:sz w:val="24"/>
          <w:szCs w:val="24"/>
        </w:rPr>
      </w:pPr>
    </w:p>
    <w:p w:rsidR="002E3118" w:rsidRPr="00154759" w:rsidRDefault="002E3118" w:rsidP="002E3118">
      <w:pPr>
        <w:pStyle w:val="2"/>
        <w:ind w:right="-185" w:firstLine="708"/>
        <w:jc w:val="center"/>
        <w:rPr>
          <w:b/>
          <w:bCs/>
        </w:rPr>
      </w:pPr>
    </w:p>
    <w:p w:rsidR="00285EA5" w:rsidRPr="00154759" w:rsidRDefault="00285EA5" w:rsidP="002E3118">
      <w:pPr>
        <w:pStyle w:val="2"/>
        <w:ind w:right="-185" w:firstLine="708"/>
        <w:jc w:val="center"/>
        <w:rPr>
          <w:b/>
          <w:bCs/>
        </w:rPr>
      </w:pPr>
    </w:p>
    <w:p w:rsidR="002E3118" w:rsidRPr="00154759" w:rsidRDefault="00E3292B" w:rsidP="00E3292B">
      <w:pPr>
        <w:pStyle w:val="2"/>
        <w:ind w:right="-185"/>
        <w:rPr>
          <w:b/>
          <w:bCs/>
        </w:rPr>
      </w:pPr>
      <w:r>
        <w:rPr>
          <w:b/>
          <w:bCs/>
        </w:rPr>
        <w:t xml:space="preserve">                   </w:t>
      </w:r>
      <w:r w:rsidR="002E3118" w:rsidRPr="00154759">
        <w:rPr>
          <w:b/>
          <w:bCs/>
        </w:rPr>
        <w:t xml:space="preserve">Размеры тарифных ставок, окладов (должностных окладов) по занимаемым должностям педагогических работников                                         </w:t>
      </w:r>
    </w:p>
    <w:p w:rsidR="002E3118" w:rsidRPr="00154759" w:rsidRDefault="002E3118">
      <w:pPr>
        <w:rPr>
          <w:sz w:val="24"/>
          <w:szCs w:val="24"/>
        </w:rPr>
      </w:pPr>
    </w:p>
    <w:tbl>
      <w:tblPr>
        <w:tblW w:w="14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619"/>
        <w:gridCol w:w="1117"/>
        <w:gridCol w:w="1142"/>
        <w:gridCol w:w="1034"/>
        <w:gridCol w:w="1074"/>
        <w:gridCol w:w="1059"/>
        <w:gridCol w:w="1047"/>
        <w:gridCol w:w="975"/>
        <w:gridCol w:w="1082"/>
      </w:tblGrid>
      <w:tr w:rsidR="002E3118" w:rsidRPr="00154759" w:rsidTr="00154759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930E07">
            <w:pPr>
              <w:pStyle w:val="2"/>
              <w:ind w:right="-185"/>
              <w:jc w:val="center"/>
            </w:pPr>
          </w:p>
          <w:p w:rsidR="002E3118" w:rsidRPr="00154759" w:rsidRDefault="002E3118" w:rsidP="00930E07">
            <w:pPr>
              <w:pStyle w:val="2"/>
              <w:ind w:right="-185"/>
              <w:jc w:val="center"/>
            </w:pPr>
          </w:p>
          <w:p w:rsidR="002E3118" w:rsidRPr="00154759" w:rsidRDefault="002E3118" w:rsidP="00930E07">
            <w:pPr>
              <w:pStyle w:val="2"/>
              <w:ind w:right="-185"/>
              <w:jc w:val="center"/>
            </w:pPr>
          </w:p>
          <w:p w:rsidR="002E3118" w:rsidRPr="00154759" w:rsidRDefault="002E3118" w:rsidP="00930E07">
            <w:pPr>
              <w:pStyle w:val="2"/>
              <w:ind w:right="-185"/>
              <w:jc w:val="center"/>
            </w:pPr>
          </w:p>
          <w:p w:rsidR="002E3118" w:rsidRPr="00154759" w:rsidRDefault="002E3118" w:rsidP="00930E07">
            <w:pPr>
              <w:pStyle w:val="2"/>
              <w:ind w:right="-185"/>
              <w:jc w:val="center"/>
            </w:pPr>
          </w:p>
          <w:p w:rsidR="002E3118" w:rsidRPr="00154759" w:rsidRDefault="002E3118" w:rsidP="00930E07">
            <w:pPr>
              <w:pStyle w:val="2"/>
              <w:ind w:right="-185"/>
              <w:jc w:val="center"/>
            </w:pPr>
            <w:r w:rsidRPr="00154759">
              <w:t>Квалификационный уровень, наименование должности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154759" w:rsidP="00154759">
            <w:pPr>
              <w:pStyle w:val="2"/>
              <w:ind w:left="-108" w:right="-183"/>
            </w:pPr>
            <w:r>
              <w:t>Минималь</w:t>
            </w:r>
            <w:r w:rsidR="002E3118" w:rsidRPr="00154759">
              <w:t>ный размер тарифной</w:t>
            </w:r>
          </w:p>
          <w:p w:rsidR="002E3118" w:rsidRPr="00154759" w:rsidRDefault="002E3118" w:rsidP="00154759">
            <w:pPr>
              <w:pStyle w:val="2"/>
              <w:ind w:left="-18" w:right="-183"/>
            </w:pPr>
            <w:r w:rsidRPr="00154759">
              <w:t>ставки, оклада</w:t>
            </w:r>
          </w:p>
          <w:p w:rsidR="002E3118" w:rsidRPr="00154759" w:rsidRDefault="00154759" w:rsidP="00154759">
            <w:pPr>
              <w:pStyle w:val="2"/>
              <w:ind w:left="-33" w:right="-183"/>
            </w:pPr>
            <w:r>
              <w:t>(должност</w:t>
            </w:r>
            <w:r w:rsidR="002E3118" w:rsidRPr="00154759">
              <w:t xml:space="preserve">ного оклада) 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930E07">
            <w:pPr>
              <w:pStyle w:val="2"/>
              <w:ind w:right="-185"/>
              <w:jc w:val="center"/>
            </w:pPr>
            <w:r w:rsidRPr="00154759">
              <w:t>Для педагогических работников, имеющих среднее профессиональное образование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930E07">
            <w:pPr>
              <w:pStyle w:val="2"/>
              <w:ind w:right="-185"/>
              <w:jc w:val="center"/>
            </w:pPr>
            <w:r w:rsidRPr="00154759">
              <w:t>Для педагогических работников, имеющих высшее профессиональное образование</w:t>
            </w:r>
          </w:p>
        </w:tc>
      </w:tr>
      <w:tr w:rsidR="002E3118" w:rsidRPr="00154759" w:rsidTr="00154759">
        <w:trPr>
          <w:cantSplit/>
          <w:trHeight w:val="311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930E0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930E07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154759" w:rsidP="00154759">
            <w:pPr>
              <w:pStyle w:val="2"/>
              <w:ind w:left="-33" w:right="-108"/>
            </w:pPr>
            <w:r>
              <w:t>Без предъявлений требова</w:t>
            </w:r>
            <w:r w:rsidR="002E3118" w:rsidRPr="00154759">
              <w:t>ний к стажу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154759">
            <w:pPr>
              <w:pStyle w:val="2"/>
              <w:ind w:left="-18" w:right="-93" w:firstLine="45"/>
              <w:rPr>
                <w:rStyle w:val="22"/>
              </w:rPr>
            </w:pPr>
            <w:r w:rsidRPr="00154759">
              <w:rPr>
                <w:rStyle w:val="22"/>
                <w:lang w:val="en-US"/>
              </w:rPr>
              <w:t>II</w:t>
            </w:r>
            <w:r w:rsidR="00154759">
              <w:rPr>
                <w:rStyle w:val="22"/>
              </w:rPr>
              <w:t xml:space="preserve"> квалификационная категория или соответствие занимаемой должнос</w:t>
            </w:r>
            <w:r w:rsidRPr="00154759">
              <w:rPr>
                <w:rStyle w:val="22"/>
              </w:rPr>
              <w:t>ти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154759">
            <w:pPr>
              <w:pStyle w:val="2"/>
              <w:ind w:left="-33" w:right="-183"/>
              <w:rPr>
                <w:rStyle w:val="22"/>
              </w:rPr>
            </w:pPr>
            <w:r w:rsidRPr="00154759">
              <w:rPr>
                <w:rStyle w:val="22"/>
                <w:lang w:val="en-US"/>
              </w:rPr>
              <w:t>I</w:t>
            </w:r>
            <w:r w:rsidR="00154759">
              <w:rPr>
                <w:rStyle w:val="22"/>
              </w:rPr>
              <w:t xml:space="preserve"> квалификаци</w:t>
            </w:r>
            <w:r w:rsidRPr="00154759">
              <w:rPr>
                <w:rStyle w:val="22"/>
              </w:rPr>
              <w:t xml:space="preserve">онная </w:t>
            </w:r>
          </w:p>
          <w:p w:rsidR="002E3118" w:rsidRPr="00154759" w:rsidRDefault="00154759" w:rsidP="00154759">
            <w:pPr>
              <w:pStyle w:val="2"/>
              <w:ind w:right="-183"/>
            </w:pPr>
            <w:r>
              <w:t>катего</w:t>
            </w:r>
            <w:r w:rsidR="002E3118" w:rsidRPr="00154759">
              <w:t>рия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154759">
            <w:pPr>
              <w:pStyle w:val="2"/>
              <w:ind w:left="-33" w:right="-183"/>
            </w:pPr>
            <w:r w:rsidRPr="00154759">
              <w:t xml:space="preserve">Высшая </w:t>
            </w:r>
          </w:p>
          <w:p w:rsidR="002E3118" w:rsidRPr="00154759" w:rsidRDefault="00154759" w:rsidP="00154759">
            <w:pPr>
              <w:pStyle w:val="2"/>
              <w:ind w:left="-63" w:right="-183"/>
            </w:pPr>
            <w:r>
              <w:t>квалификацион</w:t>
            </w:r>
            <w:r w:rsidR="002E3118" w:rsidRPr="00154759">
              <w:t xml:space="preserve">ная </w:t>
            </w:r>
            <w:r>
              <w:t>катего</w:t>
            </w:r>
            <w:r w:rsidR="002E3118" w:rsidRPr="00154759">
              <w:t>рия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154759" w:rsidP="00154759">
            <w:pPr>
              <w:pStyle w:val="2"/>
              <w:ind w:left="-63" w:right="-93" w:firstLine="75"/>
            </w:pPr>
            <w:r>
              <w:t>Без предъявлений требова</w:t>
            </w:r>
            <w:r w:rsidR="002E3118" w:rsidRPr="00154759">
              <w:t>ний к стажу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154759">
            <w:pPr>
              <w:pStyle w:val="2"/>
              <w:ind w:left="-93" w:right="-93"/>
              <w:rPr>
                <w:rStyle w:val="22"/>
              </w:rPr>
            </w:pPr>
            <w:r w:rsidRPr="00154759">
              <w:rPr>
                <w:rStyle w:val="22"/>
                <w:lang w:val="en-US"/>
              </w:rPr>
              <w:t>II</w:t>
            </w:r>
            <w:r w:rsidR="00154759">
              <w:rPr>
                <w:rStyle w:val="22"/>
              </w:rPr>
              <w:t xml:space="preserve"> квалификационная категория или соответствие занимаемой долж</w:t>
            </w:r>
            <w:r w:rsidRPr="00154759">
              <w:rPr>
                <w:rStyle w:val="22"/>
              </w:rPr>
              <w:t>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154759" w:rsidP="00154759">
            <w:pPr>
              <w:pStyle w:val="2"/>
              <w:ind w:left="-138" w:right="-183"/>
            </w:pPr>
            <w:r>
              <w:rPr>
                <w:rStyle w:val="22"/>
              </w:rPr>
              <w:t xml:space="preserve">  </w:t>
            </w:r>
            <w:r w:rsidR="002E3118" w:rsidRPr="00154759">
              <w:rPr>
                <w:rStyle w:val="22"/>
                <w:lang w:val="en-US"/>
              </w:rPr>
              <w:t>I</w:t>
            </w:r>
            <w:r>
              <w:rPr>
                <w:rStyle w:val="22"/>
              </w:rPr>
              <w:t xml:space="preserve"> квалификаци</w:t>
            </w:r>
            <w:r w:rsidR="002E3118" w:rsidRPr="00154759">
              <w:rPr>
                <w:rStyle w:val="22"/>
              </w:rPr>
              <w:t xml:space="preserve">онная </w:t>
            </w:r>
            <w:r>
              <w:t>катего</w:t>
            </w:r>
            <w:r w:rsidR="002E3118" w:rsidRPr="00154759">
              <w:t>рия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E3118" w:rsidP="00154759">
            <w:pPr>
              <w:pStyle w:val="2"/>
              <w:ind w:left="-3" w:right="-183"/>
            </w:pPr>
            <w:r w:rsidRPr="00154759">
              <w:t xml:space="preserve">Высшая </w:t>
            </w:r>
          </w:p>
          <w:p w:rsidR="002E3118" w:rsidRPr="00154759" w:rsidRDefault="00154759" w:rsidP="00154759">
            <w:pPr>
              <w:pStyle w:val="2"/>
              <w:ind w:left="-48" w:right="-183"/>
            </w:pPr>
            <w:r>
              <w:t>квалификацион</w:t>
            </w:r>
            <w:r w:rsidR="002E3118" w:rsidRPr="00154759">
              <w:t xml:space="preserve">ная </w:t>
            </w:r>
          </w:p>
          <w:p w:rsidR="002E3118" w:rsidRPr="00154759" w:rsidRDefault="00154759" w:rsidP="00154759">
            <w:pPr>
              <w:pStyle w:val="2"/>
              <w:ind w:left="-18" w:right="-183"/>
            </w:pPr>
            <w:r>
              <w:t>катего</w:t>
            </w:r>
            <w:r w:rsidR="002E3118" w:rsidRPr="00154759">
              <w:t>рия</w:t>
            </w:r>
          </w:p>
        </w:tc>
      </w:tr>
      <w:tr w:rsidR="002E3118" w:rsidRPr="00154759" w:rsidTr="00285EA5">
        <w:tc>
          <w:tcPr>
            <w:tcW w:w="14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87"/>
              <w:jc w:val="center"/>
            </w:pPr>
            <w:r w:rsidRPr="00154759">
              <w:t>1</w:t>
            </w:r>
            <w:r w:rsidR="002E3118" w:rsidRPr="00154759">
              <w:t xml:space="preserve"> квалификационный уровень</w:t>
            </w:r>
          </w:p>
        </w:tc>
      </w:tr>
      <w:tr w:rsidR="002E3118" w:rsidRPr="00154759" w:rsidTr="0015475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</w:pPr>
            <w:r w:rsidRPr="00154759">
              <w:t>Инструктор по физической культуре, инструктор по труду, музыкальный руководитель, старший вожатый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7426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7797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8421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8910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10025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8539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8910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9655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10770</w:t>
            </w:r>
          </w:p>
        </w:tc>
      </w:tr>
      <w:tr w:rsidR="002E3118" w:rsidRPr="00154759" w:rsidTr="00285EA5">
        <w:tc>
          <w:tcPr>
            <w:tcW w:w="14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18" w:rsidRPr="00154759" w:rsidRDefault="00285EA5" w:rsidP="00930E07">
            <w:pPr>
              <w:pStyle w:val="2"/>
              <w:ind w:right="-87"/>
              <w:jc w:val="center"/>
            </w:pPr>
            <w:r w:rsidRPr="00154759">
              <w:t>2 квалификационный уровень</w:t>
            </w:r>
          </w:p>
        </w:tc>
      </w:tr>
      <w:tr w:rsidR="00285EA5" w:rsidRPr="00154759" w:rsidTr="0015475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</w:pPr>
            <w:r w:rsidRPr="00154759">
              <w:t>Педагог дополнительного образования, социальный педагог, педагог-организатор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7576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7954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8590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9091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10227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8712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9091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9849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10984</w:t>
            </w:r>
          </w:p>
        </w:tc>
      </w:tr>
      <w:tr w:rsidR="00285EA5" w:rsidRPr="00154759" w:rsidTr="00285EA5">
        <w:tc>
          <w:tcPr>
            <w:tcW w:w="14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87"/>
              <w:jc w:val="center"/>
            </w:pPr>
            <w:r w:rsidRPr="00154759">
              <w:t>3 квалификационный уровень</w:t>
            </w:r>
          </w:p>
        </w:tc>
      </w:tr>
      <w:tr w:rsidR="00285EA5" w:rsidRPr="00154759" w:rsidTr="0015475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285EA5">
            <w:pPr>
              <w:pStyle w:val="2"/>
              <w:jc w:val="both"/>
            </w:pPr>
            <w:r w:rsidRPr="00154759">
              <w:t>Методист, воспитатель, педагог-психолог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7728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8113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8762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9463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10434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8889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9272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10046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11206</w:t>
            </w:r>
          </w:p>
        </w:tc>
      </w:tr>
      <w:tr w:rsidR="00285EA5" w:rsidRPr="00154759" w:rsidTr="00285EA5">
        <w:tc>
          <w:tcPr>
            <w:tcW w:w="14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87"/>
              <w:jc w:val="center"/>
            </w:pPr>
            <w:r w:rsidRPr="00154759">
              <w:t>4 квалификационный уровень</w:t>
            </w:r>
          </w:p>
        </w:tc>
      </w:tr>
      <w:tr w:rsidR="00285EA5" w:rsidRPr="00154759" w:rsidTr="0015475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0F7F65">
            <w:pPr>
              <w:pStyle w:val="2"/>
              <w:jc w:val="both"/>
            </w:pPr>
            <w:r w:rsidRPr="00154759">
              <w:t>Старший воспитатель, учитель-логопед (логопед), учитель-дефектолог</w:t>
            </w:r>
            <w:r w:rsidR="000F7F65" w:rsidRPr="00154759">
              <w:t>, тьютор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8087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8492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8896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9703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10917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9308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10053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10857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A5" w:rsidRPr="00154759" w:rsidRDefault="00285EA5" w:rsidP="00930E07">
            <w:pPr>
              <w:pStyle w:val="2"/>
              <w:ind w:right="-185"/>
              <w:jc w:val="center"/>
            </w:pPr>
            <w:r w:rsidRPr="00154759">
              <w:t>11726</w:t>
            </w:r>
          </w:p>
        </w:tc>
      </w:tr>
    </w:tbl>
    <w:p w:rsidR="002E3118" w:rsidRPr="00154759" w:rsidRDefault="002E3118">
      <w:pPr>
        <w:rPr>
          <w:sz w:val="24"/>
          <w:szCs w:val="24"/>
        </w:rPr>
        <w:sectPr w:rsidR="002E3118" w:rsidRPr="00154759" w:rsidSect="00E3292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670" w:bottom="567" w:left="1134" w:header="1417" w:footer="720" w:gutter="0"/>
          <w:cols w:space="720"/>
        </w:sectPr>
      </w:pPr>
    </w:p>
    <w:tbl>
      <w:tblPr>
        <w:tblW w:w="4820" w:type="dxa"/>
        <w:tblInd w:w="9889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EA2354" w:rsidRPr="00154759" w:rsidTr="00E3292B">
        <w:tc>
          <w:tcPr>
            <w:tcW w:w="4820" w:type="dxa"/>
          </w:tcPr>
          <w:p w:rsidR="003367D8" w:rsidRPr="00154759" w:rsidRDefault="00EA2354" w:rsidP="003367D8">
            <w:pPr>
              <w:pStyle w:val="2"/>
              <w:pageBreakBefore/>
              <w:jc w:val="right"/>
            </w:pPr>
            <w:r w:rsidRPr="00154759">
              <w:lastRenderedPageBreak/>
              <w:t xml:space="preserve">Приложение </w:t>
            </w:r>
            <w:r w:rsidR="00285EA5" w:rsidRPr="00154759">
              <w:t>2</w:t>
            </w:r>
            <w:r w:rsidRPr="00154759">
              <w:t xml:space="preserve"> </w:t>
            </w:r>
          </w:p>
          <w:p w:rsidR="003367D8" w:rsidRPr="00154759" w:rsidRDefault="00EA2354" w:rsidP="003367D8">
            <w:pPr>
              <w:pStyle w:val="2"/>
              <w:pageBreakBefore/>
              <w:jc w:val="right"/>
            </w:pPr>
            <w:r w:rsidRPr="00154759">
              <w:t xml:space="preserve">к Положению об оплате труда </w:t>
            </w:r>
          </w:p>
          <w:p w:rsidR="003367D8" w:rsidRPr="00154759" w:rsidRDefault="00EA2354" w:rsidP="003367D8">
            <w:pPr>
              <w:pStyle w:val="2"/>
              <w:pageBreakBefore/>
              <w:jc w:val="right"/>
            </w:pPr>
            <w:r w:rsidRPr="00154759">
              <w:t xml:space="preserve">работников муниципальных </w:t>
            </w:r>
          </w:p>
          <w:p w:rsidR="003367D8" w:rsidRPr="00154759" w:rsidRDefault="00C90D81" w:rsidP="003367D8">
            <w:pPr>
              <w:pStyle w:val="2"/>
              <w:pageBreakBefore/>
              <w:jc w:val="right"/>
            </w:pPr>
            <w:r w:rsidRPr="00154759">
              <w:t xml:space="preserve">дошкольный </w:t>
            </w:r>
            <w:r w:rsidR="00EA2354" w:rsidRPr="00154759">
              <w:t xml:space="preserve">образовательных </w:t>
            </w:r>
            <w:r w:rsidRPr="00154759">
              <w:t>организаций</w:t>
            </w:r>
            <w:r w:rsidR="00EA2354" w:rsidRPr="00154759">
              <w:t xml:space="preserve"> </w:t>
            </w:r>
          </w:p>
          <w:p w:rsidR="00EA2354" w:rsidRPr="00154759" w:rsidRDefault="00EA2354" w:rsidP="003367D8">
            <w:pPr>
              <w:pStyle w:val="2"/>
              <w:pageBreakBefore/>
              <w:jc w:val="right"/>
            </w:pPr>
            <w:r w:rsidRPr="00154759">
              <w:rPr>
                <w:bCs/>
              </w:rPr>
              <w:t xml:space="preserve">Лебяжьевского </w:t>
            </w:r>
            <w:r w:rsidR="00E158D4" w:rsidRPr="00154759">
              <w:rPr>
                <w:bCs/>
              </w:rPr>
              <w:t>муниципального округа</w:t>
            </w:r>
          </w:p>
        </w:tc>
      </w:tr>
    </w:tbl>
    <w:p w:rsidR="00E3292B" w:rsidRDefault="00E3292B" w:rsidP="00E3292B">
      <w:pPr>
        <w:spacing w:line="276" w:lineRule="auto"/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Курганской области</w:t>
      </w:r>
      <w:r w:rsidRPr="000A56F8">
        <w:rPr>
          <w:b/>
        </w:rPr>
        <w:t>,</w:t>
      </w:r>
    </w:p>
    <w:p w:rsidR="00E3292B" w:rsidRDefault="00E3292B" w:rsidP="00E3292B">
      <w:pPr>
        <w:spacing w:line="276" w:lineRule="auto"/>
        <w:jc w:val="right"/>
        <w:rPr>
          <w:sz w:val="24"/>
          <w:szCs w:val="24"/>
        </w:rPr>
      </w:pPr>
      <w:r w:rsidRPr="00E3292B">
        <w:rPr>
          <w:sz w:val="24"/>
          <w:szCs w:val="24"/>
        </w:rPr>
        <w:t>подведомственных Отделу образования</w:t>
      </w:r>
    </w:p>
    <w:p w:rsidR="00E3292B" w:rsidRDefault="00E3292B" w:rsidP="00E3292B">
      <w:pPr>
        <w:spacing w:line="276" w:lineRule="auto"/>
        <w:jc w:val="right"/>
        <w:rPr>
          <w:sz w:val="24"/>
          <w:szCs w:val="24"/>
        </w:rPr>
      </w:pPr>
      <w:r w:rsidRPr="00E3292B">
        <w:rPr>
          <w:sz w:val="24"/>
          <w:szCs w:val="24"/>
        </w:rPr>
        <w:t xml:space="preserve"> Администрации Лебяжьевского муниципального</w:t>
      </w:r>
    </w:p>
    <w:p w:rsidR="00EA2354" w:rsidRPr="00154759" w:rsidRDefault="00E3292B" w:rsidP="00E3292B">
      <w:pPr>
        <w:pStyle w:val="2"/>
        <w:autoSpaceDE w:val="0"/>
        <w:ind w:firstLine="720"/>
        <w:jc w:val="center"/>
      </w:pPr>
      <w:r w:rsidRPr="00E3292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E3292B">
        <w:t>округа Курганской области</w:t>
      </w:r>
    </w:p>
    <w:p w:rsidR="00EA2354" w:rsidRPr="00154759" w:rsidRDefault="00EA2354">
      <w:pPr>
        <w:pStyle w:val="2"/>
        <w:autoSpaceDE w:val="0"/>
        <w:ind w:firstLine="720"/>
        <w:jc w:val="center"/>
      </w:pPr>
    </w:p>
    <w:p w:rsidR="00EA2354" w:rsidRPr="00154759" w:rsidRDefault="00EA2354">
      <w:pPr>
        <w:pStyle w:val="2"/>
        <w:autoSpaceDE w:val="0"/>
        <w:ind w:firstLine="45"/>
        <w:jc w:val="center"/>
        <w:rPr>
          <w:rStyle w:val="22"/>
          <w:b/>
          <w:bCs/>
        </w:rPr>
      </w:pPr>
      <w:r w:rsidRPr="00154759">
        <w:rPr>
          <w:rStyle w:val="22"/>
          <w:b/>
          <w:bCs/>
        </w:rPr>
        <w:t xml:space="preserve">Примерные критерии и целевые показатели оценки деятельности муниципальных </w:t>
      </w:r>
      <w:r w:rsidR="00285EA5" w:rsidRPr="00154759">
        <w:rPr>
          <w:rStyle w:val="22"/>
          <w:b/>
          <w:bCs/>
        </w:rPr>
        <w:t xml:space="preserve">дошкольных </w:t>
      </w:r>
      <w:r w:rsidR="001F61F3" w:rsidRPr="00154759">
        <w:rPr>
          <w:rStyle w:val="22"/>
          <w:b/>
          <w:bCs/>
        </w:rPr>
        <w:t>образовательных организаций</w:t>
      </w:r>
      <w:r w:rsidRPr="00154759">
        <w:rPr>
          <w:rStyle w:val="22"/>
          <w:b/>
          <w:bCs/>
        </w:rPr>
        <w:t xml:space="preserve"> </w:t>
      </w:r>
      <w:r w:rsidRPr="00154759">
        <w:rPr>
          <w:b/>
          <w:bCs/>
        </w:rPr>
        <w:t xml:space="preserve">Лебяжьевского </w:t>
      </w:r>
      <w:r w:rsidR="00E158D4" w:rsidRPr="00154759">
        <w:rPr>
          <w:b/>
          <w:bCs/>
        </w:rPr>
        <w:t>муниципального округа</w:t>
      </w:r>
      <w:r w:rsidRPr="00154759">
        <w:rPr>
          <w:rStyle w:val="22"/>
          <w:b/>
          <w:bCs/>
        </w:rPr>
        <w:t xml:space="preserve"> и работы их руководителей</w:t>
      </w:r>
    </w:p>
    <w:p w:rsidR="0071042C" w:rsidRPr="00154759" w:rsidRDefault="0071042C">
      <w:pPr>
        <w:pStyle w:val="2"/>
        <w:autoSpaceDE w:val="0"/>
        <w:ind w:firstLine="720"/>
        <w:jc w:val="both"/>
        <w:rPr>
          <w:b/>
          <w:bCs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"/>
        <w:gridCol w:w="4027"/>
        <w:gridCol w:w="4253"/>
        <w:gridCol w:w="2409"/>
        <w:gridCol w:w="3969"/>
      </w:tblGrid>
      <w:tr w:rsidR="0071042C" w:rsidRPr="00154759" w:rsidTr="003367D8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 xml:space="preserve">№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п/п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 w:rsidP="00C90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Целевые показатели деятельности руководителя муниципальной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 w:rsidP="00C90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Критерии оценки деятельности руководителя муниципальной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Оценка деятельности руководителя в баллах (максимально возможное)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Форма отчетности, содержащая информацию о выполнении показателя, и периодичность отчетности</w:t>
            </w:r>
          </w:p>
        </w:tc>
      </w:tr>
      <w:tr w:rsidR="0071042C" w:rsidRPr="00154759" w:rsidTr="003367D8">
        <w:trPr>
          <w:trHeight w:val="671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42C" w:rsidRPr="00154759" w:rsidRDefault="0071042C" w:rsidP="00C90D8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 xml:space="preserve">1. Критерии по основной деятельности муниципальной </w:t>
            </w:r>
            <w:r w:rsidR="00C90D81"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>образовательной организации</w:t>
            </w:r>
          </w:p>
        </w:tc>
      </w:tr>
      <w:tr w:rsidR="0071042C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1.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Выполнение муниципального задания на подготовку обучающихся (по основным образовательным программам)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Полнота реализации основных образовательных программ; 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сохранение контингента обучающихся; 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>дошкольной образовательной организации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.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III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и IVквартал</w:t>
            </w:r>
          </w:p>
        </w:tc>
      </w:tr>
      <w:tr w:rsidR="0071042C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 w:rsidP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Выполнение требований действующего законодательства при реализации основных образовательных программ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Отсутствие предписаний надзорных органов и обоснованных жалоб граждан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образовательной организации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с приложением копий предписаний надзорных органов, обращений граждан (при их поступлении).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Анализ обращений граждан.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71042C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3.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 w:rsidP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lang w:eastAsia="ru-RU"/>
              </w:rPr>
              <w:t xml:space="preserve">Подготовка </w:t>
            </w:r>
            <w:r w:rsidR="00C90D81" w:rsidRPr="00154759">
              <w:rPr>
                <w:sz w:val="24"/>
                <w:szCs w:val="24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lang w:eastAsia="ru-RU"/>
              </w:rPr>
              <w:lastRenderedPageBreak/>
              <w:t>образовательной организации к новому учебному году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lastRenderedPageBreak/>
              <w:t xml:space="preserve">Наличие акта, установленного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lastRenderedPageBreak/>
              <w:t xml:space="preserve">Департаментом образования и науки </w:t>
            </w:r>
            <w:r w:rsidRPr="00154759">
              <w:rPr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lastRenderedPageBreak/>
              <w:t xml:space="preserve">образовательной организации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с приложением копии акта готовности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 к новому учебному году.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 xml:space="preserve">III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квартал</w:t>
            </w:r>
          </w:p>
        </w:tc>
      </w:tr>
      <w:tr w:rsidR="0071042C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lastRenderedPageBreak/>
              <w:t>4.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 w:rsidP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Мероприятия по обеспечению комплексной безопасности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Соответствие критериям паспорта безопасности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C90D81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образовательной организации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с приложением копии паспорта безопасности. Отсутствие несчастных случаев, произошедших с обучающимися.</w:t>
            </w: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1042C" w:rsidRPr="00154759" w:rsidRDefault="0071042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C90D81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D81" w:rsidRPr="00154759" w:rsidRDefault="00C90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5.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D81" w:rsidRPr="00154759" w:rsidRDefault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Снижение коэффициента травматизма среди обучающихся по отношению к предыдущему периоду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D81" w:rsidRPr="00154759" w:rsidRDefault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Снижение коэффициента травматизма обучающихся по отношению к предыдущему периоду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D81" w:rsidRPr="00154759" w:rsidRDefault="00C90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D81" w:rsidRPr="00154759" w:rsidRDefault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6C0122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образовательной организации. </w:t>
            </w:r>
          </w:p>
          <w:p w:rsidR="00C90D81" w:rsidRPr="00154759" w:rsidRDefault="00C90D8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III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 квартал</w:t>
            </w:r>
          </w:p>
        </w:tc>
      </w:tr>
      <w:tr w:rsidR="006C0122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6.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Информационная обеспеченность образовательного процесса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Наличие сайта в соответствии с требованиями действующего законодательства, наличие программного обеспечения в управленческой деятельности (регулярность заполнения всех полей в соответствии с регламентом), локальная сеть (учебная и административная)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Доклад руководителя дошкольной образовательной организации.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6C0122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7.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Развитие кадрового потенциала в дошкольной образовательной организации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Аттестация педагогических работников дошкольной образовательной организации (процент педагогических работников, подтвердивших категорию, из общего числа педагогических работников, подавших заявление о проведении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lastRenderedPageBreak/>
              <w:t>аттестации)</w:t>
            </w:r>
          </w:p>
          <w:p w:rsidR="003367D8" w:rsidRPr="00154759" w:rsidRDefault="003367D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Доклад руководителя дошкольной образовательной организации.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943F29" w:rsidRPr="00154759" w:rsidTr="003367D8">
        <w:trPr>
          <w:trHeight w:val="1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5F" w:rsidRPr="00154759" w:rsidRDefault="00EC4A5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</w:pPr>
          </w:p>
          <w:p w:rsidR="00943F29" w:rsidRPr="00154759" w:rsidRDefault="00943F29" w:rsidP="008671F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 xml:space="preserve">2. Критерии по финансово-экономической деятельности, исполнительской дисциплине муниципальной </w:t>
            </w:r>
            <w:r w:rsidR="008671F8"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="00886246"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>образовательной</w:t>
            </w:r>
            <w:r w:rsidRPr="00154759">
              <w:rPr>
                <w:b/>
                <w:bCs/>
                <w:color w:val="26282F"/>
                <w:sz w:val="24"/>
                <w:szCs w:val="24"/>
                <w:highlight w:val="white"/>
                <w:lang w:eastAsia="ru-RU"/>
              </w:rPr>
              <w:t xml:space="preserve"> организации</w:t>
            </w:r>
          </w:p>
        </w:tc>
      </w:tr>
      <w:tr w:rsidR="006C0122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8.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Показатель средней заработной платы в дошкольной образовательной организации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Отсутствие у дошкольной образовательной организации просроченной кредиторской и дебиторской задолженности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Отсутствие фактов нецелевого использования бюджетных средств дошкольной образовательной организаци</w:t>
            </w:r>
            <w:r w:rsidRPr="00154759">
              <w:rPr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Создание условий для доведения средней заработной платы педагогических работников дошкольной образовательной организации до средней заработной платы в регионе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организации.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6C0122" w:rsidRPr="00154759" w:rsidTr="003367D8">
        <w:trPr>
          <w:trHeight w:val="1528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9.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 w:rsidP="008671F8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Наличие оформленных в установленном порядке документов о регистрации имущества и земельных участков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 w:rsidP="008671F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Отсутствие у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 просроченной кредиторской и дебиторской задолженности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организации.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6C0122" w:rsidRPr="00154759" w:rsidTr="003367D8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10.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 w:rsidP="008671F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Отсутствие фактов нецелевого использования бюджетных средств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организации.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tr w:rsidR="006C0122" w:rsidRPr="00154759" w:rsidTr="003367D8">
        <w:trPr>
          <w:trHeight w:val="1728"/>
        </w:trPr>
        <w:tc>
          <w:tcPr>
            <w:tcW w:w="5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11.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4A5F" w:rsidRPr="00154759" w:rsidRDefault="00EC4A5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EC4A5F" w:rsidRPr="00154759" w:rsidRDefault="00EC4A5F" w:rsidP="00EC4A5F">
            <w:pPr>
              <w:rPr>
                <w:sz w:val="24"/>
                <w:szCs w:val="24"/>
                <w:lang w:eastAsia="ru-RU"/>
              </w:rPr>
            </w:pPr>
          </w:p>
          <w:p w:rsidR="00EC4A5F" w:rsidRPr="00154759" w:rsidRDefault="00EC4A5F" w:rsidP="00EC4A5F">
            <w:pPr>
              <w:rPr>
                <w:sz w:val="24"/>
                <w:szCs w:val="24"/>
                <w:lang w:eastAsia="ru-RU"/>
              </w:rPr>
            </w:pPr>
          </w:p>
          <w:p w:rsidR="00EC4A5F" w:rsidRPr="00154759" w:rsidRDefault="00EC4A5F" w:rsidP="00EC4A5F">
            <w:pPr>
              <w:rPr>
                <w:sz w:val="24"/>
                <w:szCs w:val="24"/>
                <w:lang w:eastAsia="ru-RU"/>
              </w:rPr>
            </w:pPr>
          </w:p>
          <w:p w:rsidR="00EC4A5F" w:rsidRPr="00154759" w:rsidRDefault="00EC4A5F" w:rsidP="00EC4A5F">
            <w:pPr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 w:rsidP="00EC4A5F">
            <w:pPr>
              <w:tabs>
                <w:tab w:val="left" w:pos="111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 w:rsidP="008671F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Наличие оформленных в установленном порядке документов о регистрации имущества и земельных участков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154759">
              <w:rPr>
                <w:sz w:val="24"/>
                <w:szCs w:val="24"/>
                <w:highlight w:val="white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 xml:space="preserve">Доклад руководителя </w:t>
            </w:r>
            <w:r w:rsidR="008671F8" w:rsidRPr="00154759">
              <w:rPr>
                <w:sz w:val="24"/>
                <w:szCs w:val="24"/>
                <w:highlight w:val="white"/>
                <w:lang w:eastAsia="ru-RU"/>
              </w:rPr>
              <w:t xml:space="preserve">дошкольной </w:t>
            </w:r>
            <w:r w:rsidRPr="00154759">
              <w:rPr>
                <w:sz w:val="24"/>
                <w:szCs w:val="24"/>
                <w:highlight w:val="white"/>
                <w:lang w:eastAsia="ru-RU"/>
              </w:rPr>
              <w:t>образовательной организации с приложением копий свидетельств о правах на землю и недвижимость.</w:t>
            </w: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0122" w:rsidRPr="00154759" w:rsidRDefault="006C012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154759">
              <w:rPr>
                <w:sz w:val="24"/>
                <w:szCs w:val="24"/>
                <w:highlight w:val="white"/>
                <w:lang w:eastAsia="ru-RU"/>
              </w:rPr>
              <w:t>Ежеквартально</w:t>
            </w:r>
          </w:p>
        </w:tc>
      </w:tr>
      <w:bookmarkEnd w:id="0"/>
    </w:tbl>
    <w:p w:rsidR="00EA2354" w:rsidRPr="00154759" w:rsidRDefault="00EA2354" w:rsidP="003367D8">
      <w:pPr>
        <w:pageBreakBefore/>
        <w:rPr>
          <w:sz w:val="24"/>
          <w:szCs w:val="24"/>
        </w:rPr>
      </w:pPr>
    </w:p>
    <w:sectPr w:rsidR="00EA2354" w:rsidRPr="00154759" w:rsidSect="007104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92" w:right="1134" w:bottom="15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68" w:rsidRDefault="00753468">
      <w:pPr>
        <w:spacing w:line="240" w:lineRule="auto"/>
      </w:pPr>
      <w:r>
        <w:separator/>
      </w:r>
    </w:p>
  </w:endnote>
  <w:endnote w:type="continuationSeparator" w:id="0">
    <w:p w:rsidR="00753468" w:rsidRDefault="00753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68" w:rsidRDefault="00753468">
      <w:pPr>
        <w:spacing w:line="240" w:lineRule="auto"/>
      </w:pPr>
      <w:r>
        <w:separator/>
      </w:r>
    </w:p>
  </w:footnote>
  <w:footnote w:type="continuationSeparator" w:id="0">
    <w:p w:rsidR="00753468" w:rsidRDefault="00753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3761E5">
    <w:pPr>
      <w:pStyle w:val="af2"/>
      <w:jc w:val="center"/>
    </w:pPr>
    <w:r>
      <w:fldChar w:fldCharType="begin"/>
    </w:r>
    <w:r w:rsidR="007813CF">
      <w:instrText xml:space="preserve"> PAGE </w:instrText>
    </w:r>
    <w:r>
      <w:fldChar w:fldCharType="separate"/>
    </w:r>
    <w:r w:rsidR="001A7F9F">
      <w:rPr>
        <w:noProof/>
      </w:rPr>
      <w:t>11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C" w:rsidRDefault="005F74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1D63ACB"/>
    <w:multiLevelType w:val="hybridMultilevel"/>
    <w:tmpl w:val="0CC653A2"/>
    <w:lvl w:ilvl="0" w:tplc="E3188F32">
      <w:start w:val="1"/>
      <w:numFmt w:val="decimal"/>
      <w:lvlText w:val="%1."/>
      <w:lvlJc w:val="left"/>
      <w:pPr>
        <w:ind w:left="182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2AB767B8"/>
    <w:multiLevelType w:val="hybridMultilevel"/>
    <w:tmpl w:val="AF68CB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A6E55CE"/>
    <w:multiLevelType w:val="hybridMultilevel"/>
    <w:tmpl w:val="13B8C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774C9"/>
    <w:multiLevelType w:val="hybridMultilevel"/>
    <w:tmpl w:val="FA1E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1F"/>
    <w:rsid w:val="00005919"/>
    <w:rsid w:val="00007BD8"/>
    <w:rsid w:val="00013AC7"/>
    <w:rsid w:val="0002731F"/>
    <w:rsid w:val="000279E5"/>
    <w:rsid w:val="00035757"/>
    <w:rsid w:val="00040E31"/>
    <w:rsid w:val="0004420B"/>
    <w:rsid w:val="0006033B"/>
    <w:rsid w:val="00064E6B"/>
    <w:rsid w:val="00071BC9"/>
    <w:rsid w:val="00076FED"/>
    <w:rsid w:val="000876F4"/>
    <w:rsid w:val="000A56F8"/>
    <w:rsid w:val="000B18FE"/>
    <w:rsid w:val="000B47F6"/>
    <w:rsid w:val="000B6F70"/>
    <w:rsid w:val="000F264E"/>
    <w:rsid w:val="000F7F65"/>
    <w:rsid w:val="00103630"/>
    <w:rsid w:val="0011451B"/>
    <w:rsid w:val="0012230E"/>
    <w:rsid w:val="00122FD8"/>
    <w:rsid w:val="0014612B"/>
    <w:rsid w:val="00146FFF"/>
    <w:rsid w:val="00154759"/>
    <w:rsid w:val="00155158"/>
    <w:rsid w:val="00165BD9"/>
    <w:rsid w:val="00166F8C"/>
    <w:rsid w:val="00167989"/>
    <w:rsid w:val="00181DE3"/>
    <w:rsid w:val="00187520"/>
    <w:rsid w:val="0019233B"/>
    <w:rsid w:val="001A0A81"/>
    <w:rsid w:val="001A141B"/>
    <w:rsid w:val="001A65CD"/>
    <w:rsid w:val="001A7F9F"/>
    <w:rsid w:val="001B0A52"/>
    <w:rsid w:val="001B2590"/>
    <w:rsid w:val="001B4A60"/>
    <w:rsid w:val="001D0800"/>
    <w:rsid w:val="001D4C4B"/>
    <w:rsid w:val="001E2968"/>
    <w:rsid w:val="001F15C7"/>
    <w:rsid w:val="001F61F3"/>
    <w:rsid w:val="00212D51"/>
    <w:rsid w:val="00220784"/>
    <w:rsid w:val="00257488"/>
    <w:rsid w:val="00285EA5"/>
    <w:rsid w:val="0029750E"/>
    <w:rsid w:val="00297688"/>
    <w:rsid w:val="002C23C5"/>
    <w:rsid w:val="002D3576"/>
    <w:rsid w:val="002E1430"/>
    <w:rsid w:val="002E3118"/>
    <w:rsid w:val="002F20F7"/>
    <w:rsid w:val="002F2FC9"/>
    <w:rsid w:val="00326C07"/>
    <w:rsid w:val="00327C12"/>
    <w:rsid w:val="003367D8"/>
    <w:rsid w:val="00350866"/>
    <w:rsid w:val="003543A5"/>
    <w:rsid w:val="003610FB"/>
    <w:rsid w:val="003761E5"/>
    <w:rsid w:val="003775CC"/>
    <w:rsid w:val="003A512F"/>
    <w:rsid w:val="003A7D0A"/>
    <w:rsid w:val="003B6B07"/>
    <w:rsid w:val="003F703D"/>
    <w:rsid w:val="00424FE6"/>
    <w:rsid w:val="00432106"/>
    <w:rsid w:val="00442B3C"/>
    <w:rsid w:val="0044675E"/>
    <w:rsid w:val="00454971"/>
    <w:rsid w:val="00454EDE"/>
    <w:rsid w:val="004659C5"/>
    <w:rsid w:val="00482161"/>
    <w:rsid w:val="004C25C0"/>
    <w:rsid w:val="004C6530"/>
    <w:rsid w:val="004F2B2C"/>
    <w:rsid w:val="00527ABE"/>
    <w:rsid w:val="005428DB"/>
    <w:rsid w:val="005435B4"/>
    <w:rsid w:val="00553D00"/>
    <w:rsid w:val="00566BCA"/>
    <w:rsid w:val="00574427"/>
    <w:rsid w:val="005817DE"/>
    <w:rsid w:val="005A47E5"/>
    <w:rsid w:val="005B005C"/>
    <w:rsid w:val="005C4A02"/>
    <w:rsid w:val="005C58F2"/>
    <w:rsid w:val="005D2A07"/>
    <w:rsid w:val="005D7BC5"/>
    <w:rsid w:val="005E3B46"/>
    <w:rsid w:val="005E4659"/>
    <w:rsid w:val="005F746C"/>
    <w:rsid w:val="00601425"/>
    <w:rsid w:val="00610170"/>
    <w:rsid w:val="00622A95"/>
    <w:rsid w:val="00652775"/>
    <w:rsid w:val="006B2231"/>
    <w:rsid w:val="006B223A"/>
    <w:rsid w:val="006C0122"/>
    <w:rsid w:val="006C2AF4"/>
    <w:rsid w:val="006C7C86"/>
    <w:rsid w:val="006D2E8E"/>
    <w:rsid w:val="006D6C82"/>
    <w:rsid w:val="006E62DA"/>
    <w:rsid w:val="006F2FED"/>
    <w:rsid w:val="0070134C"/>
    <w:rsid w:val="0071042C"/>
    <w:rsid w:val="0072015A"/>
    <w:rsid w:val="0073034F"/>
    <w:rsid w:val="007334FA"/>
    <w:rsid w:val="00735CB0"/>
    <w:rsid w:val="0074536A"/>
    <w:rsid w:val="00753468"/>
    <w:rsid w:val="00754EF9"/>
    <w:rsid w:val="007813CF"/>
    <w:rsid w:val="00790ACE"/>
    <w:rsid w:val="0079297F"/>
    <w:rsid w:val="007A3B7D"/>
    <w:rsid w:val="007B7CF8"/>
    <w:rsid w:val="007C75A9"/>
    <w:rsid w:val="007C77B7"/>
    <w:rsid w:val="007E07C8"/>
    <w:rsid w:val="007E3AEF"/>
    <w:rsid w:val="007E742B"/>
    <w:rsid w:val="007F1450"/>
    <w:rsid w:val="007F3EEE"/>
    <w:rsid w:val="007F7A0C"/>
    <w:rsid w:val="008013A2"/>
    <w:rsid w:val="00840618"/>
    <w:rsid w:val="00842940"/>
    <w:rsid w:val="00846487"/>
    <w:rsid w:val="00853130"/>
    <w:rsid w:val="00864921"/>
    <w:rsid w:val="008669D8"/>
    <w:rsid w:val="008671F8"/>
    <w:rsid w:val="00870B80"/>
    <w:rsid w:val="00886246"/>
    <w:rsid w:val="00886EA4"/>
    <w:rsid w:val="00894667"/>
    <w:rsid w:val="008A1111"/>
    <w:rsid w:val="008B6760"/>
    <w:rsid w:val="008E610F"/>
    <w:rsid w:val="008E699E"/>
    <w:rsid w:val="00901FB0"/>
    <w:rsid w:val="009133D3"/>
    <w:rsid w:val="009166DE"/>
    <w:rsid w:val="0091673B"/>
    <w:rsid w:val="009344B0"/>
    <w:rsid w:val="00943F29"/>
    <w:rsid w:val="0094488A"/>
    <w:rsid w:val="009849E5"/>
    <w:rsid w:val="0099683F"/>
    <w:rsid w:val="009C0D88"/>
    <w:rsid w:val="009D2608"/>
    <w:rsid w:val="009F3D85"/>
    <w:rsid w:val="00A15255"/>
    <w:rsid w:val="00A33297"/>
    <w:rsid w:val="00A37869"/>
    <w:rsid w:val="00A43E9A"/>
    <w:rsid w:val="00A47C29"/>
    <w:rsid w:val="00A5220C"/>
    <w:rsid w:val="00A52D18"/>
    <w:rsid w:val="00A53603"/>
    <w:rsid w:val="00A635CB"/>
    <w:rsid w:val="00A80579"/>
    <w:rsid w:val="00A92269"/>
    <w:rsid w:val="00A92442"/>
    <w:rsid w:val="00AA5625"/>
    <w:rsid w:val="00AD3C29"/>
    <w:rsid w:val="00AD758D"/>
    <w:rsid w:val="00AE01F2"/>
    <w:rsid w:val="00AF08B1"/>
    <w:rsid w:val="00AF4C31"/>
    <w:rsid w:val="00B108C6"/>
    <w:rsid w:val="00B31DA2"/>
    <w:rsid w:val="00B42C5F"/>
    <w:rsid w:val="00B53019"/>
    <w:rsid w:val="00B75E42"/>
    <w:rsid w:val="00B829A7"/>
    <w:rsid w:val="00B84CEB"/>
    <w:rsid w:val="00B8787F"/>
    <w:rsid w:val="00B96824"/>
    <w:rsid w:val="00BB24FA"/>
    <w:rsid w:val="00BC224F"/>
    <w:rsid w:val="00BD3202"/>
    <w:rsid w:val="00BD3AE6"/>
    <w:rsid w:val="00BE0A6B"/>
    <w:rsid w:val="00BE22DC"/>
    <w:rsid w:val="00BE757F"/>
    <w:rsid w:val="00BF593E"/>
    <w:rsid w:val="00C14FF0"/>
    <w:rsid w:val="00C27DD4"/>
    <w:rsid w:val="00C3782F"/>
    <w:rsid w:val="00C53D6F"/>
    <w:rsid w:val="00C612FB"/>
    <w:rsid w:val="00C630AB"/>
    <w:rsid w:val="00C653B9"/>
    <w:rsid w:val="00C82816"/>
    <w:rsid w:val="00C85198"/>
    <w:rsid w:val="00C90B5F"/>
    <w:rsid w:val="00C90D81"/>
    <w:rsid w:val="00C94F74"/>
    <w:rsid w:val="00CB36D9"/>
    <w:rsid w:val="00CB6554"/>
    <w:rsid w:val="00CD702D"/>
    <w:rsid w:val="00CF64A5"/>
    <w:rsid w:val="00D042A7"/>
    <w:rsid w:val="00D2305A"/>
    <w:rsid w:val="00D247A1"/>
    <w:rsid w:val="00D25C2E"/>
    <w:rsid w:val="00D456EF"/>
    <w:rsid w:val="00D45F4D"/>
    <w:rsid w:val="00D64520"/>
    <w:rsid w:val="00D803C5"/>
    <w:rsid w:val="00DC10F8"/>
    <w:rsid w:val="00DE7EC5"/>
    <w:rsid w:val="00DF16DA"/>
    <w:rsid w:val="00DF6D58"/>
    <w:rsid w:val="00E01E7F"/>
    <w:rsid w:val="00E025AD"/>
    <w:rsid w:val="00E158D4"/>
    <w:rsid w:val="00E25E92"/>
    <w:rsid w:val="00E3292B"/>
    <w:rsid w:val="00E331CB"/>
    <w:rsid w:val="00E52040"/>
    <w:rsid w:val="00E56904"/>
    <w:rsid w:val="00E638F7"/>
    <w:rsid w:val="00E650A3"/>
    <w:rsid w:val="00E91E44"/>
    <w:rsid w:val="00E952CA"/>
    <w:rsid w:val="00EA2354"/>
    <w:rsid w:val="00EA4FEB"/>
    <w:rsid w:val="00EB02A1"/>
    <w:rsid w:val="00EC040E"/>
    <w:rsid w:val="00EC4A5F"/>
    <w:rsid w:val="00ED7BA2"/>
    <w:rsid w:val="00EE4BB9"/>
    <w:rsid w:val="00EE4C24"/>
    <w:rsid w:val="00EE508D"/>
    <w:rsid w:val="00F00AAB"/>
    <w:rsid w:val="00F14A00"/>
    <w:rsid w:val="00F15942"/>
    <w:rsid w:val="00F21F70"/>
    <w:rsid w:val="00F2456F"/>
    <w:rsid w:val="00F26F09"/>
    <w:rsid w:val="00F30DEC"/>
    <w:rsid w:val="00F33DBA"/>
    <w:rsid w:val="00F357CE"/>
    <w:rsid w:val="00F409C9"/>
    <w:rsid w:val="00F46E14"/>
    <w:rsid w:val="00F7528C"/>
    <w:rsid w:val="00F82948"/>
    <w:rsid w:val="00FB262B"/>
    <w:rsid w:val="00FB4681"/>
    <w:rsid w:val="00FC2EC0"/>
    <w:rsid w:val="00FD7848"/>
    <w:rsid w:val="00FE3B1F"/>
    <w:rsid w:val="00FE4422"/>
    <w:rsid w:val="00FE590D"/>
    <w:rsid w:val="00FE6A57"/>
    <w:rsid w:val="00FE771E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4"/>
    <w:pPr>
      <w:spacing w:line="100" w:lineRule="atLeast"/>
    </w:pPr>
    <w:rPr>
      <w:lang w:eastAsia="ar-SA"/>
    </w:rPr>
  </w:style>
  <w:style w:type="paragraph" w:styleId="1">
    <w:name w:val="heading 1"/>
    <w:basedOn w:val="2"/>
    <w:next w:val="2"/>
    <w:link w:val="10"/>
    <w:uiPriority w:val="99"/>
    <w:qFormat/>
    <w:rsid w:val="00886EA4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2"/>
    <w:next w:val="2"/>
    <w:link w:val="21"/>
    <w:uiPriority w:val="99"/>
    <w:qFormat/>
    <w:rsid w:val="00886EA4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452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"/>
    <w:link w:val="20"/>
    <w:uiPriority w:val="99"/>
    <w:semiHidden/>
    <w:locked/>
    <w:rsid w:val="00D6452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22">
    <w:name w:val="Основной шрифт абзаца2"/>
    <w:uiPriority w:val="99"/>
    <w:rsid w:val="00886EA4"/>
  </w:style>
  <w:style w:type="character" w:customStyle="1" w:styleId="11">
    <w:name w:val="Гиперссылка1"/>
    <w:uiPriority w:val="99"/>
    <w:rsid w:val="00886EA4"/>
    <w:rPr>
      <w:rFonts w:cs="Times New Roman"/>
      <w:color w:val="0000FF"/>
      <w:u w:val="single"/>
    </w:rPr>
  </w:style>
  <w:style w:type="character" w:customStyle="1" w:styleId="a3">
    <w:name w:val="Гипертекстовая ссылка"/>
    <w:uiPriority w:val="99"/>
    <w:rsid w:val="00886EA4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886EA4"/>
    <w:rPr>
      <w:b/>
      <w:color w:val="26282F"/>
      <w:sz w:val="26"/>
    </w:rPr>
  </w:style>
  <w:style w:type="character" w:customStyle="1" w:styleId="a5">
    <w:name w:val="Схема документа Знак"/>
    <w:uiPriority w:val="99"/>
    <w:rsid w:val="00886EA4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uiPriority w:val="99"/>
    <w:rsid w:val="00886EA4"/>
  </w:style>
  <w:style w:type="character" w:styleId="a6">
    <w:name w:val="Hyperlink"/>
    <w:uiPriority w:val="99"/>
    <w:rsid w:val="00886EA4"/>
    <w:rPr>
      <w:rFonts w:cs="Times New Roman"/>
      <w:color w:val="000080"/>
      <w:u w:val="single"/>
    </w:rPr>
  </w:style>
  <w:style w:type="character" w:customStyle="1" w:styleId="a7">
    <w:name w:val="Символ нумерации"/>
    <w:uiPriority w:val="99"/>
    <w:rsid w:val="00886EA4"/>
  </w:style>
  <w:style w:type="character" w:customStyle="1" w:styleId="WW8Num3z0">
    <w:name w:val="WW8Num3z0"/>
    <w:uiPriority w:val="99"/>
    <w:rsid w:val="00886EA4"/>
    <w:rPr>
      <w:sz w:val="24"/>
    </w:rPr>
  </w:style>
  <w:style w:type="paragraph" w:customStyle="1" w:styleId="13">
    <w:name w:val="Заголовок1"/>
    <w:basedOn w:val="a"/>
    <w:next w:val="a8"/>
    <w:uiPriority w:val="99"/>
    <w:rsid w:val="00886E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886EA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D64520"/>
    <w:rPr>
      <w:rFonts w:cs="Times New Roman"/>
      <w:sz w:val="20"/>
      <w:szCs w:val="20"/>
      <w:lang w:eastAsia="ar-SA" w:bidi="ar-SA"/>
    </w:rPr>
  </w:style>
  <w:style w:type="paragraph" w:styleId="aa">
    <w:name w:val="Title"/>
    <w:basedOn w:val="13"/>
    <w:next w:val="ab"/>
    <w:link w:val="ac"/>
    <w:uiPriority w:val="99"/>
    <w:qFormat/>
    <w:rsid w:val="00886E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a"/>
    <w:uiPriority w:val="99"/>
    <w:locked/>
    <w:rsid w:val="00D6452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3"/>
    <w:next w:val="a8"/>
    <w:link w:val="ad"/>
    <w:uiPriority w:val="99"/>
    <w:qFormat/>
    <w:rsid w:val="00886EA4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link w:val="ab"/>
    <w:uiPriority w:val="99"/>
    <w:locked/>
    <w:rsid w:val="00D6452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">
    <w:name w:val="Обычный2"/>
    <w:uiPriority w:val="99"/>
    <w:rsid w:val="00886EA4"/>
    <w:pPr>
      <w:suppressAutoHyphens/>
      <w:spacing w:line="100" w:lineRule="atLeast"/>
    </w:pPr>
    <w:rPr>
      <w:sz w:val="24"/>
      <w:szCs w:val="24"/>
      <w:lang w:eastAsia="ar-SA"/>
    </w:rPr>
  </w:style>
  <w:style w:type="paragraph" w:styleId="ae">
    <w:name w:val="Normal (Web)"/>
    <w:basedOn w:val="2"/>
    <w:uiPriority w:val="99"/>
    <w:rsid w:val="00886EA4"/>
    <w:pPr>
      <w:spacing w:before="100" w:after="100"/>
    </w:pPr>
  </w:style>
  <w:style w:type="paragraph" w:customStyle="1" w:styleId="af">
    <w:name w:val="Нормальный (таблица)"/>
    <w:basedOn w:val="2"/>
    <w:next w:val="2"/>
    <w:uiPriority w:val="99"/>
    <w:rsid w:val="00886EA4"/>
    <w:pPr>
      <w:widowControl w:val="0"/>
      <w:autoSpaceDE w:val="0"/>
      <w:jc w:val="both"/>
    </w:pPr>
    <w:rPr>
      <w:rFonts w:ascii="Arial" w:hAnsi="Arial"/>
    </w:rPr>
  </w:style>
  <w:style w:type="paragraph" w:customStyle="1" w:styleId="af0">
    <w:name w:val="Прижатый влево"/>
    <w:basedOn w:val="2"/>
    <w:next w:val="2"/>
    <w:uiPriority w:val="99"/>
    <w:rsid w:val="00886EA4"/>
    <w:pPr>
      <w:widowControl w:val="0"/>
      <w:autoSpaceDE w:val="0"/>
    </w:pPr>
    <w:rPr>
      <w:rFonts w:ascii="Arial" w:hAnsi="Arial"/>
    </w:rPr>
  </w:style>
  <w:style w:type="paragraph" w:customStyle="1" w:styleId="14">
    <w:name w:val="Схема документа1"/>
    <w:basedOn w:val="2"/>
    <w:uiPriority w:val="99"/>
    <w:rsid w:val="00886EA4"/>
    <w:rPr>
      <w:rFonts w:ascii="Tahoma" w:hAnsi="Tahoma" w:cs="Tahoma"/>
      <w:sz w:val="16"/>
      <w:szCs w:val="16"/>
    </w:rPr>
  </w:style>
  <w:style w:type="paragraph" w:customStyle="1" w:styleId="15">
    <w:name w:val="Обычный1"/>
    <w:uiPriority w:val="99"/>
    <w:rsid w:val="00886EA4"/>
    <w:pPr>
      <w:widowControl w:val="0"/>
      <w:suppressAutoHyphens/>
      <w:autoSpaceDE w:val="0"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ConsPlusNormal">
    <w:name w:val="ConsPlusNormal"/>
    <w:rsid w:val="00886EA4"/>
    <w:pPr>
      <w:widowControl w:val="0"/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886EA4"/>
    <w:pPr>
      <w:suppressLineNumbers/>
    </w:pPr>
  </w:style>
  <w:style w:type="paragraph" w:styleId="af2">
    <w:name w:val="header"/>
    <w:basedOn w:val="a"/>
    <w:link w:val="af3"/>
    <w:uiPriority w:val="99"/>
    <w:rsid w:val="00886EA4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D64520"/>
    <w:rPr>
      <w:rFonts w:cs="Times New Roman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FE6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E6A57"/>
    <w:rPr>
      <w:rFonts w:ascii="Tahoma" w:hAnsi="Tahoma" w:cs="Tahoma"/>
      <w:sz w:val="16"/>
      <w:szCs w:val="16"/>
      <w:lang w:eastAsia="ar-SA" w:bidi="ar-SA"/>
    </w:rPr>
  </w:style>
  <w:style w:type="paragraph" w:customStyle="1" w:styleId="af6">
    <w:name w:val="Базовый"/>
    <w:rsid w:val="00D45F4D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customStyle="1" w:styleId="af7">
    <w:name w:val="Основной текст_"/>
    <w:link w:val="23"/>
    <w:locked/>
    <w:rsid w:val="008A1111"/>
    <w:rPr>
      <w:sz w:val="17"/>
      <w:shd w:val="clear" w:color="auto" w:fill="FFFFFF"/>
    </w:rPr>
  </w:style>
  <w:style w:type="paragraph" w:customStyle="1" w:styleId="23">
    <w:name w:val="Основной текст2"/>
    <w:basedOn w:val="a"/>
    <w:link w:val="af7"/>
    <w:rsid w:val="008A1111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7A9D-A21B-49A0-82D9-46709EDC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15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оплаты труда работников муниципальных общеобразовательных учреждений Курганской области установлена постановлением Правительства Курганской области от </vt:lpstr>
    </vt:vector>
  </TitlesOfParts>
  <Company>GlavUO</Company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оплаты труда работников муниципальных общеобразовательных учреждений Курганской области установлена постановлением Правительства Курганской области от </dc:title>
  <dc:subject/>
  <dc:creator>Александра</dc:creator>
  <cp:keywords/>
  <dc:description/>
  <cp:lastModifiedBy>Пользователь Windows</cp:lastModifiedBy>
  <cp:revision>122</cp:revision>
  <cp:lastPrinted>2023-01-24T05:55:00Z</cp:lastPrinted>
  <dcterms:created xsi:type="dcterms:W3CDTF">2015-08-31T06:16:00Z</dcterms:created>
  <dcterms:modified xsi:type="dcterms:W3CDTF">2023-01-26T08:03:00Z</dcterms:modified>
</cp:coreProperties>
</file>